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</w:p>
    <w:p>
      <w:pPr>
        <w:pStyle w:val="4"/>
        <w:shd w:val="clear" w:color="auto" w:fill="auto"/>
        <w:adjustRightInd w:val="0"/>
        <w:snapToGrid w:val="0"/>
        <w:spacing w:before="0" w:after="93" w:afterLines="30" w:line="660" w:lineRule="exact"/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职业介绍补贴申请表</w:t>
      </w:r>
    </w:p>
    <w:bookmarkEnd w:id="0"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3"/>
        <w:gridCol w:w="1735"/>
        <w:gridCol w:w="967"/>
        <w:gridCol w:w="1431"/>
        <w:gridCol w:w="1400"/>
        <w:gridCol w:w="21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4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法人代表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  <w:t>社会保险账号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统一社会信用代码证号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工商注册地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银行基本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6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机构承诺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2020年    月，我单位成功介绍技能型人才（取得国家职业资格证书或职业技能等级证书）和职业院校、技工院校、高校毕业生到本市企业就业，并签订了1年以上劳动合同，填报信息属实。如存在弄虚作假、骗取补贴费用的行为，我单位愿意承担相应法律责任。</w:t>
            </w:r>
          </w:p>
          <w:p>
            <w:pPr>
              <w:adjustRightInd w:val="0"/>
              <w:snapToGrid w:val="0"/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我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16"/>
                <w:kern w:val="0"/>
                <w:sz w:val="22"/>
              </w:rPr>
              <w:t>单位成功介绍符合职业介绍补贴条件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技能型人才和职业院校、技工院校、高校毕业生：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人，现申请职业介绍补贴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元。</w:t>
            </w:r>
          </w:p>
          <w:p>
            <w:pPr>
              <w:adjustRightInd w:val="0"/>
              <w:snapToGrid w:val="0"/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单位负责人：             （签章）        </w:t>
            </w:r>
          </w:p>
          <w:p>
            <w:pPr>
              <w:adjustRightInd w:val="0"/>
              <w:snapToGrid w:val="0"/>
              <w:spacing w:line="340" w:lineRule="exact"/>
              <w:ind w:firstLine="5170" w:firstLineChars="235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2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公共就业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服务机构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</w:rPr>
              <w:t>经审核，该服务机构成功介绍技能型人才和职业院校、技工院校、高校毕业生：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</w:rPr>
              <w:t>人，签订了1年以上劳动合同，给予职业介绍补贴：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</w:rPr>
              <w:t>元（大写：             ）。</w:t>
            </w:r>
          </w:p>
          <w:p>
            <w:pPr>
              <w:adjustRightInd w:val="0"/>
              <w:snapToGrid w:val="0"/>
              <w:spacing w:line="440" w:lineRule="exact"/>
              <w:ind w:firstLine="420"/>
              <w:rPr>
                <w:rFonts w:hint="eastAsia" w:ascii="Times New Roman" w:hAnsi="Times New Roman" w:eastAsia="方正仿宋简体" w:cs="Times New Roman"/>
                <w:color w:val="000000"/>
                <w:spacing w:val="14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40" w:lineRule="exact"/>
              <w:ind w:firstLine="420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                   单位负责人：           （签章）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                                            年    月    日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hint="eastAsia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2"/>
        </w:rPr>
        <w:t>备注：此表一式两份。</w:t>
      </w:r>
    </w:p>
    <w:p>
      <w:pPr>
        <w:rPr>
          <w:rFonts w:ascii="Times New Roman" w:hAnsi="Times New Roman" w:cs="Times New Roman"/>
          <w:color w:val="000000"/>
        </w:rPr>
        <w:sectPr>
          <w:pgSz w:w="11906" w:h="16838"/>
          <w:pgMar w:top="1984" w:right="1474" w:bottom="1757" w:left="1587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52236"/>
    <w:rsid w:val="6AC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2020-03-13T07:07:00Z</dcterms:created>
  <dc:creator>asus</dc:creator>
  <cp:lastModifiedBy>asus</cp:lastModifiedBy>
  <dcterms:modified xsi:type="dcterms:W3CDTF">2020-03-13T07:07:56Z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