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right="-100" w:rightChars="-50"/>
        <w:textAlignment w:val="auto"/>
        <w:rPr>
          <w:rFonts w:eastAsia="方正仿宋简体"/>
          <w:b/>
          <w:color w:val="000000"/>
          <w:sz w:val="32"/>
          <w:szCs w:val="32"/>
        </w:rPr>
      </w:pPr>
    </w:p>
    <w:p>
      <w:pPr>
        <w:keepNext w:val="0"/>
        <w:keepLines w:val="0"/>
        <w:pageBreakBefore w:val="0"/>
        <w:kinsoku/>
        <w:wordWrap/>
        <w:overflowPunct/>
        <w:topLinePunct w:val="0"/>
        <w:autoSpaceDE/>
        <w:autoSpaceDN/>
        <w:bidi w:val="0"/>
        <w:adjustRightInd/>
        <w:snapToGrid/>
        <w:spacing w:line="240" w:lineRule="auto"/>
        <w:ind w:right="-100" w:rightChars="-50"/>
        <w:jc w:val="center"/>
        <w:textAlignment w:val="auto"/>
        <w:rPr>
          <w:rFonts w:hint="eastAsia" w:eastAsia="方正小标宋简体"/>
          <w:b/>
          <w:color w:val="000000"/>
          <w:sz w:val="44"/>
          <w:szCs w:val="44"/>
          <w:lang w:val="en-US" w:eastAsia="zh-CN"/>
        </w:rPr>
      </w:pPr>
      <w:r>
        <w:rPr>
          <w:rFonts w:hint="eastAsia" w:eastAsia="方正小标宋简体"/>
          <w:b/>
          <w:color w:val="000000"/>
          <w:sz w:val="44"/>
          <w:szCs w:val="44"/>
          <w:lang w:val="en-US" w:eastAsia="zh-CN"/>
        </w:rPr>
        <w:t>济宁市兖州区市场监督管理局</w:t>
      </w:r>
    </w:p>
    <w:p>
      <w:pPr>
        <w:keepNext w:val="0"/>
        <w:keepLines w:val="0"/>
        <w:pageBreakBefore w:val="0"/>
        <w:kinsoku/>
        <w:wordWrap/>
        <w:overflowPunct/>
        <w:topLinePunct w:val="0"/>
        <w:autoSpaceDE/>
        <w:autoSpaceDN/>
        <w:bidi w:val="0"/>
        <w:adjustRightInd/>
        <w:snapToGrid/>
        <w:spacing w:line="240" w:lineRule="auto"/>
        <w:ind w:right="-100" w:rightChars="-50"/>
        <w:jc w:val="center"/>
        <w:textAlignment w:val="auto"/>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rPr>
        <w:t>2</w:t>
      </w:r>
      <w:r>
        <w:rPr>
          <w:rFonts w:eastAsia="方正小标宋简体"/>
          <w:b/>
          <w:color w:val="000000"/>
          <w:sz w:val="44"/>
          <w:szCs w:val="44"/>
        </w:rPr>
        <w:t>年政府信息公开工作年度报告</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color w:val="000000"/>
          <w:sz w:val="32"/>
          <w:szCs w:val="32"/>
        </w:rPr>
      </w:pP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color w:val="000000"/>
          <w:sz w:val="32"/>
          <w:szCs w:val="32"/>
        </w:rPr>
      </w:pPr>
      <w:r>
        <w:rPr>
          <w:rFonts w:eastAsia="方正仿宋简体"/>
          <w:b/>
          <w:color w:val="000000"/>
          <w:sz w:val="32"/>
          <w:szCs w:val="32"/>
        </w:rPr>
        <w:t>本报告由</w:t>
      </w:r>
      <w:r>
        <w:rPr>
          <w:rFonts w:hint="eastAsia" w:eastAsia="方正仿宋简体"/>
          <w:b/>
          <w:color w:val="000000"/>
          <w:sz w:val="32"/>
          <w:szCs w:val="32"/>
          <w:lang w:val="en-US" w:eastAsia="zh-CN"/>
        </w:rPr>
        <w:t>济宁市兖州区市场监督管理局</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rPr>
        <w:t>2</w:t>
      </w:r>
      <w:r>
        <w:rPr>
          <w:rFonts w:eastAsia="方正仿宋简体"/>
          <w:b/>
          <w:color w:val="000000"/>
          <w:sz w:val="32"/>
          <w:szCs w:val="32"/>
        </w:rPr>
        <w:t>年1月1日起至202</w:t>
      </w:r>
      <w:r>
        <w:rPr>
          <w:rFonts w:hint="eastAsia" w:eastAsia="方正仿宋简体"/>
          <w:b/>
          <w:color w:val="000000"/>
          <w:sz w:val="32"/>
          <w:szCs w:val="32"/>
        </w:rPr>
        <w:t>2</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t>
      </w:r>
      <w:r>
        <w:rPr>
          <w:rFonts w:hint="eastAsia" w:eastAsia="方正仿宋简体"/>
          <w:b/>
          <w:color w:val="000000"/>
          <w:sz w:val="32"/>
          <w:szCs w:val="32"/>
        </w:rPr>
        <w:t>www.yanzhou.gov.cn</w:t>
      </w:r>
      <w:r>
        <w:rPr>
          <w:rFonts w:eastAsia="方正仿宋简体"/>
          <w:b/>
          <w:color w:val="000000"/>
          <w:sz w:val="32"/>
          <w:szCs w:val="32"/>
        </w:rPr>
        <w:t>）查阅或下载。如对本报告有疑问，请与</w:t>
      </w:r>
      <w:r>
        <w:rPr>
          <w:rFonts w:hint="eastAsia" w:eastAsia="方正仿宋简体"/>
          <w:b/>
          <w:color w:val="000000"/>
          <w:sz w:val="32"/>
          <w:szCs w:val="32"/>
          <w:lang w:val="en-US" w:eastAsia="zh-CN"/>
        </w:rPr>
        <w:t>济宁市兖州区市场监督管理局</w:t>
      </w:r>
      <w:r>
        <w:rPr>
          <w:rFonts w:eastAsia="方正仿宋简体"/>
          <w:b/>
          <w:color w:val="000000"/>
          <w:sz w:val="32"/>
          <w:szCs w:val="32"/>
        </w:rPr>
        <w:t>联系（地址：济宁市兖州区中御桥北路68号，联系电话：0537</w:t>
      </w:r>
      <w:r>
        <w:rPr>
          <w:rFonts w:hint="eastAsia" w:eastAsia="方正仿宋简体"/>
          <w:b/>
          <w:color w:val="000000"/>
          <w:sz w:val="32"/>
          <w:szCs w:val="32"/>
        </w:rPr>
        <w:t>—</w:t>
      </w:r>
      <w:r>
        <w:rPr>
          <w:rFonts w:hint="eastAsia" w:eastAsia="方正仿宋简体"/>
          <w:b/>
          <w:color w:val="000000"/>
          <w:sz w:val="32"/>
          <w:szCs w:val="32"/>
          <w:lang w:val="en-US" w:eastAsia="zh-CN"/>
        </w:rPr>
        <w:t>3128500</w:t>
      </w:r>
      <w:r>
        <w:rPr>
          <w:rFonts w:eastAsia="方正仿宋简体"/>
          <w:b/>
          <w:color w:val="000000"/>
          <w:sz w:val="32"/>
          <w:szCs w:val="32"/>
        </w:rPr>
        <w:t>）。</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黑体简体"/>
          <w:b/>
          <w:color w:val="000000"/>
          <w:sz w:val="32"/>
          <w:szCs w:val="32"/>
        </w:rPr>
      </w:pPr>
      <w:r>
        <w:rPr>
          <w:rFonts w:eastAsia="方正黑体简体"/>
          <w:b/>
          <w:color w:val="000000"/>
          <w:sz w:val="32"/>
          <w:szCs w:val="32"/>
        </w:rPr>
        <w:t>一、总体情况</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hint="eastAsia" w:eastAsia="方正仿宋简体"/>
          <w:b/>
          <w:color w:val="FF0000"/>
          <w:sz w:val="32"/>
          <w:szCs w:val="32"/>
        </w:rPr>
      </w:pPr>
      <w:r>
        <w:rPr>
          <w:rFonts w:eastAsia="方正仿宋简体"/>
          <w:b/>
          <w:color w:val="000000"/>
          <w:sz w:val="32"/>
          <w:szCs w:val="32"/>
        </w:rPr>
        <w:t>202</w:t>
      </w:r>
      <w:r>
        <w:rPr>
          <w:rFonts w:hint="eastAsia" w:eastAsia="方正仿宋简体"/>
          <w:b/>
          <w:color w:val="000000"/>
          <w:sz w:val="32"/>
          <w:szCs w:val="32"/>
          <w:lang w:val="en-US" w:eastAsia="zh-CN"/>
        </w:rPr>
        <w:t>2</w:t>
      </w:r>
      <w:r>
        <w:rPr>
          <w:rFonts w:eastAsia="方正仿宋简体"/>
          <w:b/>
          <w:color w:val="000000"/>
          <w:sz w:val="32"/>
          <w:szCs w:val="32"/>
        </w:rPr>
        <w:t>年，</w:t>
      </w:r>
      <w:r>
        <w:rPr>
          <w:rFonts w:hint="eastAsia" w:eastAsia="方正仿宋简体"/>
          <w:b/>
          <w:color w:val="000000"/>
          <w:sz w:val="32"/>
          <w:szCs w:val="32"/>
          <w:lang w:eastAsia="zh-CN"/>
        </w:rPr>
        <w:t>济宁市</w:t>
      </w:r>
      <w:r>
        <w:rPr>
          <w:rFonts w:eastAsia="方正仿宋简体"/>
          <w:b/>
          <w:color w:val="000000"/>
          <w:sz w:val="32"/>
          <w:szCs w:val="32"/>
        </w:rPr>
        <w:t>兖州区</w:t>
      </w:r>
      <w:r>
        <w:rPr>
          <w:rFonts w:hint="eastAsia" w:eastAsia="方正仿宋简体"/>
          <w:b/>
          <w:color w:val="000000"/>
          <w:sz w:val="32"/>
          <w:szCs w:val="32"/>
        </w:rPr>
        <w:t>市场监督管理局</w:t>
      </w:r>
      <w:r>
        <w:rPr>
          <w:rFonts w:hint="eastAsia" w:eastAsia="方正仿宋简体"/>
          <w:b/>
          <w:color w:val="000000"/>
          <w:sz w:val="32"/>
          <w:szCs w:val="32"/>
          <w:lang w:eastAsia="zh-CN"/>
        </w:rPr>
        <w:t>在区委区政府的正确领导下，坚持以习近平新时代中国特色社会主义思想为指导，</w:t>
      </w:r>
      <w:r>
        <w:rPr>
          <w:rFonts w:eastAsia="方正仿宋简体"/>
          <w:b/>
          <w:color w:val="000000"/>
          <w:sz w:val="32"/>
          <w:szCs w:val="32"/>
        </w:rPr>
        <w:t>贯彻落实《中华人民共和国政府信息公开条例》和</w:t>
      </w:r>
      <w:r>
        <w:rPr>
          <w:rFonts w:hint="eastAsia" w:eastAsia="方正仿宋简体"/>
          <w:b/>
          <w:color w:val="000000"/>
          <w:sz w:val="32"/>
          <w:szCs w:val="32"/>
          <w:lang w:eastAsia="zh-CN"/>
        </w:rPr>
        <w:t>上级</w:t>
      </w:r>
      <w:r>
        <w:rPr>
          <w:rFonts w:eastAsia="方正仿宋简体"/>
          <w:b/>
          <w:color w:val="000000"/>
          <w:sz w:val="32"/>
          <w:szCs w:val="32"/>
        </w:rPr>
        <w:t>决策部署，将政务公开工作纳入</w:t>
      </w:r>
      <w:r>
        <w:rPr>
          <w:rFonts w:hint="eastAsia" w:eastAsia="方正仿宋简体"/>
          <w:b/>
          <w:color w:val="000000"/>
          <w:sz w:val="32"/>
          <w:szCs w:val="32"/>
          <w:lang w:eastAsia="zh-CN"/>
        </w:rPr>
        <w:t>年初重点</w:t>
      </w:r>
      <w:r>
        <w:rPr>
          <w:rFonts w:eastAsia="方正仿宋简体"/>
          <w:b/>
          <w:color w:val="000000"/>
          <w:sz w:val="32"/>
          <w:szCs w:val="32"/>
        </w:rPr>
        <w:t>工作，</w:t>
      </w:r>
      <w:r>
        <w:rPr>
          <w:rFonts w:hint="eastAsia" w:eastAsia="方正仿宋简体"/>
          <w:b/>
          <w:color w:val="000000"/>
          <w:sz w:val="32"/>
          <w:szCs w:val="32"/>
          <w:lang w:eastAsia="zh-CN"/>
        </w:rPr>
        <w:t>研究</w:t>
      </w:r>
      <w:r>
        <w:rPr>
          <w:rFonts w:eastAsia="方正仿宋简体"/>
          <w:b/>
          <w:color w:val="000000"/>
          <w:sz w:val="32"/>
          <w:szCs w:val="32"/>
        </w:rPr>
        <w:t>制定了《济宁市兖州区市场监督管理局202</w:t>
      </w:r>
      <w:r>
        <w:rPr>
          <w:rFonts w:hint="eastAsia" w:eastAsia="方正仿宋简体"/>
          <w:b/>
          <w:color w:val="000000"/>
          <w:sz w:val="32"/>
          <w:szCs w:val="32"/>
          <w:lang w:val="en-US" w:eastAsia="zh-CN"/>
        </w:rPr>
        <w:t>2</w:t>
      </w:r>
      <w:r>
        <w:rPr>
          <w:rFonts w:eastAsia="方正仿宋简体"/>
          <w:b/>
          <w:color w:val="000000"/>
          <w:sz w:val="32"/>
          <w:szCs w:val="32"/>
        </w:rPr>
        <w:t>年政务公开工作实施方案》，</w:t>
      </w:r>
      <w:r>
        <w:rPr>
          <w:rFonts w:hint="eastAsia" w:eastAsia="方正仿宋简体"/>
          <w:b/>
          <w:color w:val="000000"/>
          <w:sz w:val="32"/>
          <w:szCs w:val="32"/>
          <w:lang w:eastAsia="zh-CN"/>
        </w:rPr>
        <w:t>确保</w:t>
      </w:r>
      <w:r>
        <w:rPr>
          <w:rFonts w:eastAsia="方正仿宋简体"/>
          <w:b/>
          <w:color w:val="000000"/>
          <w:sz w:val="32"/>
          <w:szCs w:val="32"/>
        </w:rPr>
        <w:t>公开实效</w:t>
      </w:r>
      <w:r>
        <w:rPr>
          <w:rFonts w:hint="eastAsia" w:eastAsia="方正仿宋简体"/>
          <w:b/>
          <w:color w:val="000000"/>
          <w:sz w:val="32"/>
          <w:szCs w:val="32"/>
          <w:lang w:eastAsia="zh-CN"/>
        </w:rPr>
        <w:t>持续提升</w:t>
      </w:r>
      <w:r>
        <w:rPr>
          <w:rFonts w:eastAsia="方正仿宋简体"/>
          <w:b/>
          <w:color w:val="000000"/>
          <w:sz w:val="32"/>
          <w:szCs w:val="32"/>
        </w:rPr>
        <w:t>。</w:t>
      </w:r>
      <w:r>
        <w:rPr>
          <w:rFonts w:hint="eastAsia" w:eastAsia="方正仿宋简体"/>
          <w:b/>
          <w:color w:val="000000"/>
          <w:sz w:val="32"/>
          <w:szCs w:val="32"/>
          <w:lang w:val="en-US" w:eastAsia="zh-CN"/>
        </w:rPr>
        <w:t>2022</w:t>
      </w:r>
      <w:r>
        <w:rPr>
          <w:rFonts w:eastAsia="方正仿宋简体"/>
          <w:b/>
          <w:color w:val="000000"/>
          <w:sz w:val="32"/>
          <w:szCs w:val="32"/>
        </w:rPr>
        <w:t>年，全局通过兖州区政府门户网站主动公开政府信息</w:t>
      </w:r>
      <w:r>
        <w:rPr>
          <w:rFonts w:hint="eastAsia" w:eastAsia="方正仿宋简体"/>
          <w:b/>
          <w:color w:val="000000"/>
          <w:sz w:val="32"/>
          <w:szCs w:val="32"/>
          <w:lang w:val="en-US" w:eastAsia="zh-CN"/>
        </w:rPr>
        <w:t>313</w:t>
      </w:r>
      <w:r>
        <w:rPr>
          <w:rFonts w:eastAsia="方正仿宋简体"/>
          <w:b/>
          <w:color w:val="000000"/>
          <w:sz w:val="32"/>
          <w:szCs w:val="32"/>
        </w:rPr>
        <w:t>条，通过“兖州区</w:t>
      </w:r>
      <w:r>
        <w:rPr>
          <w:rFonts w:hint="eastAsia" w:eastAsia="方正仿宋简体"/>
          <w:b/>
          <w:color w:val="000000"/>
          <w:sz w:val="32"/>
          <w:szCs w:val="32"/>
        </w:rPr>
        <w:t>市场监管局</w:t>
      </w:r>
      <w:r>
        <w:rPr>
          <w:rFonts w:eastAsia="方正仿宋简体"/>
          <w:b/>
          <w:color w:val="000000"/>
          <w:sz w:val="32"/>
          <w:szCs w:val="32"/>
        </w:rPr>
        <w:t>”微信公众号发布信息</w:t>
      </w:r>
      <w:r>
        <w:rPr>
          <w:rFonts w:hint="eastAsia" w:eastAsia="方正仿宋简体"/>
          <w:b/>
          <w:color w:val="000000"/>
          <w:sz w:val="32"/>
          <w:szCs w:val="32"/>
          <w:lang w:val="en-US" w:eastAsia="zh-CN"/>
        </w:rPr>
        <w:t>236</w:t>
      </w:r>
      <w:r>
        <w:rPr>
          <w:rFonts w:eastAsia="方正仿宋简体"/>
          <w:b/>
          <w:color w:val="000000"/>
          <w:sz w:val="32"/>
          <w:szCs w:val="32"/>
        </w:rPr>
        <w:t>篇。</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楷体简体"/>
          <w:b/>
          <w:color w:val="000000"/>
          <w:sz w:val="32"/>
          <w:szCs w:val="32"/>
        </w:rPr>
      </w:pPr>
      <w:r>
        <w:rPr>
          <w:rFonts w:eastAsia="方正楷体简体"/>
          <w:b/>
          <w:color w:val="000000"/>
          <w:sz w:val="32"/>
          <w:szCs w:val="32"/>
        </w:rPr>
        <w:t>（一）</w:t>
      </w:r>
      <w:r>
        <w:rPr>
          <w:rFonts w:hint="eastAsia" w:eastAsia="方正楷体简体"/>
          <w:b/>
          <w:color w:val="000000"/>
          <w:sz w:val="32"/>
          <w:szCs w:val="32"/>
          <w:lang w:val="en-US" w:eastAsia="zh-CN"/>
        </w:rPr>
        <w:t>全面推进</w:t>
      </w:r>
      <w:r>
        <w:rPr>
          <w:rFonts w:eastAsia="方正楷体简体"/>
          <w:b/>
          <w:color w:val="000000"/>
          <w:sz w:val="32"/>
          <w:szCs w:val="32"/>
        </w:rPr>
        <w:t>主动公开</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hint="default" w:eastAsia="方正仿宋简体"/>
          <w:b/>
          <w:color w:val="000000"/>
          <w:sz w:val="32"/>
          <w:szCs w:val="32"/>
          <w:lang w:val="en-US" w:eastAsia="zh-CN"/>
        </w:rPr>
      </w:pPr>
      <w:r>
        <w:rPr>
          <w:rFonts w:eastAsia="方正仿宋简体"/>
          <w:b/>
          <w:color w:val="000000"/>
          <w:sz w:val="32"/>
          <w:szCs w:val="32"/>
        </w:rPr>
        <w:t>一是基础内容公开情况。202</w:t>
      </w:r>
      <w:r>
        <w:rPr>
          <w:rFonts w:hint="eastAsia" w:eastAsia="方正仿宋简体"/>
          <w:b/>
          <w:color w:val="000000"/>
          <w:sz w:val="32"/>
          <w:szCs w:val="32"/>
          <w:lang w:val="en-US" w:eastAsia="zh-CN"/>
        </w:rPr>
        <w:t>2</w:t>
      </w:r>
      <w:r>
        <w:rPr>
          <w:rFonts w:eastAsia="方正仿宋简体"/>
          <w:b/>
          <w:color w:val="000000"/>
          <w:sz w:val="32"/>
          <w:szCs w:val="32"/>
        </w:rPr>
        <w:t>年，</w:t>
      </w:r>
      <w:r>
        <w:rPr>
          <w:rFonts w:hint="eastAsia" w:eastAsia="方正仿宋简体"/>
          <w:b/>
          <w:color w:val="000000"/>
          <w:sz w:val="32"/>
          <w:szCs w:val="32"/>
        </w:rPr>
        <w:t>济宁市</w:t>
      </w:r>
      <w:r>
        <w:rPr>
          <w:rFonts w:eastAsia="方正仿宋简体"/>
          <w:b/>
          <w:color w:val="000000"/>
          <w:sz w:val="32"/>
          <w:szCs w:val="32"/>
        </w:rPr>
        <w:t>兖州区市场监督管理局</w:t>
      </w:r>
      <w:r>
        <w:rPr>
          <w:rFonts w:hint="eastAsia" w:eastAsia="方正仿宋简体"/>
          <w:b/>
          <w:color w:val="000000"/>
          <w:sz w:val="32"/>
          <w:szCs w:val="32"/>
          <w:lang w:eastAsia="zh-CN"/>
        </w:rPr>
        <w:t>按照</w:t>
      </w:r>
      <w:r>
        <w:rPr>
          <w:rFonts w:eastAsia="方正仿宋简体"/>
          <w:b/>
          <w:color w:val="000000"/>
          <w:sz w:val="32"/>
          <w:szCs w:val="32"/>
        </w:rPr>
        <w:t>“依法公开，真实公正，注重实效，有力监督”</w:t>
      </w:r>
      <w:r>
        <w:rPr>
          <w:rFonts w:hint="eastAsia" w:eastAsia="方正仿宋简体"/>
          <w:b/>
          <w:color w:val="000000"/>
          <w:sz w:val="32"/>
          <w:szCs w:val="32"/>
          <w:lang w:eastAsia="zh-CN"/>
        </w:rPr>
        <w:t>要求</w:t>
      </w:r>
      <w:r>
        <w:rPr>
          <w:rFonts w:eastAsia="方正仿宋简体"/>
          <w:b/>
          <w:color w:val="000000"/>
          <w:sz w:val="32"/>
          <w:szCs w:val="32"/>
        </w:rPr>
        <w:t>，全面提高政府信息公开工作水平。通过</w:t>
      </w:r>
      <w:r>
        <w:rPr>
          <w:rFonts w:hint="eastAsia" w:eastAsia="方正仿宋简体"/>
          <w:b/>
          <w:color w:val="000000"/>
          <w:sz w:val="32"/>
          <w:szCs w:val="32"/>
        </w:rPr>
        <w:t>济宁市</w:t>
      </w:r>
      <w:r>
        <w:rPr>
          <w:rFonts w:eastAsia="方正仿宋简体"/>
          <w:b/>
          <w:color w:val="000000"/>
          <w:sz w:val="32"/>
          <w:szCs w:val="32"/>
        </w:rPr>
        <w:t>兖州区政府门户网站</w:t>
      </w:r>
      <w:r>
        <w:rPr>
          <w:rFonts w:hint="eastAsia" w:eastAsia="方正仿宋简体"/>
          <w:b/>
          <w:color w:val="000000"/>
          <w:sz w:val="32"/>
          <w:szCs w:val="32"/>
        </w:rPr>
        <w:t>区市场监督管理局</w:t>
      </w:r>
      <w:r>
        <w:rPr>
          <w:rFonts w:eastAsia="方正仿宋简体"/>
          <w:b/>
          <w:color w:val="000000"/>
          <w:sz w:val="32"/>
          <w:szCs w:val="32"/>
        </w:rPr>
        <w:t>政务公开栏目公开</w:t>
      </w:r>
      <w:r>
        <w:rPr>
          <w:rFonts w:hint="eastAsia" w:eastAsia="方正仿宋简体"/>
          <w:b/>
          <w:color w:val="000000"/>
          <w:sz w:val="32"/>
          <w:szCs w:val="32"/>
          <w:lang w:eastAsia="zh-CN"/>
        </w:rPr>
        <w:t>政策解读</w:t>
      </w:r>
      <w:r>
        <w:rPr>
          <w:rFonts w:hint="eastAsia" w:eastAsia="方正仿宋简体"/>
          <w:b/>
          <w:color w:val="000000"/>
          <w:sz w:val="32"/>
          <w:szCs w:val="32"/>
          <w:lang w:val="en-US" w:eastAsia="zh-CN"/>
        </w:rPr>
        <w:t>6条，部门文件13条，规划计划5条，行政权力43条，应急管理3条，监督检查92条等。</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color w:val="000000"/>
          <w:sz w:val="32"/>
          <w:szCs w:val="32"/>
        </w:rPr>
      </w:pPr>
      <w:r>
        <w:rPr>
          <w:rFonts w:eastAsia="方正仿宋简体"/>
          <w:b/>
          <w:color w:val="000000"/>
          <w:sz w:val="32"/>
          <w:szCs w:val="32"/>
        </w:rPr>
        <w:t>二是本部门业务领域信息公开情况。严格落实省政府办公厅《关于印发全面推行行政执法公示制度执法全过程记录制度重大执法决定法制审核制度实施方案的通知》精神，坚持高质量推动行政执法“三项制度”落地落细。在政府门户网站开通“行政执法公示”专栏，共公示行政执法处罚信息（合并计算）</w:t>
      </w:r>
      <w:r>
        <w:rPr>
          <w:rFonts w:hint="eastAsia" w:eastAsia="方正仿宋简体"/>
          <w:b/>
          <w:color w:val="000000"/>
          <w:sz w:val="32"/>
          <w:szCs w:val="32"/>
          <w:lang w:val="en-US" w:eastAsia="zh-CN"/>
        </w:rPr>
        <w:t>53</w:t>
      </w:r>
      <w:r>
        <w:rPr>
          <w:rFonts w:eastAsia="方正仿宋简体"/>
          <w:b/>
          <w:color w:val="000000"/>
          <w:sz w:val="32"/>
          <w:szCs w:val="32"/>
        </w:rPr>
        <w:t>条。</w:t>
      </w:r>
    </w:p>
    <w:p>
      <w:pPr>
        <w:keepNext w:val="0"/>
        <w:keepLines w:val="0"/>
        <w:pageBreakBefore w:val="0"/>
        <w:kinsoku/>
        <w:wordWrap/>
        <w:overflowPunct/>
        <w:topLinePunct w:val="0"/>
        <w:autoSpaceDE/>
        <w:autoSpaceDN/>
        <w:bidi w:val="0"/>
        <w:adjustRightInd/>
        <w:snapToGrid/>
        <w:spacing w:line="240" w:lineRule="auto"/>
        <w:ind w:right="-100" w:rightChars="-50"/>
        <w:jc w:val="center"/>
        <w:textAlignment w:val="auto"/>
        <w:rPr>
          <w:rFonts w:hint="eastAsia" w:eastAsia="方正仿宋简体"/>
          <w:b/>
          <w:color w:val="000000"/>
          <w:sz w:val="32"/>
          <w:szCs w:val="32"/>
          <w:lang w:eastAsia="zh-CN"/>
        </w:rPr>
      </w:pPr>
      <w:r>
        <w:rPr>
          <w:rFonts w:hint="eastAsia" w:eastAsia="方正仿宋简体"/>
          <w:b/>
          <w:color w:val="000000"/>
          <w:sz w:val="32"/>
          <w:szCs w:val="32"/>
          <w:lang w:eastAsia="zh-CN"/>
        </w:rPr>
        <w:drawing>
          <wp:inline distT="0" distB="0" distL="114300" distR="114300">
            <wp:extent cx="4578350" cy="2749550"/>
            <wp:effectExtent l="0" t="0" r="12700" b="12700"/>
            <wp:docPr id="1" name="图片 1" descr="52b643094b4da95673726497b31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2b643094b4da95673726497b312499"/>
                    <pic:cNvPicPr>
                      <a:picLocks noChangeAspect="1"/>
                    </pic:cNvPicPr>
                  </pic:nvPicPr>
                  <pic:blipFill>
                    <a:blip r:embed="rId4"/>
                    <a:stretch>
                      <a:fillRect/>
                    </a:stretch>
                  </pic:blipFill>
                  <pic:spPr>
                    <a:xfrm>
                      <a:off x="0" y="0"/>
                      <a:ext cx="4578350" cy="274955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right="-100" w:rightChars="-50"/>
        <w:jc w:val="center"/>
        <w:textAlignment w:val="auto"/>
        <w:rPr>
          <w:rFonts w:hint="eastAsia" w:eastAsia="方正仿宋简体"/>
          <w:b/>
          <w:color w:val="000000"/>
          <w:sz w:val="32"/>
          <w:szCs w:val="32"/>
          <w:lang w:eastAsia="zh-CN"/>
        </w:rPr>
      </w:pPr>
      <w:r>
        <w:rPr>
          <w:rFonts w:hint="eastAsia" w:eastAsia="方正仿宋简体"/>
          <w:b/>
          <w:color w:val="000000"/>
          <w:sz w:val="32"/>
          <w:szCs w:val="32"/>
          <w:lang w:eastAsia="zh-CN"/>
        </w:rPr>
        <w:drawing>
          <wp:inline distT="0" distB="0" distL="114300" distR="114300">
            <wp:extent cx="3888740" cy="5346700"/>
            <wp:effectExtent l="0" t="0" r="10160" b="0"/>
            <wp:docPr id="2" name="图片 2" descr="方案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方案截图"/>
                    <pic:cNvPicPr>
                      <a:picLocks noChangeAspect="1"/>
                    </pic:cNvPicPr>
                  </pic:nvPicPr>
                  <pic:blipFill>
                    <a:blip r:embed="rId5"/>
                    <a:stretch>
                      <a:fillRect/>
                    </a:stretch>
                  </pic:blipFill>
                  <pic:spPr>
                    <a:xfrm>
                      <a:off x="0" y="0"/>
                      <a:ext cx="3888740" cy="534670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right="-100" w:rightChars="-50"/>
        <w:jc w:val="center"/>
        <w:textAlignment w:val="auto"/>
        <w:rPr>
          <w:rFonts w:hint="eastAsia" w:eastAsia="方正仿宋简体"/>
          <w:b/>
          <w:color w:val="000000"/>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楷体简体"/>
          <w:b/>
          <w:color w:val="000000"/>
          <w:sz w:val="32"/>
          <w:szCs w:val="32"/>
        </w:rPr>
      </w:pP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楷体简体"/>
          <w:b/>
          <w:color w:val="000000"/>
          <w:sz w:val="32"/>
          <w:szCs w:val="32"/>
        </w:rPr>
      </w:pPr>
      <w:r>
        <w:rPr>
          <w:rFonts w:eastAsia="方正楷体简体"/>
          <w:b/>
          <w:color w:val="000000"/>
          <w:sz w:val="32"/>
          <w:szCs w:val="32"/>
        </w:rPr>
        <w:t>（二）</w:t>
      </w:r>
      <w:r>
        <w:rPr>
          <w:rFonts w:hint="eastAsia" w:eastAsia="方正楷体简体"/>
          <w:b/>
          <w:color w:val="000000"/>
          <w:sz w:val="32"/>
          <w:szCs w:val="32"/>
          <w:lang w:val="en-US" w:eastAsia="zh-CN"/>
        </w:rPr>
        <w:t>高标准处理</w:t>
      </w:r>
      <w:r>
        <w:rPr>
          <w:rFonts w:eastAsia="方正楷体简体"/>
          <w:b/>
          <w:color w:val="000000"/>
          <w:sz w:val="32"/>
          <w:szCs w:val="32"/>
        </w:rPr>
        <w:t>依申请公开</w:t>
      </w:r>
    </w:p>
    <w:p>
      <w:pPr>
        <w:spacing w:line="610" w:lineRule="exact"/>
        <w:ind w:right="-100" w:rightChars="-50" w:firstLine="643" w:firstLineChars="200"/>
        <w:rPr>
          <w:rFonts w:hint="eastAsia" w:eastAsia="方正仿宋简体"/>
          <w:b/>
          <w:color w:val="000000"/>
          <w:sz w:val="32"/>
          <w:szCs w:val="32"/>
          <w:lang w:val="en-US" w:eastAsia="zh-CN"/>
        </w:rPr>
      </w:pPr>
      <w:r>
        <w:rPr>
          <w:rFonts w:eastAsia="方正仿宋简体"/>
          <w:b/>
          <w:color w:val="000000"/>
          <w:sz w:val="32"/>
          <w:szCs w:val="32"/>
        </w:rPr>
        <w:t>济宁市</w:t>
      </w:r>
      <w:r>
        <w:rPr>
          <w:rFonts w:hint="eastAsia" w:eastAsia="方正仿宋简体"/>
          <w:b/>
          <w:color w:val="000000"/>
          <w:sz w:val="32"/>
          <w:szCs w:val="32"/>
        </w:rPr>
        <w:t>兖州区市场监督管理</w:t>
      </w:r>
      <w:r>
        <w:rPr>
          <w:rFonts w:eastAsia="方正仿宋简体"/>
          <w:b/>
          <w:color w:val="000000"/>
          <w:sz w:val="32"/>
          <w:szCs w:val="32"/>
        </w:rPr>
        <w:t>局严格按照《条例》要求，畅通申请渠道，</w:t>
      </w:r>
      <w:bookmarkStart w:id="0" w:name="_GoBack"/>
      <w:bookmarkEnd w:id="0"/>
      <w:r>
        <w:rPr>
          <w:rFonts w:eastAsia="方正仿宋简体"/>
          <w:b/>
          <w:color w:val="000000"/>
          <w:sz w:val="32"/>
          <w:szCs w:val="32"/>
        </w:rPr>
        <w:t>规范依申请公开办理工作流程，准确把握信息公开申请办理时限，</w:t>
      </w:r>
      <w:r>
        <w:rPr>
          <w:rFonts w:hint="eastAsia" w:eastAsia="方正仿宋简体"/>
          <w:b/>
          <w:color w:val="000000"/>
          <w:sz w:val="32"/>
          <w:szCs w:val="32"/>
          <w:lang w:eastAsia="zh-CN"/>
        </w:rPr>
        <w:t>切实</w:t>
      </w:r>
      <w:r>
        <w:rPr>
          <w:rFonts w:eastAsia="方正仿宋简体"/>
          <w:b/>
          <w:color w:val="000000"/>
          <w:sz w:val="32"/>
          <w:szCs w:val="32"/>
        </w:rPr>
        <w:t>做好政府信息公开申请工作。202</w:t>
      </w:r>
      <w:r>
        <w:rPr>
          <w:rFonts w:hint="eastAsia" w:eastAsia="方正仿宋简体"/>
          <w:b/>
          <w:color w:val="000000"/>
          <w:sz w:val="32"/>
          <w:szCs w:val="32"/>
          <w:lang w:val="en-US" w:eastAsia="zh-CN"/>
        </w:rPr>
        <w:t>2</w:t>
      </w:r>
      <w:r>
        <w:rPr>
          <w:rFonts w:eastAsia="方正仿宋简体"/>
          <w:b/>
          <w:color w:val="000000"/>
          <w:sz w:val="32"/>
          <w:szCs w:val="32"/>
        </w:rPr>
        <w:t>年</w:t>
      </w:r>
      <w:r>
        <w:rPr>
          <w:rFonts w:hint="eastAsia" w:eastAsia="方正仿宋简体"/>
          <w:b/>
          <w:color w:val="000000"/>
          <w:sz w:val="32"/>
          <w:szCs w:val="32"/>
        </w:rPr>
        <w:t>，</w:t>
      </w:r>
      <w:r>
        <w:rPr>
          <w:rFonts w:eastAsia="方正仿宋简体"/>
          <w:b/>
          <w:color w:val="000000"/>
          <w:sz w:val="32"/>
          <w:szCs w:val="32"/>
        </w:rPr>
        <w:t>济宁市</w:t>
      </w:r>
      <w:r>
        <w:rPr>
          <w:rFonts w:hint="eastAsia" w:eastAsia="方正仿宋简体"/>
          <w:b/>
          <w:color w:val="000000"/>
          <w:sz w:val="32"/>
          <w:szCs w:val="32"/>
        </w:rPr>
        <w:t>兖州区市场监督管理</w:t>
      </w:r>
      <w:r>
        <w:rPr>
          <w:rFonts w:eastAsia="方正仿宋简体"/>
          <w:b/>
          <w:color w:val="000000"/>
          <w:sz w:val="32"/>
          <w:szCs w:val="32"/>
        </w:rPr>
        <w:t>局收到</w:t>
      </w:r>
      <w:r>
        <w:rPr>
          <w:rFonts w:hint="eastAsia" w:eastAsia="方正仿宋简体"/>
          <w:b/>
          <w:color w:val="000000"/>
          <w:sz w:val="32"/>
          <w:szCs w:val="32"/>
        </w:rPr>
        <w:t>1件</w:t>
      </w:r>
      <w:r>
        <w:rPr>
          <w:rFonts w:eastAsia="方正仿宋简体"/>
          <w:b/>
          <w:color w:val="000000"/>
          <w:sz w:val="32"/>
          <w:szCs w:val="32"/>
        </w:rPr>
        <w:t>政府信息公开申请</w:t>
      </w:r>
      <w:r>
        <w:rPr>
          <w:rFonts w:hint="eastAsia" w:eastAsia="方正仿宋简体"/>
          <w:b/>
          <w:color w:val="000000"/>
          <w:sz w:val="32"/>
          <w:szCs w:val="32"/>
        </w:rPr>
        <w:t>，内容涉及行政执法案卷，</w:t>
      </w:r>
      <w:r>
        <w:rPr>
          <w:rFonts w:hint="eastAsia" w:eastAsia="方正仿宋简体"/>
          <w:b/>
          <w:color w:val="000000"/>
          <w:sz w:val="32"/>
          <w:szCs w:val="32"/>
          <w:lang w:val="en-US" w:eastAsia="zh-CN"/>
        </w:rPr>
        <w:t>从申请答复看，“不予公开”1件，所占比重为100%</w:t>
      </w:r>
      <w:r>
        <w:rPr>
          <w:rFonts w:eastAsia="方正仿宋简体"/>
          <w:b/>
          <w:color w:val="000000"/>
          <w:sz w:val="32"/>
          <w:szCs w:val="32"/>
        </w:rPr>
        <w:t>。</w:t>
      </w:r>
      <w:r>
        <w:rPr>
          <w:rFonts w:hint="eastAsia" w:eastAsia="方正仿宋简体"/>
          <w:b/>
          <w:color w:val="000000"/>
          <w:sz w:val="32"/>
          <w:szCs w:val="32"/>
          <w:lang w:val="en-US" w:eastAsia="zh-CN"/>
        </w:rPr>
        <w:t>未收到因答复不当导致引起的行政复议或行政诉讼案件。</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2022年兖州区市场监督管理局信息公开申请答复情况</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jc w:val="center"/>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drawing>
          <wp:inline distT="0" distB="0" distL="114300" distR="114300">
            <wp:extent cx="4584065" cy="2755265"/>
            <wp:effectExtent l="0" t="0" r="635" b="63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4584065" cy="275526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jc w:val="center"/>
        <w:textAlignment w:val="auto"/>
        <w:rPr>
          <w:rFonts w:hint="eastAsia" w:eastAsia="方正楷体简体"/>
          <w:b/>
          <w:color w:val="000000"/>
          <w:sz w:val="32"/>
          <w:szCs w:val="32"/>
          <w:lang w:eastAsia="zh-CN"/>
        </w:rPr>
      </w:pPr>
      <w:r>
        <w:rPr>
          <w:rFonts w:hint="eastAsia" w:eastAsia="方正楷体简体"/>
          <w:b/>
          <w:color w:val="000000"/>
          <w:sz w:val="32"/>
          <w:szCs w:val="32"/>
          <w:lang w:eastAsia="zh-CN"/>
        </w:rPr>
        <w:drawing>
          <wp:inline distT="0" distB="0" distL="114300" distR="114300">
            <wp:extent cx="4584065" cy="2755265"/>
            <wp:effectExtent l="0" t="0" r="635" b="635"/>
            <wp:docPr id="4" name="图片 4" descr="申请数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申请数量"/>
                    <pic:cNvPicPr>
                      <a:picLocks noChangeAspect="1"/>
                    </pic:cNvPicPr>
                  </pic:nvPicPr>
                  <pic:blipFill>
                    <a:blip r:embed="rId7"/>
                    <a:stretch>
                      <a:fillRect/>
                    </a:stretch>
                  </pic:blipFill>
                  <pic:spPr>
                    <a:xfrm>
                      <a:off x="0" y="0"/>
                      <a:ext cx="4584065" cy="275526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楷体简体"/>
          <w:b/>
          <w:color w:val="000000"/>
          <w:sz w:val="32"/>
          <w:szCs w:val="32"/>
        </w:rPr>
      </w:pPr>
      <w:r>
        <w:rPr>
          <w:rFonts w:eastAsia="方正楷体简体"/>
          <w:b/>
          <w:color w:val="000000"/>
          <w:sz w:val="32"/>
          <w:szCs w:val="32"/>
        </w:rPr>
        <w:t>（三）</w:t>
      </w:r>
      <w:r>
        <w:rPr>
          <w:rFonts w:hint="eastAsia" w:eastAsia="方正楷体简体"/>
          <w:b/>
          <w:color w:val="000000"/>
          <w:sz w:val="32"/>
          <w:szCs w:val="32"/>
          <w:lang w:val="en-US" w:eastAsia="zh-CN"/>
        </w:rPr>
        <w:t>严格</w:t>
      </w:r>
      <w:r>
        <w:rPr>
          <w:rFonts w:eastAsia="方正楷体简体"/>
          <w:b/>
          <w:color w:val="000000"/>
          <w:sz w:val="32"/>
          <w:szCs w:val="32"/>
        </w:rPr>
        <w:t>政府信息管理</w:t>
      </w:r>
    </w:p>
    <w:p>
      <w:pPr>
        <w:keepNext w:val="0"/>
        <w:keepLines w:val="0"/>
        <w:pageBreakBefore w:val="0"/>
        <w:kinsoku/>
        <w:wordWrap/>
        <w:overflowPunct/>
        <w:topLinePunct w:val="0"/>
        <w:autoSpaceDE/>
        <w:autoSpaceDN/>
        <w:bidi w:val="0"/>
        <w:adjustRightInd/>
        <w:snapToGrid/>
        <w:spacing w:line="240" w:lineRule="auto"/>
        <w:ind w:right="-100" w:rightChars="-50" w:firstLine="611" w:firstLineChars="200"/>
        <w:textAlignment w:val="auto"/>
        <w:rPr>
          <w:rFonts w:eastAsia="方正仿宋简体"/>
          <w:b/>
          <w:color w:val="000000"/>
          <w:sz w:val="32"/>
          <w:szCs w:val="32"/>
        </w:rPr>
      </w:pPr>
      <w:r>
        <w:rPr>
          <w:rFonts w:hint="eastAsia" w:eastAsia="方正仿宋简体"/>
          <w:b/>
          <w:color w:val="000000"/>
          <w:spacing w:val="-8"/>
          <w:sz w:val="32"/>
          <w:szCs w:val="32"/>
        </w:rPr>
        <w:t>济宁市</w:t>
      </w:r>
      <w:r>
        <w:rPr>
          <w:rFonts w:eastAsia="方正仿宋简体"/>
          <w:b/>
          <w:color w:val="000000"/>
          <w:spacing w:val="-8"/>
          <w:sz w:val="32"/>
          <w:szCs w:val="32"/>
        </w:rPr>
        <w:t>兖州区</w:t>
      </w:r>
      <w:r>
        <w:rPr>
          <w:rFonts w:hint="eastAsia" w:eastAsia="方正仿宋简体"/>
          <w:b/>
          <w:color w:val="000000"/>
          <w:spacing w:val="-8"/>
          <w:sz w:val="32"/>
          <w:szCs w:val="32"/>
        </w:rPr>
        <w:t>市场监督管理局</w:t>
      </w:r>
      <w:r>
        <w:rPr>
          <w:rFonts w:hint="eastAsia" w:eastAsia="方正仿宋简体"/>
          <w:b/>
          <w:color w:val="000000"/>
          <w:spacing w:val="-8"/>
          <w:sz w:val="32"/>
          <w:szCs w:val="32"/>
          <w:lang w:eastAsia="zh-CN"/>
        </w:rPr>
        <w:t>持续加强管理力度</w:t>
      </w:r>
      <w:r>
        <w:rPr>
          <w:rFonts w:eastAsia="方正仿宋简体"/>
          <w:b/>
          <w:color w:val="000000"/>
          <w:spacing w:val="-8"/>
          <w:sz w:val="32"/>
          <w:szCs w:val="32"/>
        </w:rPr>
        <w:t>，</w:t>
      </w:r>
      <w:r>
        <w:rPr>
          <w:rFonts w:hint="eastAsia" w:eastAsia="方正仿宋简体"/>
          <w:b/>
          <w:color w:val="000000"/>
          <w:spacing w:val="-8"/>
          <w:sz w:val="32"/>
          <w:szCs w:val="32"/>
          <w:lang w:eastAsia="zh-CN"/>
        </w:rPr>
        <w:t>严格更新政府信息公开目录</w:t>
      </w:r>
      <w:r>
        <w:rPr>
          <w:rFonts w:eastAsia="方正仿宋简体"/>
          <w:b/>
          <w:color w:val="000000"/>
          <w:spacing w:val="-8"/>
          <w:sz w:val="32"/>
          <w:szCs w:val="32"/>
        </w:rPr>
        <w:t>并通过政府网站向社会主动公开。局政务公开工作领导小组</w:t>
      </w:r>
      <w:r>
        <w:rPr>
          <w:rFonts w:hint="eastAsia" w:eastAsia="方正仿宋简体"/>
          <w:b/>
          <w:color w:val="000000"/>
          <w:spacing w:val="-8"/>
          <w:sz w:val="32"/>
          <w:szCs w:val="32"/>
          <w:lang w:eastAsia="zh-CN"/>
        </w:rPr>
        <w:t>定期组织召开调度会和推进会</w:t>
      </w:r>
      <w:r>
        <w:rPr>
          <w:rFonts w:eastAsia="方正仿宋简体"/>
          <w:b/>
          <w:color w:val="000000"/>
          <w:spacing w:val="-8"/>
          <w:sz w:val="32"/>
          <w:szCs w:val="32"/>
        </w:rPr>
        <w:t>，确保公开信息的准确性、权威性、完整性和时效性。及时制定更新主动公开基本目录</w:t>
      </w:r>
      <w:r>
        <w:rPr>
          <w:rFonts w:hint="eastAsia" w:eastAsia="方正仿宋简体"/>
          <w:b/>
          <w:color w:val="000000"/>
          <w:spacing w:val="-8"/>
          <w:sz w:val="32"/>
          <w:szCs w:val="32"/>
          <w:lang w:eastAsia="zh-CN"/>
        </w:rPr>
        <w:t>，</w:t>
      </w:r>
      <w:r>
        <w:rPr>
          <w:rFonts w:eastAsia="方正仿宋简体"/>
          <w:b/>
          <w:color w:val="000000"/>
          <w:spacing w:val="-8"/>
          <w:sz w:val="32"/>
          <w:szCs w:val="32"/>
        </w:rPr>
        <w:t>年内未发生信息发布失信、影响社会稳定等问题。</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楷体简体"/>
          <w:b/>
          <w:color w:val="000000"/>
          <w:sz w:val="32"/>
          <w:szCs w:val="32"/>
        </w:rPr>
      </w:pPr>
      <w:r>
        <w:rPr>
          <w:rFonts w:eastAsia="方正楷体简体"/>
          <w:b/>
          <w:color w:val="000000"/>
          <w:sz w:val="32"/>
          <w:szCs w:val="32"/>
        </w:rPr>
        <w:t>（四）</w:t>
      </w:r>
      <w:r>
        <w:rPr>
          <w:rFonts w:hint="eastAsia" w:eastAsia="方正楷体简体"/>
          <w:b/>
          <w:color w:val="000000"/>
          <w:sz w:val="32"/>
          <w:szCs w:val="32"/>
          <w:lang w:val="en-US" w:eastAsia="zh-CN"/>
        </w:rPr>
        <w:t>强化</w:t>
      </w:r>
      <w:r>
        <w:rPr>
          <w:rFonts w:eastAsia="方正楷体简体"/>
          <w:b/>
          <w:color w:val="000000"/>
          <w:sz w:val="32"/>
          <w:szCs w:val="32"/>
        </w:rPr>
        <w:t>政府信息公开平台建设</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color w:val="000000"/>
          <w:sz w:val="32"/>
          <w:szCs w:val="32"/>
        </w:rPr>
      </w:pPr>
      <w:r>
        <w:rPr>
          <w:rFonts w:eastAsia="方正仿宋简体"/>
          <w:b/>
          <w:color w:val="000000"/>
          <w:sz w:val="32"/>
          <w:szCs w:val="32"/>
        </w:rPr>
        <w:t>202</w:t>
      </w:r>
      <w:r>
        <w:rPr>
          <w:rFonts w:hint="eastAsia" w:eastAsia="方正仿宋简体"/>
          <w:b/>
          <w:color w:val="000000"/>
          <w:sz w:val="32"/>
          <w:szCs w:val="32"/>
          <w:lang w:val="en-US" w:eastAsia="zh-CN"/>
        </w:rPr>
        <w:t>2</w:t>
      </w:r>
      <w:r>
        <w:rPr>
          <w:rFonts w:eastAsia="方正仿宋简体"/>
          <w:b/>
          <w:color w:val="000000"/>
          <w:sz w:val="32"/>
          <w:szCs w:val="32"/>
        </w:rPr>
        <w:t>年，</w:t>
      </w:r>
      <w:r>
        <w:rPr>
          <w:rFonts w:hint="eastAsia" w:eastAsia="方正仿宋简体"/>
          <w:b/>
          <w:color w:val="000000"/>
          <w:sz w:val="32"/>
          <w:szCs w:val="32"/>
        </w:rPr>
        <w:t>济宁市</w:t>
      </w:r>
      <w:r>
        <w:rPr>
          <w:rFonts w:eastAsia="方正仿宋简体"/>
          <w:b/>
          <w:color w:val="000000"/>
          <w:sz w:val="32"/>
          <w:szCs w:val="32"/>
        </w:rPr>
        <w:t>兖州区</w:t>
      </w:r>
      <w:r>
        <w:rPr>
          <w:rFonts w:hint="eastAsia" w:eastAsia="方正仿宋简体"/>
          <w:b/>
          <w:color w:val="000000"/>
          <w:sz w:val="32"/>
          <w:szCs w:val="32"/>
        </w:rPr>
        <w:t>市场监督管理局</w:t>
      </w:r>
      <w:r>
        <w:rPr>
          <w:rFonts w:hint="eastAsia" w:eastAsia="方正仿宋简体"/>
          <w:b/>
          <w:color w:val="000000"/>
          <w:sz w:val="32"/>
          <w:szCs w:val="32"/>
          <w:lang w:eastAsia="zh-CN"/>
        </w:rPr>
        <w:t>在</w:t>
      </w:r>
      <w:r>
        <w:rPr>
          <w:rFonts w:eastAsia="方正仿宋简体"/>
          <w:b/>
          <w:color w:val="000000"/>
          <w:sz w:val="32"/>
          <w:szCs w:val="32"/>
        </w:rPr>
        <w:t>政府网站及时发布部门动态</w:t>
      </w:r>
      <w:r>
        <w:rPr>
          <w:rFonts w:hint="eastAsia" w:eastAsia="方正仿宋简体"/>
          <w:b/>
          <w:color w:val="000000"/>
          <w:sz w:val="32"/>
          <w:szCs w:val="32"/>
          <w:lang w:val="en-US" w:eastAsia="zh-CN"/>
        </w:rPr>
        <w:t>5</w:t>
      </w:r>
      <w:r>
        <w:rPr>
          <w:rFonts w:eastAsia="方正仿宋简体"/>
          <w:b/>
          <w:color w:val="000000"/>
          <w:sz w:val="32"/>
          <w:szCs w:val="32"/>
        </w:rPr>
        <w:t>条。</w:t>
      </w:r>
      <w:r>
        <w:rPr>
          <w:rFonts w:hint="eastAsia" w:eastAsia="方正仿宋简体"/>
          <w:b/>
          <w:color w:val="000000"/>
          <w:sz w:val="32"/>
          <w:szCs w:val="32"/>
          <w:lang w:eastAsia="zh-CN"/>
        </w:rPr>
        <w:t>并</w:t>
      </w:r>
      <w:r>
        <w:rPr>
          <w:rFonts w:eastAsia="方正仿宋简体"/>
          <w:b/>
          <w:color w:val="000000"/>
          <w:sz w:val="32"/>
          <w:szCs w:val="32"/>
        </w:rPr>
        <w:t>在局微信公众号发布政策宣贯、工作动态、告诫提醒等信息</w:t>
      </w:r>
      <w:r>
        <w:rPr>
          <w:rFonts w:hint="eastAsia" w:eastAsia="方正仿宋简体"/>
          <w:b/>
          <w:color w:val="000000"/>
          <w:sz w:val="32"/>
          <w:szCs w:val="32"/>
          <w:lang w:val="en-US" w:eastAsia="zh-CN"/>
        </w:rPr>
        <w:t>236</w:t>
      </w:r>
      <w:r>
        <w:rPr>
          <w:rFonts w:eastAsia="方正仿宋简体"/>
          <w:b/>
          <w:color w:val="000000"/>
          <w:sz w:val="32"/>
          <w:szCs w:val="32"/>
        </w:rPr>
        <w:t>篇，关注人数</w:t>
      </w:r>
      <w:r>
        <w:rPr>
          <w:rFonts w:hint="eastAsia" w:eastAsia="方正仿宋简体"/>
          <w:b/>
          <w:color w:val="000000"/>
          <w:sz w:val="32"/>
          <w:szCs w:val="32"/>
          <w:lang w:val="en-US" w:eastAsia="zh-CN"/>
        </w:rPr>
        <w:t>12703</w:t>
      </w:r>
      <w:r>
        <w:rPr>
          <w:rFonts w:eastAsia="方正仿宋简体"/>
          <w:b/>
          <w:color w:val="000000"/>
          <w:sz w:val="32"/>
          <w:szCs w:val="32"/>
        </w:rPr>
        <w:t>人，阅读量</w:t>
      </w:r>
      <w:r>
        <w:rPr>
          <w:rFonts w:hint="eastAsia" w:eastAsia="方正仿宋简体"/>
          <w:b/>
          <w:color w:val="000000"/>
          <w:sz w:val="32"/>
          <w:szCs w:val="32"/>
          <w:lang w:val="en-US" w:eastAsia="zh-CN"/>
        </w:rPr>
        <w:t>7</w:t>
      </w:r>
      <w:r>
        <w:rPr>
          <w:rFonts w:eastAsia="方正仿宋简体"/>
          <w:b/>
          <w:color w:val="000000"/>
          <w:sz w:val="32"/>
          <w:szCs w:val="32"/>
        </w:rPr>
        <w:t>万+。同时，局办公室设有政府信息公开查阅点，提供政府信息查阅服务。</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hint="eastAsia" w:eastAsia="方正楷体简体"/>
          <w:b/>
          <w:color w:val="000000"/>
          <w:sz w:val="32"/>
          <w:szCs w:val="32"/>
          <w:lang w:val="en-US" w:eastAsia="zh-CN"/>
        </w:rPr>
      </w:pPr>
      <w:r>
        <w:rPr>
          <w:rFonts w:eastAsia="方正楷体简体"/>
          <w:b/>
          <w:color w:val="000000"/>
          <w:sz w:val="32"/>
          <w:szCs w:val="32"/>
        </w:rPr>
        <w:t>（五）</w:t>
      </w:r>
      <w:r>
        <w:rPr>
          <w:rFonts w:hint="eastAsia" w:eastAsia="方正楷体简体"/>
          <w:b/>
          <w:color w:val="000000"/>
          <w:sz w:val="32"/>
          <w:szCs w:val="32"/>
          <w:lang w:val="en-US" w:eastAsia="zh-CN"/>
        </w:rPr>
        <w:t>加大</w:t>
      </w:r>
      <w:r>
        <w:rPr>
          <w:rFonts w:eastAsia="方正楷体简体"/>
          <w:b/>
          <w:color w:val="000000"/>
          <w:sz w:val="32"/>
          <w:szCs w:val="32"/>
        </w:rPr>
        <w:t>监督保障</w:t>
      </w:r>
      <w:r>
        <w:rPr>
          <w:rFonts w:hint="eastAsia" w:eastAsia="方正楷体简体"/>
          <w:b/>
          <w:color w:val="000000"/>
          <w:sz w:val="32"/>
          <w:szCs w:val="32"/>
          <w:lang w:val="en-US" w:eastAsia="zh-CN"/>
        </w:rPr>
        <w:t>力度</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color w:val="000000"/>
          <w:sz w:val="32"/>
          <w:szCs w:val="32"/>
        </w:rPr>
      </w:pPr>
      <w:r>
        <w:rPr>
          <w:rFonts w:hint="eastAsia" w:eastAsia="方正仿宋简体"/>
          <w:b/>
          <w:color w:val="000000"/>
          <w:sz w:val="32"/>
          <w:szCs w:val="32"/>
          <w:lang w:eastAsia="zh-CN"/>
        </w:rPr>
        <w:t>按时</w:t>
      </w:r>
      <w:r>
        <w:rPr>
          <w:rFonts w:eastAsia="方正仿宋简体"/>
          <w:b/>
          <w:color w:val="000000"/>
          <w:sz w:val="32"/>
          <w:szCs w:val="32"/>
        </w:rPr>
        <w:t>制定局政务公开培训计划和实施方案，为做好政务公开工作提供行动指南，不断提升政务公开工作的标准。成立由局长任组长，分管领导任副组长，各科室、单位负责人为成员的政务公开工作领导小组，负责局政府信息公开工作的组织实施。局办公室安排专人负责政务公开的监督、检查和发布工作，确保时效性和准确性。</w:t>
      </w:r>
    </w:p>
    <w:p>
      <w:pPr>
        <w:keepNext w:val="0"/>
        <w:keepLines w:val="0"/>
        <w:pageBreakBefore w:val="0"/>
        <w:numPr>
          <w:ilvl w:val="0"/>
          <w:numId w:val="1"/>
        </w:numPr>
        <w:kinsoku/>
        <w:wordWrap/>
        <w:overflowPunct/>
        <w:topLinePunct w:val="0"/>
        <w:autoSpaceDE/>
        <w:autoSpaceDN/>
        <w:bidi w:val="0"/>
        <w:adjustRightInd/>
        <w:snapToGrid/>
        <w:spacing w:line="240" w:lineRule="auto"/>
        <w:ind w:right="-100" w:rightChars="-50" w:firstLine="643" w:firstLineChars="200"/>
        <w:textAlignment w:val="auto"/>
        <w:rPr>
          <w:rFonts w:eastAsia="方正黑体简体"/>
          <w:b/>
          <w:color w:val="000000"/>
          <w:sz w:val="32"/>
          <w:szCs w:val="32"/>
        </w:rPr>
      </w:pPr>
      <w:r>
        <w:rPr>
          <w:rFonts w:eastAsia="方正黑体简体"/>
          <w:b/>
          <w:color w:val="000000"/>
          <w:sz w:val="32"/>
          <w:szCs w:val="32"/>
        </w:rPr>
        <w:t>主动公开政府信息情况</w:t>
      </w:r>
    </w:p>
    <w:p>
      <w:pPr>
        <w:keepNext w:val="0"/>
        <w:keepLines w:val="0"/>
        <w:pageBreakBefore w:val="0"/>
        <w:numPr>
          <w:ilvl w:val="0"/>
          <w:numId w:val="0"/>
        </w:numPr>
        <w:kinsoku/>
        <w:wordWrap/>
        <w:overflowPunct/>
        <w:topLinePunct w:val="0"/>
        <w:autoSpaceDE/>
        <w:autoSpaceDN/>
        <w:bidi w:val="0"/>
        <w:adjustRightInd/>
        <w:snapToGrid/>
        <w:spacing w:line="240" w:lineRule="auto"/>
        <w:ind w:right="-100" w:rightChars="-50"/>
        <w:jc w:val="center"/>
        <w:textAlignment w:val="auto"/>
        <w:rPr>
          <w:rFonts w:hint="eastAsia" w:eastAsia="方正黑体简体"/>
          <w:b/>
          <w:color w:val="000000"/>
          <w:sz w:val="32"/>
          <w:szCs w:val="32"/>
          <w:lang w:eastAsia="zh-CN"/>
        </w:rPr>
      </w:pPr>
      <w:r>
        <w:rPr>
          <w:rFonts w:hint="eastAsia" w:eastAsia="方正黑体简体"/>
          <w:b/>
          <w:color w:val="000000"/>
          <w:sz w:val="32"/>
          <w:szCs w:val="32"/>
          <w:lang w:eastAsia="zh-CN"/>
        </w:rPr>
        <w:drawing>
          <wp:inline distT="0" distB="0" distL="114300" distR="114300">
            <wp:extent cx="5130800" cy="2916555"/>
            <wp:effectExtent l="0" t="0" r="0" b="444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8"/>
                    <a:stretch>
                      <a:fillRect/>
                    </a:stretch>
                  </pic:blipFill>
                  <pic:spPr>
                    <a:xfrm>
                      <a:off x="0" y="0"/>
                      <a:ext cx="5130800" cy="2916555"/>
                    </a:xfrm>
                    <a:prstGeom prst="rect">
                      <a:avLst/>
                    </a:prstGeom>
                  </pic:spPr>
                </pic:pic>
              </a:graphicData>
            </a:graphic>
          </wp:inline>
        </w:drawing>
      </w:r>
    </w:p>
    <w:p>
      <w:pPr>
        <w:keepNext w:val="0"/>
        <w:keepLines w:val="0"/>
        <w:pageBreakBefore w:val="0"/>
        <w:numPr>
          <w:ilvl w:val="0"/>
          <w:numId w:val="1"/>
        </w:numPr>
        <w:kinsoku/>
        <w:wordWrap/>
        <w:overflowPunct/>
        <w:topLinePunct w:val="0"/>
        <w:autoSpaceDE/>
        <w:autoSpaceDN/>
        <w:bidi w:val="0"/>
        <w:adjustRightInd/>
        <w:snapToGrid/>
        <w:spacing w:before="31" w:beforeLines="10" w:after="31" w:afterLines="10" w:line="240" w:lineRule="auto"/>
        <w:ind w:left="0" w:leftChars="0" w:firstLine="643" w:firstLineChars="200"/>
        <w:textAlignment w:val="auto"/>
        <w:rPr>
          <w:rFonts w:eastAsia="方正黑体简体"/>
          <w:b/>
          <w:sz w:val="32"/>
          <w:szCs w:val="32"/>
        </w:rPr>
      </w:pPr>
      <w:r>
        <w:rPr>
          <w:rFonts w:eastAsia="方正黑体简体"/>
          <w:b/>
          <w:sz w:val="32"/>
          <w:szCs w:val="32"/>
        </w:rPr>
        <w:t>收到和处理政府信息公开申请情况</w:t>
      </w:r>
    </w:p>
    <w:p>
      <w:pPr>
        <w:keepNext w:val="0"/>
        <w:keepLines w:val="0"/>
        <w:pageBreakBefore w:val="0"/>
        <w:widowControl w:val="0"/>
        <w:numPr>
          <w:ilvl w:val="0"/>
          <w:numId w:val="0"/>
        </w:numPr>
        <w:kinsoku/>
        <w:wordWrap/>
        <w:overflowPunct/>
        <w:topLinePunct w:val="0"/>
        <w:autoSpaceDE/>
        <w:autoSpaceDN/>
        <w:bidi w:val="0"/>
        <w:adjustRightInd/>
        <w:snapToGrid/>
        <w:spacing w:before="31" w:beforeLines="10" w:after="31" w:afterLines="10" w:line="240" w:lineRule="auto"/>
        <w:jc w:val="both"/>
        <w:textAlignment w:val="auto"/>
        <w:rPr>
          <w:rFonts w:hint="eastAsia" w:eastAsia="方正黑体简体"/>
          <w:b/>
          <w:sz w:val="32"/>
          <w:szCs w:val="32"/>
          <w:lang w:eastAsia="zh-CN"/>
        </w:rPr>
      </w:pPr>
      <w:r>
        <w:rPr>
          <w:rFonts w:hint="eastAsia" w:eastAsia="方正黑体简体"/>
          <w:b/>
          <w:sz w:val="32"/>
          <w:szCs w:val="32"/>
          <w:lang w:eastAsia="zh-CN"/>
        </w:rPr>
        <w:drawing>
          <wp:inline distT="0" distB="0" distL="114300" distR="114300">
            <wp:extent cx="5786755" cy="7516495"/>
            <wp:effectExtent l="0" t="0" r="4445" b="1905"/>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1"/>
                    </pic:cNvPicPr>
                  </pic:nvPicPr>
                  <pic:blipFill>
                    <a:blip r:embed="rId9"/>
                    <a:stretch>
                      <a:fillRect/>
                    </a:stretch>
                  </pic:blipFill>
                  <pic:spPr>
                    <a:xfrm>
                      <a:off x="0" y="0"/>
                      <a:ext cx="5786755" cy="751649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before="31" w:beforeLines="10" w:after="31" w:afterLines="10" w:line="240" w:lineRule="auto"/>
        <w:jc w:val="center"/>
        <w:textAlignment w:val="auto"/>
        <w:rPr>
          <w:rFonts w:hint="eastAsia" w:eastAsia="方正黑体简体"/>
          <w:b/>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 w:beforeLines="10" w:after="31" w:afterLines="10" w:line="240" w:lineRule="auto"/>
        <w:jc w:val="center"/>
        <w:textAlignment w:val="auto"/>
        <w:rPr>
          <w:rFonts w:hint="eastAsia" w:eastAsia="方正黑体简体"/>
          <w:b/>
          <w:sz w:val="32"/>
          <w:szCs w:val="32"/>
          <w:lang w:eastAsia="zh-CN"/>
        </w:rPr>
      </w:pPr>
    </w:p>
    <w:p>
      <w:pPr>
        <w:keepNext w:val="0"/>
        <w:keepLines w:val="0"/>
        <w:pageBreakBefore w:val="0"/>
        <w:numPr>
          <w:ilvl w:val="0"/>
          <w:numId w:val="1"/>
        </w:numPr>
        <w:kinsoku/>
        <w:wordWrap/>
        <w:overflowPunct/>
        <w:topLinePunct w:val="0"/>
        <w:autoSpaceDE/>
        <w:autoSpaceDN/>
        <w:bidi w:val="0"/>
        <w:adjustRightInd/>
        <w:snapToGrid/>
        <w:spacing w:line="240" w:lineRule="auto"/>
        <w:ind w:left="0" w:leftChars="0" w:right="-100" w:rightChars="-50" w:firstLine="643" w:firstLineChars="200"/>
        <w:textAlignment w:val="auto"/>
        <w:rPr>
          <w:rFonts w:eastAsia="方正黑体简体"/>
          <w:b/>
          <w:sz w:val="32"/>
          <w:szCs w:val="32"/>
        </w:rPr>
      </w:pPr>
      <w:r>
        <w:rPr>
          <w:rFonts w:eastAsia="方正黑体简体"/>
          <w:b/>
          <w:sz w:val="32"/>
          <w:szCs w:val="32"/>
        </w:rPr>
        <w:t>政府信息公开行政复议、行政诉讼情况</w:t>
      </w:r>
    </w:p>
    <w:p>
      <w:pPr>
        <w:keepNext w:val="0"/>
        <w:keepLines w:val="0"/>
        <w:pageBreakBefore w:val="0"/>
        <w:numPr>
          <w:ilvl w:val="0"/>
          <w:numId w:val="0"/>
        </w:numPr>
        <w:kinsoku/>
        <w:wordWrap/>
        <w:overflowPunct/>
        <w:topLinePunct w:val="0"/>
        <w:autoSpaceDE/>
        <w:autoSpaceDN/>
        <w:bidi w:val="0"/>
        <w:adjustRightInd/>
        <w:snapToGrid/>
        <w:spacing w:line="240" w:lineRule="auto"/>
        <w:ind w:leftChars="200" w:right="-100" w:rightChars="-50"/>
        <w:jc w:val="both"/>
        <w:textAlignment w:val="auto"/>
        <w:rPr>
          <w:rFonts w:hint="eastAsia" w:eastAsia="方正黑体简体"/>
          <w:b/>
          <w:sz w:val="32"/>
          <w:szCs w:val="32"/>
          <w:lang w:eastAsia="zh-CN"/>
        </w:rPr>
      </w:pPr>
      <w:r>
        <w:rPr>
          <w:rFonts w:hint="eastAsia" w:eastAsia="方正黑体简体"/>
          <w:b/>
          <w:sz w:val="32"/>
          <w:szCs w:val="32"/>
          <w:lang w:eastAsia="zh-CN"/>
        </w:rPr>
        <w:drawing>
          <wp:inline distT="0" distB="0" distL="114300" distR="114300">
            <wp:extent cx="5636895" cy="1836420"/>
            <wp:effectExtent l="0" t="0" r="1905" b="5080"/>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10"/>
                    <a:stretch>
                      <a:fillRect/>
                    </a:stretch>
                  </pic:blipFill>
                  <pic:spPr>
                    <a:xfrm>
                      <a:off x="0" y="0"/>
                      <a:ext cx="5636895" cy="183642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黑体简体"/>
          <w:b/>
          <w:sz w:val="32"/>
          <w:szCs w:val="32"/>
        </w:rPr>
      </w:pPr>
      <w:r>
        <w:rPr>
          <w:rFonts w:eastAsia="方正黑体简体"/>
          <w:b/>
          <w:sz w:val="32"/>
          <w:szCs w:val="32"/>
        </w:rPr>
        <w:t>五、存在的主要问题及改进情况</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color w:val="000000"/>
          <w:sz w:val="32"/>
          <w:szCs w:val="32"/>
        </w:rPr>
      </w:pPr>
      <w:r>
        <w:rPr>
          <w:rFonts w:eastAsia="方正仿宋简体"/>
          <w:b/>
          <w:color w:val="000000"/>
          <w:sz w:val="32"/>
          <w:szCs w:val="32"/>
        </w:rPr>
        <w:t>202</w:t>
      </w:r>
      <w:r>
        <w:rPr>
          <w:rFonts w:hint="eastAsia" w:eastAsia="方正仿宋简体"/>
          <w:b/>
          <w:color w:val="000000"/>
          <w:sz w:val="32"/>
          <w:szCs w:val="32"/>
          <w:lang w:val="en-US" w:eastAsia="zh-CN"/>
        </w:rPr>
        <w:t>2</w:t>
      </w:r>
      <w:r>
        <w:rPr>
          <w:rFonts w:eastAsia="方正仿宋简体"/>
          <w:b/>
          <w:color w:val="000000"/>
          <w:sz w:val="32"/>
          <w:szCs w:val="32"/>
        </w:rPr>
        <w:t>年，</w:t>
      </w:r>
      <w:r>
        <w:rPr>
          <w:rFonts w:hint="eastAsia" w:eastAsia="方正仿宋简体"/>
          <w:b/>
          <w:color w:val="000000"/>
          <w:sz w:val="32"/>
          <w:szCs w:val="32"/>
        </w:rPr>
        <w:t>济宁市</w:t>
      </w:r>
      <w:r>
        <w:rPr>
          <w:rFonts w:eastAsia="方正仿宋简体"/>
          <w:b/>
          <w:color w:val="000000"/>
          <w:sz w:val="32"/>
          <w:szCs w:val="32"/>
        </w:rPr>
        <w:t>兖州区</w:t>
      </w:r>
      <w:r>
        <w:rPr>
          <w:rFonts w:hint="eastAsia" w:eastAsia="方正仿宋简体"/>
          <w:b/>
          <w:color w:val="000000"/>
          <w:sz w:val="32"/>
          <w:szCs w:val="32"/>
        </w:rPr>
        <w:t>市场监督管理局</w:t>
      </w:r>
      <w:r>
        <w:rPr>
          <w:rFonts w:eastAsia="方正仿宋简体"/>
          <w:b/>
          <w:color w:val="000000"/>
          <w:sz w:val="32"/>
          <w:szCs w:val="32"/>
        </w:rPr>
        <w:t>政务公开存在一些问题：</w:t>
      </w:r>
      <w:r>
        <w:rPr>
          <w:rFonts w:hint="eastAsia" w:eastAsia="方正仿宋简体"/>
          <w:b/>
          <w:color w:val="000000"/>
          <w:sz w:val="32"/>
          <w:szCs w:val="32"/>
        </w:rPr>
        <w:t>一是</w:t>
      </w:r>
      <w:r>
        <w:rPr>
          <w:rFonts w:hint="eastAsia" w:eastAsia="方正仿宋简体"/>
          <w:b/>
          <w:color w:val="000000"/>
          <w:sz w:val="32"/>
          <w:szCs w:val="32"/>
          <w:lang w:eastAsia="zh-CN"/>
        </w:rPr>
        <w:t>信息发布内容和机制形式单一，标准需要进一步提高</w:t>
      </w:r>
      <w:r>
        <w:rPr>
          <w:rFonts w:hint="eastAsia" w:eastAsia="方正仿宋简体"/>
          <w:b/>
          <w:color w:val="000000"/>
          <w:sz w:val="32"/>
          <w:szCs w:val="32"/>
        </w:rPr>
        <w:t>；二是政务公开领导小组</w:t>
      </w:r>
      <w:r>
        <w:rPr>
          <w:rFonts w:hint="eastAsia" w:eastAsia="方正仿宋简体"/>
          <w:b/>
          <w:color w:val="000000"/>
          <w:sz w:val="32"/>
          <w:szCs w:val="32"/>
          <w:lang w:eastAsia="zh-CN"/>
        </w:rPr>
        <w:t>统筹力度不强</w:t>
      </w:r>
      <w:r>
        <w:rPr>
          <w:rFonts w:hint="eastAsia" w:eastAsia="方正仿宋简体"/>
          <w:b/>
          <w:color w:val="000000"/>
          <w:sz w:val="32"/>
          <w:szCs w:val="32"/>
        </w:rPr>
        <w:t>，</w:t>
      </w:r>
      <w:r>
        <w:rPr>
          <w:rFonts w:hint="eastAsia" w:eastAsia="方正仿宋简体"/>
          <w:b/>
          <w:color w:val="000000"/>
          <w:sz w:val="32"/>
          <w:szCs w:val="32"/>
          <w:lang w:eastAsia="zh-CN"/>
        </w:rPr>
        <w:t>工作推进迟缓</w:t>
      </w:r>
      <w:r>
        <w:rPr>
          <w:rFonts w:hint="eastAsia" w:eastAsia="方正仿宋简体"/>
          <w:b/>
          <w:color w:val="000000"/>
          <w:sz w:val="32"/>
          <w:szCs w:val="32"/>
        </w:rPr>
        <w:t>；三是现有人员业务水平</w:t>
      </w:r>
      <w:r>
        <w:rPr>
          <w:rFonts w:hint="eastAsia" w:eastAsia="方正仿宋简体"/>
          <w:b/>
          <w:color w:val="000000"/>
          <w:sz w:val="32"/>
          <w:szCs w:val="32"/>
          <w:lang w:eastAsia="zh-CN"/>
        </w:rPr>
        <w:t>有待提升</w:t>
      </w:r>
      <w:r>
        <w:rPr>
          <w:rFonts w:hint="eastAsia" w:eastAsia="方正仿宋简体"/>
          <w:b/>
          <w:color w:val="000000"/>
          <w:sz w:val="32"/>
          <w:szCs w:val="32"/>
        </w:rPr>
        <w:t>，</w:t>
      </w:r>
      <w:r>
        <w:rPr>
          <w:rFonts w:hint="eastAsia" w:eastAsia="方正仿宋简体"/>
          <w:b/>
          <w:color w:val="000000"/>
          <w:sz w:val="32"/>
          <w:szCs w:val="32"/>
          <w:lang w:eastAsia="zh-CN"/>
        </w:rPr>
        <w:t>需要进一步加强学习</w:t>
      </w:r>
      <w:r>
        <w:rPr>
          <w:rFonts w:eastAsia="方正仿宋简体"/>
          <w:b/>
          <w:color w:val="000000"/>
          <w:sz w:val="32"/>
          <w:szCs w:val="32"/>
        </w:rPr>
        <w:t>。</w:t>
      </w:r>
      <w:r>
        <w:rPr>
          <w:rFonts w:hint="eastAsia" w:eastAsia="方正仿宋简体"/>
          <w:b/>
          <w:color w:val="000000"/>
          <w:sz w:val="32"/>
          <w:szCs w:val="32"/>
          <w:lang w:eastAsia="zh-CN"/>
        </w:rPr>
        <w:t>为进一步提升全局公开水平，更好适应政务公开工作需要，</w:t>
      </w:r>
      <w:r>
        <w:rPr>
          <w:rFonts w:eastAsia="方正仿宋简体"/>
          <w:b/>
          <w:color w:val="000000"/>
          <w:sz w:val="32"/>
          <w:szCs w:val="32"/>
        </w:rPr>
        <w:t>我局将采取以下措施：</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color w:val="000000"/>
          <w:sz w:val="32"/>
          <w:szCs w:val="32"/>
        </w:rPr>
      </w:pPr>
      <w:r>
        <w:rPr>
          <w:rFonts w:eastAsia="方正仿宋简体"/>
          <w:b/>
          <w:color w:val="000000"/>
          <w:sz w:val="32"/>
          <w:szCs w:val="32"/>
        </w:rPr>
        <w:t>（一）</w:t>
      </w:r>
      <w:r>
        <w:rPr>
          <w:rFonts w:hint="eastAsia" w:eastAsia="方正仿宋简体"/>
          <w:b/>
          <w:color w:val="000000"/>
          <w:sz w:val="32"/>
          <w:szCs w:val="32"/>
          <w:lang w:eastAsia="zh-CN"/>
        </w:rPr>
        <w:t>建立健全</w:t>
      </w:r>
      <w:r>
        <w:rPr>
          <w:rFonts w:eastAsia="方正仿宋简体"/>
          <w:b/>
          <w:color w:val="000000"/>
          <w:sz w:val="32"/>
          <w:szCs w:val="32"/>
        </w:rPr>
        <w:t>领导</w:t>
      </w:r>
      <w:r>
        <w:rPr>
          <w:rFonts w:hint="eastAsia" w:eastAsia="方正仿宋简体"/>
          <w:b/>
          <w:color w:val="000000"/>
          <w:sz w:val="32"/>
          <w:szCs w:val="32"/>
          <w:lang w:eastAsia="zh-CN"/>
        </w:rPr>
        <w:t>统筹协调机制</w:t>
      </w:r>
      <w:r>
        <w:rPr>
          <w:rFonts w:eastAsia="方正仿宋简体"/>
          <w:b/>
          <w:color w:val="000000"/>
          <w:sz w:val="32"/>
          <w:szCs w:val="32"/>
        </w:rPr>
        <w:t>。</w:t>
      </w:r>
      <w:r>
        <w:rPr>
          <w:rFonts w:hint="eastAsia" w:eastAsia="方正仿宋简体"/>
          <w:b/>
          <w:color w:val="000000"/>
          <w:sz w:val="32"/>
          <w:szCs w:val="32"/>
          <w:lang w:eastAsia="zh-CN"/>
        </w:rPr>
        <w:t>充分</w:t>
      </w:r>
      <w:r>
        <w:rPr>
          <w:rFonts w:eastAsia="方正仿宋简体"/>
          <w:b/>
          <w:color w:val="000000"/>
          <w:sz w:val="32"/>
          <w:szCs w:val="32"/>
        </w:rPr>
        <w:t>发挥政务公开领导小组</w:t>
      </w:r>
      <w:r>
        <w:rPr>
          <w:rFonts w:hint="eastAsia" w:eastAsia="方正仿宋简体"/>
          <w:b/>
          <w:color w:val="000000"/>
          <w:sz w:val="32"/>
          <w:szCs w:val="32"/>
          <w:lang w:eastAsia="zh-CN"/>
        </w:rPr>
        <w:t>统筹协调</w:t>
      </w:r>
      <w:r>
        <w:rPr>
          <w:rFonts w:eastAsia="方正仿宋简体"/>
          <w:b/>
          <w:color w:val="000000"/>
          <w:sz w:val="32"/>
          <w:szCs w:val="32"/>
        </w:rPr>
        <w:t>作用，</w:t>
      </w:r>
      <w:r>
        <w:rPr>
          <w:rFonts w:hint="eastAsia" w:eastAsia="方正仿宋简体"/>
          <w:b/>
          <w:color w:val="000000"/>
          <w:sz w:val="32"/>
          <w:szCs w:val="32"/>
          <w:lang w:eastAsia="zh-CN"/>
        </w:rPr>
        <w:t>定期</w:t>
      </w:r>
      <w:r>
        <w:rPr>
          <w:rFonts w:eastAsia="方正仿宋简体"/>
          <w:b/>
          <w:color w:val="000000"/>
          <w:sz w:val="32"/>
          <w:szCs w:val="32"/>
        </w:rPr>
        <w:t>召开成员</w:t>
      </w:r>
      <w:r>
        <w:rPr>
          <w:rFonts w:hint="eastAsia" w:eastAsia="方正仿宋简体"/>
          <w:b/>
          <w:color w:val="000000"/>
          <w:sz w:val="32"/>
          <w:szCs w:val="32"/>
          <w:lang w:eastAsia="zh-CN"/>
        </w:rPr>
        <w:t>科室</w:t>
      </w:r>
      <w:r>
        <w:rPr>
          <w:rFonts w:eastAsia="方正仿宋简体"/>
          <w:b/>
          <w:color w:val="000000"/>
          <w:sz w:val="32"/>
          <w:szCs w:val="32"/>
        </w:rPr>
        <w:t>参</w:t>
      </w:r>
      <w:r>
        <w:rPr>
          <w:rFonts w:hint="eastAsia" w:eastAsia="方正仿宋简体"/>
          <w:b/>
          <w:color w:val="000000"/>
          <w:sz w:val="32"/>
          <w:szCs w:val="32"/>
        </w:rPr>
        <w:t>加</w:t>
      </w:r>
      <w:r>
        <w:rPr>
          <w:rFonts w:eastAsia="方正仿宋简体"/>
          <w:b/>
          <w:color w:val="000000"/>
          <w:sz w:val="32"/>
          <w:szCs w:val="32"/>
        </w:rPr>
        <w:t>的调度会或推进会，进一步</w:t>
      </w:r>
      <w:r>
        <w:rPr>
          <w:rFonts w:hint="eastAsia" w:eastAsia="方正仿宋简体"/>
          <w:b/>
          <w:color w:val="000000"/>
          <w:sz w:val="32"/>
          <w:szCs w:val="32"/>
          <w:lang w:eastAsia="zh-CN"/>
        </w:rPr>
        <w:t>推进政务公开工作走深做实</w:t>
      </w:r>
      <w:r>
        <w:rPr>
          <w:rFonts w:eastAsia="方正仿宋简体"/>
          <w:b/>
          <w:color w:val="000000"/>
          <w:sz w:val="32"/>
          <w:szCs w:val="32"/>
        </w:rPr>
        <w:t>。</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color w:val="000000"/>
          <w:sz w:val="32"/>
          <w:szCs w:val="32"/>
        </w:rPr>
      </w:pPr>
      <w:r>
        <w:rPr>
          <w:rFonts w:eastAsia="方正仿宋简体"/>
          <w:b/>
          <w:color w:val="000000"/>
          <w:sz w:val="32"/>
          <w:szCs w:val="32"/>
        </w:rPr>
        <w:t>（二）</w:t>
      </w:r>
      <w:r>
        <w:rPr>
          <w:rFonts w:hint="eastAsia" w:eastAsia="方正仿宋简体"/>
          <w:b/>
          <w:color w:val="000000"/>
          <w:sz w:val="32"/>
          <w:szCs w:val="32"/>
          <w:lang w:eastAsia="zh-CN"/>
        </w:rPr>
        <w:t>建立健全信息发布工作台账</w:t>
      </w:r>
      <w:r>
        <w:rPr>
          <w:rFonts w:eastAsia="方正仿宋简体"/>
          <w:b/>
          <w:color w:val="000000"/>
          <w:sz w:val="32"/>
          <w:szCs w:val="32"/>
        </w:rPr>
        <w:t>。</w:t>
      </w:r>
      <w:r>
        <w:rPr>
          <w:rFonts w:hint="eastAsia" w:eastAsia="方正仿宋简体"/>
          <w:b/>
          <w:color w:val="000000"/>
          <w:sz w:val="32"/>
          <w:szCs w:val="32"/>
          <w:lang w:eastAsia="zh-CN"/>
        </w:rPr>
        <w:t>及时了解并掌握上级最新政策要求和安排部署，高效、</w:t>
      </w:r>
      <w:r>
        <w:rPr>
          <w:rFonts w:eastAsia="方正仿宋简体"/>
          <w:b/>
          <w:color w:val="000000"/>
          <w:sz w:val="32"/>
          <w:szCs w:val="32"/>
        </w:rPr>
        <w:t>快速地按照上级交办的任务完成政务信息工作</w:t>
      </w:r>
      <w:r>
        <w:rPr>
          <w:rFonts w:hint="eastAsia" w:eastAsia="方正仿宋简体"/>
          <w:b/>
          <w:color w:val="000000"/>
          <w:sz w:val="32"/>
          <w:szCs w:val="32"/>
          <w:lang w:eastAsia="zh-CN"/>
        </w:rPr>
        <w:t>，实现信息发布台账式管理。</w:t>
      </w:r>
      <w:r>
        <w:rPr>
          <w:rFonts w:eastAsia="方正仿宋简体"/>
          <w:b/>
          <w:color w:val="000000"/>
          <w:sz w:val="32"/>
          <w:szCs w:val="32"/>
        </w:rPr>
        <w:t>同时，</w:t>
      </w:r>
      <w:r>
        <w:rPr>
          <w:rFonts w:hint="eastAsia" w:eastAsia="方正仿宋简体"/>
          <w:b/>
          <w:color w:val="000000"/>
          <w:sz w:val="32"/>
          <w:szCs w:val="32"/>
          <w:lang w:eastAsia="zh-CN"/>
        </w:rPr>
        <w:t>强化对市场监管领域内舆情的调查，</w:t>
      </w:r>
      <w:r>
        <w:rPr>
          <w:rFonts w:eastAsia="方正仿宋简体"/>
          <w:b/>
          <w:color w:val="000000"/>
          <w:sz w:val="32"/>
          <w:szCs w:val="32"/>
        </w:rPr>
        <w:t>确保及时回应社会关切，促进政务信息公开工作深入开展。</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color w:val="000000"/>
          <w:sz w:val="32"/>
          <w:szCs w:val="32"/>
        </w:rPr>
      </w:pPr>
      <w:r>
        <w:rPr>
          <w:rFonts w:eastAsia="方正仿宋简体"/>
          <w:b/>
          <w:color w:val="000000"/>
          <w:sz w:val="32"/>
          <w:szCs w:val="32"/>
        </w:rPr>
        <w:t>（三）</w:t>
      </w:r>
      <w:r>
        <w:rPr>
          <w:rFonts w:hint="eastAsia" w:eastAsia="方正仿宋简体"/>
          <w:b/>
          <w:color w:val="000000"/>
          <w:sz w:val="32"/>
          <w:szCs w:val="32"/>
          <w:lang w:eastAsia="zh-CN"/>
        </w:rPr>
        <w:t>建立健全业务培训机制</w:t>
      </w:r>
      <w:r>
        <w:rPr>
          <w:rFonts w:eastAsia="方正仿宋简体"/>
          <w:b/>
          <w:color w:val="000000"/>
          <w:sz w:val="32"/>
          <w:szCs w:val="32"/>
        </w:rPr>
        <w:t>。</w:t>
      </w:r>
      <w:r>
        <w:rPr>
          <w:rFonts w:hint="eastAsia" w:eastAsia="方正仿宋简体"/>
          <w:b/>
          <w:color w:val="000000"/>
          <w:sz w:val="32"/>
          <w:szCs w:val="32"/>
          <w:lang w:eastAsia="zh-CN"/>
        </w:rPr>
        <w:t>进一步强化学习培训，提高专职人员和各单位实操人员业务水平</w:t>
      </w:r>
      <w:r>
        <w:rPr>
          <w:rFonts w:eastAsia="方正仿宋简体"/>
          <w:b/>
          <w:color w:val="000000"/>
          <w:sz w:val="32"/>
          <w:szCs w:val="32"/>
        </w:rPr>
        <w:t>。</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黑体简体"/>
          <w:b/>
          <w:sz w:val="32"/>
          <w:szCs w:val="32"/>
        </w:rPr>
      </w:pPr>
      <w:r>
        <w:rPr>
          <w:rFonts w:eastAsia="方正黑体简体"/>
          <w:b/>
          <w:sz w:val="32"/>
          <w:szCs w:val="32"/>
        </w:rPr>
        <w:t>六、其他需要报告的事项</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sz w:val="32"/>
          <w:szCs w:val="32"/>
        </w:rPr>
      </w:pPr>
      <w:r>
        <w:rPr>
          <w:rFonts w:eastAsia="方正仿宋简体"/>
          <w:b/>
          <w:sz w:val="32"/>
          <w:szCs w:val="32"/>
        </w:rPr>
        <w:t>202</w:t>
      </w:r>
      <w:r>
        <w:rPr>
          <w:rFonts w:hint="eastAsia" w:eastAsia="方正仿宋简体"/>
          <w:b/>
          <w:sz w:val="32"/>
          <w:szCs w:val="32"/>
          <w:lang w:val="en-US" w:eastAsia="zh-CN"/>
        </w:rPr>
        <w:t>2</w:t>
      </w:r>
      <w:r>
        <w:rPr>
          <w:rFonts w:eastAsia="方正仿宋简体"/>
          <w:b/>
          <w:sz w:val="32"/>
          <w:szCs w:val="32"/>
        </w:rPr>
        <w:t>年，</w:t>
      </w:r>
      <w:r>
        <w:rPr>
          <w:rFonts w:hint="eastAsia" w:eastAsia="方正仿宋简体"/>
          <w:b/>
          <w:sz w:val="32"/>
          <w:szCs w:val="32"/>
        </w:rPr>
        <w:t>济宁市</w:t>
      </w:r>
      <w:r>
        <w:rPr>
          <w:rFonts w:eastAsia="方正仿宋简体"/>
          <w:b/>
          <w:sz w:val="32"/>
          <w:szCs w:val="32"/>
        </w:rPr>
        <w:t>兖州区</w:t>
      </w:r>
      <w:r>
        <w:rPr>
          <w:rFonts w:hint="eastAsia" w:eastAsia="方正仿宋简体"/>
          <w:b/>
          <w:sz w:val="32"/>
          <w:szCs w:val="32"/>
        </w:rPr>
        <w:t>市场监督管理局</w:t>
      </w:r>
      <w:r>
        <w:rPr>
          <w:rFonts w:eastAsia="方正仿宋简体"/>
          <w:b/>
          <w:sz w:val="32"/>
          <w:szCs w:val="32"/>
        </w:rPr>
        <w:t>除上述政务公开内容外，还有需要报告的其他事项：</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sz w:val="32"/>
          <w:szCs w:val="32"/>
        </w:rPr>
      </w:pPr>
      <w:r>
        <w:rPr>
          <w:rFonts w:eastAsia="方正仿宋简体"/>
          <w:b/>
          <w:sz w:val="32"/>
          <w:szCs w:val="32"/>
        </w:rPr>
        <w:t>（一）依据《政府信息公开信息处理费管理办法》收取信息处理费的情况</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sz w:val="32"/>
          <w:szCs w:val="32"/>
        </w:rPr>
      </w:pPr>
      <w:r>
        <w:rPr>
          <w:rFonts w:eastAsia="方正仿宋简体"/>
          <w:b/>
          <w:sz w:val="32"/>
          <w:szCs w:val="32"/>
        </w:rPr>
        <w:t>202</w:t>
      </w:r>
      <w:r>
        <w:rPr>
          <w:rFonts w:hint="eastAsia" w:eastAsia="方正仿宋简体"/>
          <w:b/>
          <w:sz w:val="32"/>
          <w:szCs w:val="32"/>
          <w:lang w:val="en-US" w:eastAsia="zh-CN"/>
        </w:rPr>
        <w:t>2</w:t>
      </w:r>
      <w:r>
        <w:rPr>
          <w:rFonts w:eastAsia="方正仿宋简体"/>
          <w:b/>
          <w:sz w:val="32"/>
          <w:szCs w:val="32"/>
        </w:rPr>
        <w:t>年，</w:t>
      </w:r>
      <w:r>
        <w:rPr>
          <w:rFonts w:hint="eastAsia" w:eastAsia="方正仿宋简体"/>
          <w:b/>
          <w:sz w:val="32"/>
          <w:szCs w:val="32"/>
        </w:rPr>
        <w:t>济宁市</w:t>
      </w:r>
      <w:r>
        <w:rPr>
          <w:rFonts w:eastAsia="方正仿宋简体"/>
          <w:b/>
          <w:sz w:val="32"/>
          <w:szCs w:val="32"/>
        </w:rPr>
        <w:t>兖州区</w:t>
      </w:r>
      <w:r>
        <w:rPr>
          <w:rFonts w:hint="eastAsia" w:eastAsia="方正仿宋简体"/>
          <w:b/>
          <w:sz w:val="32"/>
          <w:szCs w:val="32"/>
        </w:rPr>
        <w:t>市场监督管理局</w:t>
      </w:r>
      <w:r>
        <w:rPr>
          <w:rFonts w:eastAsia="方正仿宋简体"/>
          <w:b/>
          <w:sz w:val="32"/>
          <w:szCs w:val="32"/>
        </w:rPr>
        <w:t>依据《政府信息公开信息处理费管理办法》，没有收取任何信息处理费用。</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sz w:val="32"/>
          <w:szCs w:val="32"/>
        </w:rPr>
      </w:pPr>
      <w:r>
        <w:rPr>
          <w:rFonts w:eastAsia="方正仿宋简体"/>
          <w:b/>
          <w:sz w:val="32"/>
          <w:szCs w:val="32"/>
        </w:rPr>
        <w:t>（二）本行政机关落实上级年度政务公开工作要点情况</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hint="eastAsia" w:eastAsia="方正仿宋简体"/>
          <w:b/>
          <w:color w:val="000000"/>
          <w:sz w:val="32"/>
          <w:szCs w:val="32"/>
          <w:lang w:eastAsia="zh-CN"/>
        </w:rPr>
      </w:pPr>
      <w:r>
        <w:rPr>
          <w:rFonts w:eastAsia="方正仿宋简体"/>
          <w:b/>
          <w:color w:val="000000"/>
          <w:sz w:val="32"/>
          <w:szCs w:val="32"/>
        </w:rPr>
        <w:t>202</w:t>
      </w:r>
      <w:r>
        <w:rPr>
          <w:rFonts w:hint="eastAsia" w:eastAsia="方正仿宋简体"/>
          <w:b/>
          <w:color w:val="000000"/>
          <w:sz w:val="32"/>
          <w:szCs w:val="32"/>
          <w:lang w:val="en-US" w:eastAsia="zh-CN"/>
        </w:rPr>
        <w:t>2</w:t>
      </w:r>
      <w:r>
        <w:rPr>
          <w:rFonts w:eastAsia="方正仿宋简体"/>
          <w:b/>
          <w:color w:val="000000"/>
          <w:sz w:val="32"/>
          <w:szCs w:val="32"/>
        </w:rPr>
        <w:t>年，</w:t>
      </w:r>
      <w:r>
        <w:rPr>
          <w:rFonts w:hint="eastAsia" w:eastAsia="方正仿宋简体"/>
          <w:b/>
          <w:color w:val="000000"/>
          <w:sz w:val="32"/>
          <w:szCs w:val="32"/>
        </w:rPr>
        <w:t>济宁市</w:t>
      </w:r>
      <w:r>
        <w:rPr>
          <w:rFonts w:eastAsia="方正仿宋简体"/>
          <w:b/>
          <w:color w:val="000000"/>
          <w:sz w:val="32"/>
          <w:szCs w:val="32"/>
        </w:rPr>
        <w:t>兖州区</w:t>
      </w:r>
      <w:r>
        <w:rPr>
          <w:rFonts w:hint="eastAsia" w:eastAsia="方正仿宋简体"/>
          <w:b/>
          <w:color w:val="000000"/>
          <w:sz w:val="32"/>
          <w:szCs w:val="32"/>
        </w:rPr>
        <w:t>市场监督管理局</w:t>
      </w:r>
      <w:r>
        <w:rPr>
          <w:rFonts w:eastAsia="方正仿宋简体"/>
          <w:b/>
          <w:color w:val="000000"/>
          <w:sz w:val="32"/>
          <w:szCs w:val="32"/>
        </w:rPr>
        <w:t>严格按照济宁市兖州区人民政府办公室《202</w:t>
      </w:r>
      <w:r>
        <w:rPr>
          <w:rFonts w:hint="eastAsia" w:eastAsia="方正仿宋简体"/>
          <w:b/>
          <w:color w:val="000000"/>
          <w:sz w:val="32"/>
          <w:szCs w:val="32"/>
          <w:lang w:val="en-US" w:eastAsia="zh-CN"/>
        </w:rPr>
        <w:t>2</w:t>
      </w:r>
      <w:r>
        <w:rPr>
          <w:rFonts w:eastAsia="方正仿宋简体"/>
          <w:b/>
          <w:color w:val="000000"/>
          <w:sz w:val="32"/>
          <w:szCs w:val="32"/>
        </w:rPr>
        <w:t>年济宁市兖州区政务公开重点工作任务分工》通知要求，认真梳理本部门承担工作职责，</w:t>
      </w:r>
      <w:r>
        <w:rPr>
          <w:rFonts w:hint="eastAsia" w:eastAsia="方正仿宋简体"/>
          <w:b/>
          <w:color w:val="000000"/>
          <w:sz w:val="32"/>
          <w:szCs w:val="32"/>
          <w:lang w:eastAsia="zh-CN"/>
        </w:rPr>
        <w:t>制定本单位《主动公开基本目录》，并进一步深化食品药品等重点领域信息公开工作，按时公开相关领域行政处罚信息，更好的实现公开便民。</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sz w:val="32"/>
          <w:szCs w:val="32"/>
        </w:rPr>
      </w:pPr>
      <w:r>
        <w:rPr>
          <w:rFonts w:eastAsia="方正仿宋简体"/>
          <w:b/>
          <w:sz w:val="32"/>
          <w:szCs w:val="32"/>
        </w:rPr>
        <w:t>（三）本行政机关人大代表建议和政协提案办理结果公开情况</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sz w:val="32"/>
          <w:szCs w:val="32"/>
        </w:rPr>
      </w:pPr>
      <w:r>
        <w:rPr>
          <w:rFonts w:eastAsia="方正仿宋简体"/>
          <w:b/>
          <w:sz w:val="32"/>
          <w:szCs w:val="32"/>
        </w:rPr>
        <w:t>202</w:t>
      </w:r>
      <w:r>
        <w:rPr>
          <w:rFonts w:hint="eastAsia" w:eastAsia="方正仿宋简体"/>
          <w:b/>
          <w:sz w:val="32"/>
          <w:szCs w:val="32"/>
          <w:lang w:val="en-US" w:eastAsia="zh-CN"/>
        </w:rPr>
        <w:t>2</w:t>
      </w:r>
      <w:r>
        <w:rPr>
          <w:rFonts w:eastAsia="方正仿宋简体"/>
          <w:b/>
          <w:sz w:val="32"/>
          <w:szCs w:val="32"/>
        </w:rPr>
        <w:t>年，收到人大代表建议</w:t>
      </w:r>
      <w:r>
        <w:rPr>
          <w:rFonts w:hint="eastAsia" w:eastAsia="方正仿宋简体"/>
          <w:b/>
          <w:sz w:val="32"/>
          <w:szCs w:val="32"/>
          <w:lang w:val="en-US" w:eastAsia="zh-CN"/>
        </w:rPr>
        <w:t>1件</w:t>
      </w:r>
      <w:r>
        <w:rPr>
          <w:rFonts w:hint="eastAsia" w:eastAsia="方正仿宋简体"/>
          <w:b/>
          <w:sz w:val="32"/>
          <w:szCs w:val="32"/>
          <w:lang w:eastAsia="zh-CN"/>
        </w:rPr>
        <w:t>，</w:t>
      </w:r>
      <w:r>
        <w:rPr>
          <w:rFonts w:eastAsia="方正仿宋简体"/>
          <w:b/>
          <w:sz w:val="32"/>
          <w:szCs w:val="32"/>
        </w:rPr>
        <w:t>政协提案</w:t>
      </w:r>
      <w:r>
        <w:rPr>
          <w:rFonts w:hint="eastAsia" w:eastAsia="方正仿宋简体"/>
          <w:b/>
          <w:sz w:val="32"/>
          <w:szCs w:val="32"/>
          <w:lang w:val="en-US" w:eastAsia="zh-CN"/>
        </w:rPr>
        <w:t>5件，均已按时办理并及时公开</w:t>
      </w:r>
      <w:r>
        <w:rPr>
          <w:rFonts w:eastAsia="方正仿宋简体"/>
          <w:b/>
          <w:sz w:val="32"/>
          <w:szCs w:val="32"/>
        </w:rPr>
        <w:t>。</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sz w:val="32"/>
          <w:szCs w:val="32"/>
        </w:rPr>
      </w:pPr>
      <w:r>
        <w:rPr>
          <w:rFonts w:eastAsia="方正仿宋简体"/>
          <w:b/>
          <w:sz w:val="32"/>
          <w:szCs w:val="32"/>
        </w:rPr>
        <w:t>（四）本行政机关年度政务公开工作创新情况</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hint="eastAsia" w:eastAsia="方正仿宋简体"/>
          <w:b/>
          <w:color w:val="000000"/>
          <w:sz w:val="32"/>
          <w:szCs w:val="32"/>
        </w:rPr>
      </w:pPr>
      <w:r>
        <w:rPr>
          <w:rFonts w:hint="eastAsia" w:eastAsia="方正仿宋简体"/>
          <w:b/>
          <w:color w:val="000000"/>
          <w:sz w:val="32"/>
          <w:szCs w:val="32"/>
          <w:lang w:val="en-US" w:eastAsia="zh-CN"/>
        </w:rPr>
        <w:t>2022年，</w:t>
      </w:r>
      <w:r>
        <w:rPr>
          <w:rFonts w:hint="eastAsia" w:eastAsia="方正仿宋简体"/>
          <w:b/>
          <w:color w:val="000000"/>
          <w:sz w:val="32"/>
          <w:szCs w:val="32"/>
        </w:rPr>
        <w:t>面对我市疫情防控严峻趋势，兖州区市场监管局全面加大政务公开力度，充分发挥职能优势，持续筑牢市场监管领域疫情防控屏障，维护广大人民群众生命安全。</w:t>
      </w:r>
      <w:r>
        <w:rPr>
          <w:rFonts w:hint="eastAsia" w:eastAsia="方正仿宋简体"/>
          <w:b/>
          <w:color w:val="000000"/>
          <w:sz w:val="32"/>
          <w:szCs w:val="32"/>
          <w:lang w:eastAsia="zh-CN"/>
        </w:rPr>
        <w:t>一是</w:t>
      </w:r>
      <w:r>
        <w:rPr>
          <w:rFonts w:hint="eastAsia" w:eastAsia="方正仿宋简体"/>
          <w:b/>
          <w:color w:val="000000"/>
          <w:sz w:val="32"/>
          <w:szCs w:val="32"/>
        </w:rPr>
        <w:t>强化政策引导</w:t>
      </w:r>
      <w:r>
        <w:rPr>
          <w:rFonts w:hint="eastAsia" w:eastAsia="方正仿宋简体"/>
          <w:b/>
          <w:color w:val="000000"/>
          <w:sz w:val="32"/>
          <w:szCs w:val="32"/>
          <w:lang w:eastAsia="zh-CN"/>
        </w:rPr>
        <w:t>。</w:t>
      </w:r>
      <w:r>
        <w:rPr>
          <w:rFonts w:hint="eastAsia" w:eastAsia="方正仿宋简体"/>
          <w:b/>
          <w:color w:val="000000"/>
          <w:sz w:val="32"/>
          <w:szCs w:val="32"/>
        </w:rPr>
        <w:t>转发各级关于做好疫情防控工作的倡议书，号召全局干部职工提高站位、压实责任。同时，及时发布最新的国家、省、市制定的疫情防控政策，严格实施上级有关部门关于进口冷链食品、进口非冷链集装箱货物、零售药店、农贸市场及网络订餐平台方面的疫情防控要求，全面压实各类业态经营者的主体责任，落实职能部门的监管责任，确保各项政策措施落实落细。二</w:t>
      </w:r>
      <w:r>
        <w:rPr>
          <w:rFonts w:hint="eastAsia" w:eastAsia="方正仿宋简体"/>
          <w:b/>
          <w:color w:val="000000"/>
          <w:sz w:val="32"/>
          <w:szCs w:val="32"/>
          <w:lang w:eastAsia="zh-CN"/>
        </w:rPr>
        <w:t>是</w:t>
      </w:r>
      <w:r>
        <w:rPr>
          <w:rFonts w:hint="eastAsia" w:eastAsia="方正仿宋简体"/>
          <w:b/>
          <w:color w:val="000000"/>
          <w:sz w:val="32"/>
          <w:szCs w:val="32"/>
        </w:rPr>
        <w:t>强化工作落实</w:t>
      </w:r>
      <w:r>
        <w:rPr>
          <w:rFonts w:hint="eastAsia" w:eastAsia="方正仿宋简体"/>
          <w:b/>
          <w:color w:val="000000"/>
          <w:sz w:val="32"/>
          <w:szCs w:val="32"/>
          <w:lang w:eastAsia="zh-CN"/>
        </w:rPr>
        <w:t>。</w:t>
      </w:r>
      <w:r>
        <w:rPr>
          <w:rFonts w:hint="eastAsia" w:eastAsia="方正仿宋简体"/>
          <w:b/>
          <w:color w:val="000000"/>
          <w:sz w:val="32"/>
          <w:szCs w:val="32"/>
        </w:rPr>
        <w:t>及时发布《关于维护市场价格秩序、禁止哄抬价格行为的提醒告诫函》，全面加大对各类业态的日常监管，对在启动疫情防控战时机制期间顶风作案、违反疫情防控规定要求的业户从速从重予以严厉打击，情节严重的及时移交公安部门，并对案件办理情况通过政务网站、微信公众号等平台向社会发布，形成强力震慑。三</w:t>
      </w:r>
      <w:r>
        <w:rPr>
          <w:rFonts w:hint="eastAsia" w:eastAsia="方正仿宋简体"/>
          <w:b/>
          <w:color w:val="000000"/>
          <w:sz w:val="32"/>
          <w:szCs w:val="32"/>
          <w:lang w:eastAsia="zh-CN"/>
        </w:rPr>
        <w:t>是</w:t>
      </w:r>
      <w:r>
        <w:rPr>
          <w:rFonts w:hint="eastAsia" w:eastAsia="方正仿宋简体"/>
          <w:b/>
          <w:color w:val="000000"/>
          <w:sz w:val="32"/>
          <w:szCs w:val="32"/>
        </w:rPr>
        <w:t>强化氛围营造</w:t>
      </w:r>
      <w:r>
        <w:rPr>
          <w:rFonts w:hint="eastAsia" w:eastAsia="方正仿宋简体"/>
          <w:b/>
          <w:color w:val="000000"/>
          <w:sz w:val="32"/>
          <w:szCs w:val="32"/>
          <w:lang w:eastAsia="zh-CN"/>
        </w:rPr>
        <w:t>。</w:t>
      </w:r>
      <w:r>
        <w:rPr>
          <w:rFonts w:hint="eastAsia" w:eastAsia="方正仿宋简体"/>
          <w:b/>
          <w:color w:val="000000"/>
          <w:sz w:val="32"/>
          <w:szCs w:val="32"/>
        </w:rPr>
        <w:t>加大疫情防控工作宣传力度，利用兖州政务网站、局微信公众号及时对疫情防控相关动态、工作成果进行公示，并及时宣贯疫情防控相关知识和要求，全面提高全区广大人民群众对疫情防控工作的知晓率、支持率和满意度。</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hint="eastAsia" w:eastAsia="方正仿宋简体"/>
          <w:b/>
          <w:sz w:val="32"/>
          <w:szCs w:val="32"/>
        </w:rPr>
      </w:pPr>
      <w:r>
        <w:rPr>
          <w:rFonts w:eastAsia="方正仿宋简体"/>
          <w:b/>
          <w:sz w:val="32"/>
          <w:szCs w:val="32"/>
        </w:rPr>
        <w:t>（五）本行政机关政府信息公开工作年度报告数据统计需要说明的事项</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sz w:val="32"/>
          <w:szCs w:val="32"/>
        </w:rPr>
      </w:pPr>
      <w:r>
        <w:rPr>
          <w:rFonts w:hint="eastAsia" w:eastAsia="方正仿宋简体"/>
          <w:b/>
          <w:sz w:val="32"/>
          <w:szCs w:val="32"/>
        </w:rPr>
        <w:t>济宁市兖州区市场监督管理局</w:t>
      </w:r>
      <w:r>
        <w:rPr>
          <w:rFonts w:eastAsia="方正仿宋简体"/>
          <w:b/>
          <w:sz w:val="32"/>
          <w:szCs w:val="32"/>
        </w:rPr>
        <w:t>政府信息公开工作年度报告数据统计</w:t>
      </w:r>
      <w:r>
        <w:rPr>
          <w:rFonts w:hint="eastAsia" w:eastAsia="方正仿宋简体"/>
          <w:b/>
          <w:sz w:val="32"/>
          <w:szCs w:val="32"/>
        </w:rPr>
        <w:t>没有</w:t>
      </w:r>
      <w:r>
        <w:rPr>
          <w:rFonts w:eastAsia="方正仿宋简体"/>
          <w:b/>
          <w:sz w:val="32"/>
          <w:szCs w:val="32"/>
        </w:rPr>
        <w:t>需要说明</w:t>
      </w:r>
      <w:r>
        <w:rPr>
          <w:rFonts w:hint="eastAsia" w:eastAsia="方正仿宋简体"/>
          <w:b/>
          <w:sz w:val="32"/>
          <w:szCs w:val="32"/>
        </w:rPr>
        <w:t>的事项。</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hint="eastAsia" w:eastAsia="方正仿宋简体"/>
          <w:b/>
          <w:sz w:val="32"/>
          <w:szCs w:val="32"/>
        </w:rPr>
      </w:pPr>
      <w:r>
        <w:rPr>
          <w:rFonts w:eastAsia="方正仿宋简体"/>
          <w:b/>
          <w:sz w:val="32"/>
          <w:szCs w:val="32"/>
        </w:rPr>
        <w:t>（六）本行政机关认为需要报告的其他事项</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eastAsia="方正仿宋简体"/>
          <w:b/>
          <w:sz w:val="32"/>
          <w:szCs w:val="32"/>
        </w:rPr>
      </w:pPr>
      <w:r>
        <w:rPr>
          <w:rFonts w:hint="eastAsia" w:eastAsia="方正仿宋简体"/>
          <w:b/>
          <w:sz w:val="32"/>
          <w:szCs w:val="32"/>
        </w:rPr>
        <w:t>济宁市兖州区市场监督管理局没有需要报告的其他事项。</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hint="eastAsia" w:eastAsia="方正仿宋简体"/>
          <w:b/>
          <w:sz w:val="32"/>
          <w:szCs w:val="32"/>
        </w:rPr>
      </w:pPr>
      <w:r>
        <w:rPr>
          <w:rFonts w:eastAsia="方正仿宋简体"/>
          <w:b/>
          <w:sz w:val="32"/>
          <w:szCs w:val="32"/>
        </w:rPr>
        <w:t>（七）其他有关文件专门要求通过政府信息公开工作年度报告予以报告的事项</w:t>
      </w:r>
    </w:p>
    <w:p>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hint="eastAsia" w:eastAsia="方正仿宋简体"/>
          <w:b/>
          <w:sz w:val="32"/>
          <w:szCs w:val="32"/>
        </w:rPr>
      </w:pPr>
      <w:r>
        <w:rPr>
          <w:rFonts w:hint="eastAsia" w:eastAsia="方正仿宋简体"/>
          <w:b/>
          <w:sz w:val="32"/>
          <w:szCs w:val="32"/>
        </w:rPr>
        <w:t>济宁市兖州区市场监督管理局没有</w:t>
      </w:r>
      <w:r>
        <w:rPr>
          <w:rFonts w:eastAsia="方正仿宋简体"/>
          <w:b/>
          <w:sz w:val="32"/>
          <w:szCs w:val="32"/>
        </w:rPr>
        <w:t>其他有关文件专门要求通过政府信息公开工作年度报告予以报告的事项。</w:t>
      </w:r>
    </w:p>
    <w:p>
      <w:pPr>
        <w:keepNext w:val="0"/>
        <w:keepLines w:val="0"/>
        <w:pageBreakBefore w:val="0"/>
        <w:kinsoku/>
        <w:wordWrap/>
        <w:overflowPunct/>
        <w:topLinePunct w:val="0"/>
        <w:autoSpaceDE/>
        <w:autoSpaceDN/>
        <w:bidi w:val="0"/>
        <w:adjustRightInd/>
        <w:snapToGrid/>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E73C3"/>
    <w:multiLevelType w:val="singleLevel"/>
    <w:tmpl w:val="CADE73C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DE1OWU5YWU3NDE2MzcyYzk4MTFmZDhkNzE3YTQifQ=="/>
  </w:docVars>
  <w:rsids>
    <w:rsidRoot w:val="00660452"/>
    <w:rsid w:val="004E10A8"/>
    <w:rsid w:val="00660452"/>
    <w:rsid w:val="00F237BE"/>
    <w:rsid w:val="00FE6870"/>
    <w:rsid w:val="027E5391"/>
    <w:rsid w:val="05746676"/>
    <w:rsid w:val="07867C5E"/>
    <w:rsid w:val="07BC4304"/>
    <w:rsid w:val="109B4DFE"/>
    <w:rsid w:val="121D2462"/>
    <w:rsid w:val="124E571B"/>
    <w:rsid w:val="160B6B83"/>
    <w:rsid w:val="16745ED3"/>
    <w:rsid w:val="18D40BEF"/>
    <w:rsid w:val="1BD76309"/>
    <w:rsid w:val="1C6F1134"/>
    <w:rsid w:val="20B322F1"/>
    <w:rsid w:val="241D755A"/>
    <w:rsid w:val="27A117B6"/>
    <w:rsid w:val="288F719F"/>
    <w:rsid w:val="2A41096D"/>
    <w:rsid w:val="2D1A005D"/>
    <w:rsid w:val="2D1F7F4E"/>
    <w:rsid w:val="30EE4F7B"/>
    <w:rsid w:val="32EA4287"/>
    <w:rsid w:val="361B3490"/>
    <w:rsid w:val="4041301D"/>
    <w:rsid w:val="486F26F2"/>
    <w:rsid w:val="4A27383B"/>
    <w:rsid w:val="4BAE689A"/>
    <w:rsid w:val="4F2A7373"/>
    <w:rsid w:val="4F583EE0"/>
    <w:rsid w:val="50180440"/>
    <w:rsid w:val="50B00F68"/>
    <w:rsid w:val="5A971D60"/>
    <w:rsid w:val="5D243976"/>
    <w:rsid w:val="601957DA"/>
    <w:rsid w:val="6692787F"/>
    <w:rsid w:val="6BD83F86"/>
    <w:rsid w:val="759D521C"/>
    <w:rsid w:val="7863107C"/>
    <w:rsid w:val="79603738"/>
    <w:rsid w:val="7BBD2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3036</Words>
  <Characters>3137</Characters>
  <Lines>18</Lines>
  <Paragraphs>5</Paragraphs>
  <TotalTime>37</TotalTime>
  <ScaleCrop>false</ScaleCrop>
  <LinksUpToDate>false</LinksUpToDate>
  <CharactersWithSpaces>3137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2023-01-03T02:23:00Z</dcterms:created>
  <dc:creator>宓 浅安</dc:creator>
  <cp:lastModifiedBy>Unes</cp:lastModifiedBy>
  <dcterms:modified xsi:type="dcterms:W3CDTF">2023-02-13T03:28:16Z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104DAE3C9A0B40BEB81F9684FBDAC548</vt:lpwstr>
  </property>
</Properties>
</file>