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35" w:rsidRDefault="00BE6511">
      <w:pPr>
        <w:pStyle w:val="a3"/>
        <w:spacing w:before="30"/>
        <w:ind w:left="830"/>
      </w:pPr>
      <w:r>
        <w:t>济宁市</w:t>
      </w:r>
      <w:proofErr w:type="gramStart"/>
      <w:r>
        <w:t>兖州区</w:t>
      </w:r>
      <w:proofErr w:type="gramEnd"/>
      <w:r>
        <w:t>市场监督管理局行政处罚信息公开统计表（</w:t>
      </w:r>
      <w:r w:rsidR="00E47D70">
        <w:rPr>
          <w:rFonts w:hint="eastAsia"/>
        </w:rPr>
        <w:t>6</w:t>
      </w:r>
      <w:r>
        <w:t>月</w:t>
      </w:r>
      <w:r w:rsidR="00E47D70">
        <w:rPr>
          <w:rFonts w:hint="eastAsia"/>
        </w:rPr>
        <w:t>5</w:t>
      </w:r>
      <w:r>
        <w:t>日）</w:t>
      </w:r>
    </w:p>
    <w:tbl>
      <w:tblPr>
        <w:tblpPr w:leftFromText="180" w:rightFromText="180" w:vertAnchor="text" w:horzAnchor="margin" w:tblpY="14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035"/>
        <w:gridCol w:w="1577"/>
        <w:gridCol w:w="846"/>
        <w:gridCol w:w="709"/>
        <w:gridCol w:w="1559"/>
        <w:gridCol w:w="962"/>
        <w:gridCol w:w="823"/>
        <w:gridCol w:w="1135"/>
        <w:gridCol w:w="1505"/>
        <w:gridCol w:w="1366"/>
        <w:gridCol w:w="893"/>
        <w:gridCol w:w="893"/>
        <w:gridCol w:w="1013"/>
      </w:tblGrid>
      <w:tr w:rsidR="006B3B75" w:rsidTr="0053288C">
        <w:trPr>
          <w:trHeight w:val="2149"/>
        </w:trPr>
        <w:tc>
          <w:tcPr>
            <w:tcW w:w="521" w:type="dxa"/>
            <w:vAlign w:val="center"/>
          </w:tcPr>
          <w:p w:rsidR="006B3B75" w:rsidRDefault="006B3B75" w:rsidP="00911DD9">
            <w:pPr>
              <w:pStyle w:val="TableParagraph"/>
              <w:ind w:left="35"/>
              <w:jc w:val="center"/>
            </w:pPr>
            <w:r>
              <w:t>序号</w:t>
            </w:r>
          </w:p>
        </w:tc>
        <w:tc>
          <w:tcPr>
            <w:tcW w:w="1035" w:type="dxa"/>
            <w:vAlign w:val="center"/>
          </w:tcPr>
          <w:p w:rsidR="006B3B75" w:rsidRDefault="006B3B75" w:rsidP="00911DD9">
            <w:pPr>
              <w:pStyle w:val="TableParagraph"/>
              <w:spacing w:line="230" w:lineRule="auto"/>
              <w:ind w:left="83" w:right="46"/>
              <w:jc w:val="center"/>
            </w:pPr>
            <w:r>
              <w:t>行政处罚决定书文号</w:t>
            </w:r>
          </w:p>
        </w:tc>
        <w:tc>
          <w:tcPr>
            <w:tcW w:w="1577" w:type="dxa"/>
            <w:vAlign w:val="center"/>
          </w:tcPr>
          <w:p w:rsidR="006B3B75" w:rsidRDefault="006B3B75" w:rsidP="00911DD9">
            <w:pPr>
              <w:pStyle w:val="TableParagraph"/>
              <w:jc w:val="center"/>
            </w:pPr>
            <w:r>
              <w:t>案件名称</w:t>
            </w:r>
            <w:bookmarkStart w:id="0" w:name="_GoBack"/>
            <w:bookmarkEnd w:id="0"/>
          </w:p>
        </w:tc>
        <w:tc>
          <w:tcPr>
            <w:tcW w:w="846" w:type="dxa"/>
            <w:vAlign w:val="center"/>
          </w:tcPr>
          <w:p w:rsidR="006B3B75" w:rsidRDefault="006B3B75" w:rsidP="00911DD9">
            <w:pPr>
              <w:pStyle w:val="TableParagraph"/>
              <w:spacing w:line="230" w:lineRule="auto"/>
              <w:ind w:left="87" w:right="51"/>
              <w:jc w:val="center"/>
            </w:pPr>
            <w:r>
              <w:t>主要违法事实</w:t>
            </w:r>
          </w:p>
        </w:tc>
        <w:tc>
          <w:tcPr>
            <w:tcW w:w="709" w:type="dxa"/>
            <w:vAlign w:val="center"/>
          </w:tcPr>
          <w:p w:rsidR="006B3B75" w:rsidRDefault="006B3B75" w:rsidP="00911DD9">
            <w:pPr>
              <w:pStyle w:val="TableParagraph"/>
              <w:spacing w:line="230" w:lineRule="auto"/>
              <w:ind w:left="82" w:right="47"/>
              <w:jc w:val="center"/>
            </w:pPr>
            <w:r>
              <w:t>处罚种类</w:t>
            </w:r>
          </w:p>
        </w:tc>
        <w:tc>
          <w:tcPr>
            <w:tcW w:w="1559" w:type="dxa"/>
            <w:vAlign w:val="center"/>
          </w:tcPr>
          <w:p w:rsidR="006B3B75" w:rsidRDefault="006B3B75" w:rsidP="00911DD9">
            <w:pPr>
              <w:pStyle w:val="TableParagraph"/>
              <w:ind w:left="202"/>
              <w:jc w:val="center"/>
            </w:pPr>
            <w:r>
              <w:t>处罚依据</w:t>
            </w:r>
          </w:p>
        </w:tc>
        <w:tc>
          <w:tcPr>
            <w:tcW w:w="962" w:type="dxa"/>
            <w:vAlign w:val="center"/>
          </w:tcPr>
          <w:p w:rsidR="006B3B75" w:rsidRDefault="006B3B75" w:rsidP="00911DD9">
            <w:pPr>
              <w:pStyle w:val="TableParagraph"/>
              <w:spacing w:line="230" w:lineRule="auto"/>
              <w:ind w:left="146" w:right="112"/>
              <w:jc w:val="center"/>
            </w:pPr>
            <w:r>
              <w:t>法定企业名称或自然人姓名</w:t>
            </w:r>
          </w:p>
        </w:tc>
        <w:tc>
          <w:tcPr>
            <w:tcW w:w="823" w:type="dxa"/>
            <w:vAlign w:val="center"/>
          </w:tcPr>
          <w:p w:rsidR="006B3B75" w:rsidRDefault="006B3B75" w:rsidP="00911DD9">
            <w:pPr>
              <w:pStyle w:val="TableParagraph"/>
              <w:spacing w:before="10" w:line="230" w:lineRule="auto"/>
              <w:ind w:left="86" w:right="52"/>
              <w:jc w:val="center"/>
            </w:pPr>
            <w:r>
              <w:rPr>
                <w:spacing w:val="-6"/>
              </w:rPr>
              <w:t>违法企业组织机构代</w:t>
            </w:r>
            <w:r>
              <w:t>码（</w:t>
            </w:r>
            <w:r>
              <w:rPr>
                <w:spacing w:val="-17"/>
              </w:rPr>
              <w:t>行</w:t>
            </w:r>
            <w:r>
              <w:rPr>
                <w:spacing w:val="-6"/>
              </w:rPr>
              <w:t>政相对人居民身份证</w:t>
            </w:r>
          </w:p>
          <w:p w:rsidR="006B3B75" w:rsidRDefault="006B3B75" w:rsidP="00911DD9">
            <w:pPr>
              <w:pStyle w:val="TableParagraph"/>
              <w:spacing w:line="225" w:lineRule="exact"/>
              <w:ind w:left="196"/>
              <w:jc w:val="center"/>
            </w:pPr>
            <w:r>
              <w:t>号）</w:t>
            </w:r>
          </w:p>
        </w:tc>
        <w:tc>
          <w:tcPr>
            <w:tcW w:w="1135" w:type="dxa"/>
            <w:vAlign w:val="center"/>
          </w:tcPr>
          <w:p w:rsidR="006B3B75" w:rsidRDefault="006B3B75" w:rsidP="00911DD9">
            <w:pPr>
              <w:pStyle w:val="TableParagraph"/>
              <w:ind w:left="132"/>
              <w:jc w:val="center"/>
            </w:pPr>
            <w:r>
              <w:t>处罚结果</w:t>
            </w:r>
          </w:p>
        </w:tc>
        <w:tc>
          <w:tcPr>
            <w:tcW w:w="1505" w:type="dxa"/>
            <w:vAlign w:val="center"/>
          </w:tcPr>
          <w:p w:rsidR="006B3B75" w:rsidRDefault="006B3B75" w:rsidP="00911DD9">
            <w:pPr>
              <w:pStyle w:val="TableParagraph"/>
              <w:ind w:left="33"/>
              <w:jc w:val="center"/>
            </w:pPr>
            <w:r>
              <w:t>处罚决定日期</w:t>
            </w:r>
          </w:p>
        </w:tc>
        <w:tc>
          <w:tcPr>
            <w:tcW w:w="1366" w:type="dxa"/>
            <w:vAlign w:val="center"/>
          </w:tcPr>
          <w:p w:rsidR="006B3B75" w:rsidRDefault="006B3B75" w:rsidP="00911DD9">
            <w:pPr>
              <w:pStyle w:val="TableParagraph"/>
              <w:spacing w:line="230" w:lineRule="auto"/>
              <w:ind w:left="137" w:right="102"/>
              <w:jc w:val="center"/>
            </w:pPr>
            <w:r>
              <w:t>行政处罚的履行方式和期限</w:t>
            </w:r>
          </w:p>
        </w:tc>
        <w:tc>
          <w:tcPr>
            <w:tcW w:w="893" w:type="dxa"/>
            <w:vAlign w:val="center"/>
          </w:tcPr>
          <w:p w:rsidR="006B3B75" w:rsidRDefault="006B3B75" w:rsidP="00911DD9">
            <w:pPr>
              <w:pStyle w:val="TableParagraph"/>
              <w:spacing w:line="230" w:lineRule="auto"/>
              <w:ind w:left="343" w:right="86" w:hanging="221"/>
              <w:jc w:val="center"/>
            </w:pPr>
            <w:r>
              <w:t>救济渠道</w:t>
            </w:r>
          </w:p>
        </w:tc>
        <w:tc>
          <w:tcPr>
            <w:tcW w:w="893" w:type="dxa"/>
            <w:vAlign w:val="center"/>
          </w:tcPr>
          <w:p w:rsidR="006B3B75" w:rsidRDefault="006B3B75" w:rsidP="00911DD9">
            <w:pPr>
              <w:pStyle w:val="TableParagraph"/>
              <w:spacing w:line="230" w:lineRule="auto"/>
              <w:ind w:left="119" w:right="89"/>
              <w:jc w:val="center"/>
            </w:pPr>
            <w:r>
              <w:t>涉案产品控制</w:t>
            </w:r>
          </w:p>
        </w:tc>
        <w:tc>
          <w:tcPr>
            <w:tcW w:w="1013" w:type="dxa"/>
            <w:vAlign w:val="center"/>
          </w:tcPr>
          <w:p w:rsidR="006B3B75" w:rsidRDefault="006B3B75" w:rsidP="00911DD9">
            <w:pPr>
              <w:pStyle w:val="TableParagraph"/>
              <w:ind w:left="69"/>
              <w:jc w:val="center"/>
            </w:pPr>
            <w:r>
              <w:t>处罚机关</w:t>
            </w:r>
          </w:p>
        </w:tc>
      </w:tr>
      <w:tr w:rsidR="006B3B75" w:rsidTr="00BC6753">
        <w:trPr>
          <w:trHeight w:val="4612"/>
        </w:trPr>
        <w:tc>
          <w:tcPr>
            <w:tcW w:w="521" w:type="dxa"/>
            <w:vAlign w:val="center"/>
          </w:tcPr>
          <w:p w:rsidR="006B3B75" w:rsidRDefault="006B3B75" w:rsidP="00BC6753">
            <w:pPr>
              <w:pStyle w:val="TableParagraph"/>
              <w:ind w:left="40"/>
              <w:jc w:val="center"/>
            </w:pPr>
            <w:r>
              <w:t>1</w:t>
            </w:r>
          </w:p>
        </w:tc>
        <w:tc>
          <w:tcPr>
            <w:tcW w:w="1035" w:type="dxa"/>
            <w:vAlign w:val="center"/>
          </w:tcPr>
          <w:p w:rsidR="005B0AA8" w:rsidRPr="009B5C0D" w:rsidRDefault="005B0AA8" w:rsidP="005B0AA8">
            <w:pPr>
              <w:pStyle w:val="TableParagraph"/>
              <w:spacing w:before="1" w:line="230" w:lineRule="auto"/>
              <w:ind w:left="83" w:right="46"/>
              <w:jc w:val="center"/>
            </w:pPr>
            <w:r>
              <w:t>济</w:t>
            </w:r>
            <w:proofErr w:type="gramStart"/>
            <w:r>
              <w:t>兖市监</w:t>
            </w:r>
            <w:proofErr w:type="gramEnd"/>
            <w:r>
              <w:t>行处</w:t>
            </w:r>
            <w:r w:rsidRPr="009B5C0D">
              <w:t>〔2020〕</w:t>
            </w:r>
          </w:p>
          <w:p w:rsidR="006B3B75" w:rsidRPr="009C5B75" w:rsidRDefault="005B0AA8" w:rsidP="005B0AA8">
            <w:pPr>
              <w:pStyle w:val="TableParagraph"/>
              <w:spacing w:line="272" w:lineRule="exact"/>
              <w:ind w:left="193"/>
              <w:jc w:val="center"/>
            </w:pPr>
            <w:r w:rsidRPr="009B5C0D">
              <w:t>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37</w:t>
            </w:r>
            <w:r w:rsidRPr="009B5C0D">
              <w:t>号</w:t>
            </w:r>
          </w:p>
        </w:tc>
        <w:tc>
          <w:tcPr>
            <w:tcW w:w="1577" w:type="dxa"/>
            <w:vAlign w:val="center"/>
          </w:tcPr>
          <w:p w:rsidR="006B3B75" w:rsidRPr="009C5B75" w:rsidRDefault="005B0AA8" w:rsidP="00BC6753">
            <w:pPr>
              <w:pStyle w:val="TableParagraph"/>
              <w:spacing w:before="144" w:line="230" w:lineRule="auto"/>
              <w:ind w:left="133" w:right="96"/>
              <w:jc w:val="center"/>
            </w:pPr>
            <w:r w:rsidRPr="005B0AA8">
              <w:rPr>
                <w:rFonts w:cs="仿宋" w:hint="eastAsia"/>
                <w:color w:val="000000"/>
              </w:rPr>
              <w:t>济宁市</w:t>
            </w:r>
            <w:proofErr w:type="gramStart"/>
            <w:r w:rsidRPr="005B0AA8">
              <w:rPr>
                <w:rFonts w:cs="仿宋" w:hint="eastAsia"/>
                <w:color w:val="000000"/>
              </w:rPr>
              <w:t>兖州区果优食品</w:t>
            </w:r>
            <w:proofErr w:type="gramEnd"/>
            <w:r w:rsidRPr="005B0AA8">
              <w:rPr>
                <w:rFonts w:cs="仿宋" w:hint="eastAsia"/>
                <w:color w:val="000000"/>
              </w:rPr>
              <w:t>有限公司经营标签不符合法律规定的预包装食品巧克力（代可可脂）蛋糕装饰品立体</w:t>
            </w:r>
            <w:proofErr w:type="gramStart"/>
            <w:r w:rsidRPr="005B0AA8">
              <w:rPr>
                <w:rFonts w:cs="仿宋" w:hint="eastAsia"/>
                <w:color w:val="000000"/>
              </w:rPr>
              <w:t>寿桃案</w:t>
            </w:r>
            <w:proofErr w:type="gramEnd"/>
          </w:p>
        </w:tc>
        <w:tc>
          <w:tcPr>
            <w:tcW w:w="846" w:type="dxa"/>
            <w:vAlign w:val="center"/>
          </w:tcPr>
          <w:p w:rsidR="006B3B75" w:rsidRPr="009C5B75" w:rsidRDefault="005B0AA8" w:rsidP="00BC6753">
            <w:pPr>
              <w:pStyle w:val="TableParagraph"/>
              <w:spacing w:line="227" w:lineRule="exact"/>
              <w:jc w:val="center"/>
            </w:pPr>
            <w:r w:rsidRPr="005B0AA8">
              <w:rPr>
                <w:rFonts w:cs="仿宋" w:hint="eastAsia"/>
                <w:color w:val="000000"/>
              </w:rPr>
              <w:t>经营标签不符合法律规定的预包装食品巧克力（代可可脂）蛋糕装饰品立体寿桃</w:t>
            </w:r>
          </w:p>
        </w:tc>
        <w:tc>
          <w:tcPr>
            <w:tcW w:w="709" w:type="dxa"/>
            <w:vAlign w:val="center"/>
          </w:tcPr>
          <w:p w:rsidR="006B3B75" w:rsidRPr="009C5B75" w:rsidRDefault="00BC6753" w:rsidP="00BC6753">
            <w:pPr>
              <w:pStyle w:val="TableParagraph"/>
              <w:jc w:val="center"/>
            </w:pPr>
            <w:r>
              <w:t>没收非法财物</w:t>
            </w:r>
            <w:r>
              <w:rPr>
                <w:rFonts w:hint="eastAsia"/>
              </w:rPr>
              <w:t>、</w:t>
            </w:r>
            <w:r w:rsidR="006B3B75" w:rsidRPr="009C5B75">
              <w:t>罚款</w:t>
            </w:r>
          </w:p>
        </w:tc>
        <w:tc>
          <w:tcPr>
            <w:tcW w:w="1559" w:type="dxa"/>
            <w:vAlign w:val="center"/>
          </w:tcPr>
          <w:p w:rsidR="006B3B75" w:rsidRPr="009C5B75" w:rsidRDefault="00BC6753" w:rsidP="00BC6753">
            <w:pPr>
              <w:pStyle w:val="TableParagraph"/>
              <w:spacing w:line="230" w:lineRule="auto"/>
              <w:ind w:right="56"/>
              <w:jc w:val="center"/>
            </w:pPr>
            <w:r w:rsidRPr="00BC6753">
              <w:rPr>
                <w:rFonts w:cs="仿宋" w:hint="eastAsia"/>
                <w:color w:val="000000"/>
              </w:rPr>
              <w:t>《中华人民共和国食品安全法》第一百二十五条</w:t>
            </w:r>
          </w:p>
        </w:tc>
        <w:tc>
          <w:tcPr>
            <w:tcW w:w="962" w:type="dxa"/>
            <w:vAlign w:val="center"/>
          </w:tcPr>
          <w:p w:rsidR="006B3B75" w:rsidRPr="009C5B75" w:rsidRDefault="005B0AA8" w:rsidP="00BC6753">
            <w:pPr>
              <w:pStyle w:val="TableParagraph"/>
              <w:spacing w:line="230" w:lineRule="auto"/>
              <w:ind w:left="146" w:right="112"/>
              <w:jc w:val="center"/>
            </w:pPr>
            <w:r w:rsidRPr="005B0AA8">
              <w:rPr>
                <w:rFonts w:cs="仿宋" w:hint="eastAsia"/>
                <w:color w:val="000000"/>
              </w:rPr>
              <w:t>济宁市</w:t>
            </w:r>
            <w:proofErr w:type="gramStart"/>
            <w:r w:rsidRPr="005B0AA8">
              <w:rPr>
                <w:rFonts w:cs="仿宋" w:hint="eastAsia"/>
                <w:color w:val="000000"/>
              </w:rPr>
              <w:t>兖州区果优食品</w:t>
            </w:r>
            <w:proofErr w:type="gramEnd"/>
            <w:r w:rsidRPr="005B0AA8">
              <w:rPr>
                <w:rFonts w:cs="仿宋" w:hint="eastAsia"/>
                <w:color w:val="000000"/>
              </w:rPr>
              <w:t>有限公司</w:t>
            </w:r>
          </w:p>
        </w:tc>
        <w:tc>
          <w:tcPr>
            <w:tcW w:w="823" w:type="dxa"/>
            <w:vAlign w:val="center"/>
          </w:tcPr>
          <w:p w:rsidR="006B3B75" w:rsidRPr="009C5B75" w:rsidRDefault="005B0AA8" w:rsidP="00BC6753">
            <w:pPr>
              <w:pStyle w:val="TableParagraph"/>
              <w:spacing w:line="230" w:lineRule="auto"/>
              <w:ind w:right="56"/>
              <w:jc w:val="center"/>
            </w:pPr>
            <w:r>
              <w:rPr>
                <w:rFonts w:cs="仿宋" w:hint="eastAsia"/>
                <w:color w:val="000000"/>
              </w:rPr>
              <w:t>913708820906948348</w:t>
            </w:r>
          </w:p>
        </w:tc>
        <w:tc>
          <w:tcPr>
            <w:tcW w:w="1135" w:type="dxa"/>
            <w:vAlign w:val="center"/>
          </w:tcPr>
          <w:p w:rsidR="006B3B75" w:rsidRPr="009C5B75" w:rsidRDefault="00BC6753" w:rsidP="00BC6753">
            <w:pPr>
              <w:pStyle w:val="TableParagraph"/>
              <w:spacing w:before="12"/>
              <w:jc w:val="center"/>
            </w:pPr>
            <w:r>
              <w:rPr>
                <w:rFonts w:hint="eastAsia"/>
              </w:rPr>
              <w:t>1、没收</w:t>
            </w:r>
            <w:r w:rsidR="005B0AA8">
              <w:rPr>
                <w:rFonts w:hint="eastAsia"/>
              </w:rPr>
              <w:t>违法经营的</w:t>
            </w:r>
            <w:r w:rsidR="005B0AA8" w:rsidRPr="005B0AA8">
              <w:rPr>
                <w:rFonts w:cs="仿宋" w:hint="eastAsia"/>
                <w:color w:val="000000"/>
              </w:rPr>
              <w:t>预包装食品巧克力（代可可脂）蛋糕装饰品立体寿桃</w:t>
            </w:r>
            <w:r w:rsidR="005B0AA8">
              <w:rPr>
                <w:rFonts w:cs="仿宋" w:hint="eastAsia"/>
                <w:color w:val="000000"/>
              </w:rPr>
              <w:t>3盒</w:t>
            </w:r>
            <w:r>
              <w:rPr>
                <w:rFonts w:hint="eastAsia"/>
              </w:rPr>
              <w:t>；2、</w:t>
            </w:r>
          </w:p>
          <w:p w:rsidR="006B3B75" w:rsidRPr="009C5B75" w:rsidRDefault="006B3B75" w:rsidP="00BC6753">
            <w:pPr>
              <w:pStyle w:val="TableParagraph"/>
              <w:spacing w:line="274" w:lineRule="exact"/>
              <w:ind w:left="32"/>
              <w:jc w:val="center"/>
            </w:pPr>
            <w:r w:rsidRPr="009C5B75">
              <w:rPr>
                <w:rFonts w:cs="仿宋" w:hint="eastAsia"/>
              </w:rPr>
              <w:t>罚款人民币</w:t>
            </w:r>
            <w:r w:rsidR="00BC6753">
              <w:rPr>
                <w:rFonts w:cs="仿宋" w:hint="eastAsia"/>
              </w:rPr>
              <w:t>10</w:t>
            </w:r>
            <w:r w:rsidRPr="009C5B75">
              <w:rPr>
                <w:rFonts w:cs="仿宋" w:hint="eastAsia"/>
              </w:rPr>
              <w:t>000.00元。</w:t>
            </w:r>
          </w:p>
        </w:tc>
        <w:tc>
          <w:tcPr>
            <w:tcW w:w="1505" w:type="dxa"/>
            <w:vAlign w:val="center"/>
          </w:tcPr>
          <w:p w:rsidR="006B3B75" w:rsidRPr="009C5B75" w:rsidRDefault="006B3B75" w:rsidP="005B0AA8">
            <w:pPr>
              <w:pStyle w:val="TableParagraph"/>
              <w:ind w:left="34"/>
              <w:jc w:val="center"/>
            </w:pPr>
            <w:r w:rsidRPr="009C5B75">
              <w:t>2020年</w:t>
            </w:r>
            <w:r w:rsidR="005B0AA8">
              <w:rPr>
                <w:rFonts w:hint="eastAsia"/>
              </w:rPr>
              <w:t>6</w:t>
            </w:r>
            <w:r w:rsidRPr="009C5B75">
              <w:t>月</w:t>
            </w:r>
            <w:r w:rsidR="005B0AA8">
              <w:rPr>
                <w:rFonts w:hint="eastAsia"/>
              </w:rPr>
              <w:t>3</w:t>
            </w:r>
            <w:r w:rsidRPr="009C5B75">
              <w:t>日</w:t>
            </w:r>
          </w:p>
        </w:tc>
        <w:tc>
          <w:tcPr>
            <w:tcW w:w="1366" w:type="dxa"/>
            <w:vAlign w:val="center"/>
          </w:tcPr>
          <w:p w:rsidR="006B3B75" w:rsidRPr="009C5B75" w:rsidRDefault="006B3B75" w:rsidP="00BC6753">
            <w:pPr>
              <w:pStyle w:val="TableParagraph"/>
              <w:spacing w:line="230" w:lineRule="auto"/>
              <w:ind w:left="137" w:right="102"/>
              <w:jc w:val="center"/>
            </w:pPr>
            <w:r w:rsidRPr="009C5B75">
              <w:t>自动履行， 接到行政处罚决定书之日起15日内</w:t>
            </w:r>
          </w:p>
        </w:tc>
        <w:tc>
          <w:tcPr>
            <w:tcW w:w="893" w:type="dxa"/>
            <w:vAlign w:val="center"/>
          </w:tcPr>
          <w:p w:rsidR="006B3B75" w:rsidRPr="009C5B75" w:rsidRDefault="006B3B75" w:rsidP="00BC6753">
            <w:pPr>
              <w:pStyle w:val="TableParagraph"/>
              <w:spacing w:line="230" w:lineRule="auto"/>
              <w:ind w:left="122" w:right="86"/>
              <w:jc w:val="center"/>
            </w:pPr>
            <w:r w:rsidRPr="009C5B75">
              <w:t>行政复议、行政诉讼</w:t>
            </w:r>
          </w:p>
        </w:tc>
        <w:tc>
          <w:tcPr>
            <w:tcW w:w="893" w:type="dxa"/>
            <w:vAlign w:val="center"/>
          </w:tcPr>
          <w:p w:rsidR="006B3B75" w:rsidRPr="009C5B75" w:rsidRDefault="00BC6753" w:rsidP="00BC6753">
            <w:pPr>
              <w:pStyle w:val="TableParagraph"/>
              <w:spacing w:line="230" w:lineRule="auto"/>
              <w:ind w:left="119" w:right="89"/>
              <w:jc w:val="center"/>
            </w:pPr>
            <w:r>
              <w:rPr>
                <w:rFonts w:hint="eastAsia"/>
              </w:rPr>
              <w:t>没收</w:t>
            </w:r>
          </w:p>
        </w:tc>
        <w:tc>
          <w:tcPr>
            <w:tcW w:w="1013" w:type="dxa"/>
            <w:vAlign w:val="center"/>
          </w:tcPr>
          <w:p w:rsidR="006B3B75" w:rsidRPr="009C5B75" w:rsidRDefault="006B3B75" w:rsidP="00BC6753">
            <w:pPr>
              <w:pStyle w:val="TableParagraph"/>
              <w:spacing w:line="230" w:lineRule="auto"/>
              <w:ind w:left="69" w:right="38"/>
              <w:jc w:val="center"/>
            </w:pPr>
            <w:r w:rsidRPr="009C5B75">
              <w:t>济宁市</w:t>
            </w:r>
            <w:proofErr w:type="gramStart"/>
            <w:r w:rsidRPr="009C5B75">
              <w:t>兖州区</w:t>
            </w:r>
            <w:proofErr w:type="gramEnd"/>
            <w:r w:rsidRPr="009C5B75">
              <w:t>市场监督管理局</w:t>
            </w:r>
          </w:p>
        </w:tc>
      </w:tr>
      <w:tr w:rsidR="006B3B75" w:rsidTr="00BC6753">
        <w:trPr>
          <w:trHeight w:val="3246"/>
        </w:trPr>
        <w:tc>
          <w:tcPr>
            <w:tcW w:w="521" w:type="dxa"/>
            <w:vAlign w:val="center"/>
          </w:tcPr>
          <w:p w:rsidR="006B3B75" w:rsidRDefault="006B3B75" w:rsidP="00BC6753">
            <w:pPr>
              <w:pStyle w:val="TableParagraph"/>
              <w:ind w:left="40"/>
              <w:jc w:val="center"/>
            </w:pPr>
            <w:r>
              <w:t>2</w:t>
            </w:r>
          </w:p>
        </w:tc>
        <w:tc>
          <w:tcPr>
            <w:tcW w:w="1035" w:type="dxa"/>
            <w:vAlign w:val="center"/>
          </w:tcPr>
          <w:p w:rsidR="009B5C0D" w:rsidRPr="009B5C0D" w:rsidRDefault="005B0AA8" w:rsidP="00BC6753">
            <w:pPr>
              <w:pStyle w:val="TableParagraph"/>
              <w:spacing w:before="1" w:line="230" w:lineRule="auto"/>
              <w:ind w:left="83" w:right="46"/>
              <w:jc w:val="center"/>
            </w:pPr>
            <w:r>
              <w:t>济</w:t>
            </w:r>
            <w:proofErr w:type="gramStart"/>
            <w:r>
              <w:t>兖市监</w:t>
            </w:r>
            <w:proofErr w:type="gramEnd"/>
            <w:r>
              <w:t>行处</w:t>
            </w:r>
            <w:r w:rsidR="009B5C0D" w:rsidRPr="009B5C0D">
              <w:t>〔2020〕</w:t>
            </w:r>
          </w:p>
          <w:p w:rsidR="006B3B75" w:rsidRPr="009B5C0D" w:rsidRDefault="009B5C0D" w:rsidP="005B0AA8">
            <w:pPr>
              <w:pStyle w:val="TableParagraph"/>
              <w:spacing w:before="7"/>
              <w:jc w:val="center"/>
            </w:pPr>
            <w:r w:rsidRPr="009B5C0D">
              <w:t>0</w:t>
            </w:r>
            <w:r w:rsidR="00BC6753">
              <w:rPr>
                <w:rFonts w:hint="eastAsia"/>
              </w:rPr>
              <w:t>1</w:t>
            </w:r>
            <w:r w:rsidR="005B0AA8">
              <w:rPr>
                <w:rFonts w:hint="eastAsia"/>
              </w:rPr>
              <w:t>75</w:t>
            </w:r>
            <w:r w:rsidRPr="009B5C0D">
              <w:t>号</w:t>
            </w:r>
          </w:p>
        </w:tc>
        <w:tc>
          <w:tcPr>
            <w:tcW w:w="1577" w:type="dxa"/>
            <w:vAlign w:val="center"/>
          </w:tcPr>
          <w:p w:rsidR="006B3B75" w:rsidRPr="009B5C0D" w:rsidRDefault="005B0AA8" w:rsidP="00BC6753">
            <w:pPr>
              <w:pStyle w:val="TableParagraph"/>
              <w:jc w:val="center"/>
            </w:pPr>
            <w:r w:rsidRPr="005B0AA8">
              <w:rPr>
                <w:rFonts w:cs="仿宋" w:hint="eastAsia"/>
                <w:color w:val="000000"/>
              </w:rPr>
              <w:t>济宁</w:t>
            </w:r>
            <w:proofErr w:type="gramStart"/>
            <w:r w:rsidRPr="005B0AA8">
              <w:rPr>
                <w:rFonts w:cs="仿宋" w:hint="eastAsia"/>
                <w:color w:val="000000"/>
              </w:rPr>
              <w:t>市雅博餐饮</w:t>
            </w:r>
            <w:proofErr w:type="gramEnd"/>
            <w:r w:rsidRPr="005B0AA8">
              <w:rPr>
                <w:rFonts w:cs="仿宋" w:hint="eastAsia"/>
                <w:color w:val="000000"/>
              </w:rPr>
              <w:t>管理有限公司采购标签不符合食品安全标准的食品原料预包装食品</w:t>
            </w:r>
            <w:proofErr w:type="gramStart"/>
            <w:r w:rsidRPr="005B0AA8">
              <w:rPr>
                <w:rFonts w:cs="仿宋" w:hint="eastAsia"/>
                <w:color w:val="000000"/>
              </w:rPr>
              <w:t>西珍牌味</w:t>
            </w:r>
            <w:proofErr w:type="gramEnd"/>
            <w:r w:rsidRPr="005B0AA8">
              <w:rPr>
                <w:rFonts w:cs="仿宋" w:hint="eastAsia"/>
                <w:color w:val="000000"/>
              </w:rPr>
              <w:t>极鲜</w:t>
            </w:r>
            <w:proofErr w:type="gramStart"/>
            <w:r w:rsidRPr="005B0AA8">
              <w:rPr>
                <w:rFonts w:cs="仿宋" w:hint="eastAsia"/>
                <w:color w:val="000000"/>
              </w:rPr>
              <w:t>调味汁案</w:t>
            </w:r>
            <w:proofErr w:type="gramEnd"/>
          </w:p>
        </w:tc>
        <w:tc>
          <w:tcPr>
            <w:tcW w:w="846" w:type="dxa"/>
            <w:vAlign w:val="center"/>
          </w:tcPr>
          <w:p w:rsidR="006B3B75" w:rsidRPr="009B5C0D" w:rsidRDefault="005B0AA8" w:rsidP="00BC6753">
            <w:pPr>
              <w:pStyle w:val="TableParagraph"/>
              <w:spacing w:before="4" w:line="230" w:lineRule="auto"/>
              <w:ind w:left="86" w:right="51"/>
              <w:jc w:val="center"/>
            </w:pPr>
            <w:r w:rsidRPr="005B0AA8">
              <w:rPr>
                <w:rFonts w:cs="仿宋" w:hint="eastAsia"/>
                <w:color w:val="000000"/>
              </w:rPr>
              <w:t>采购标签不符合食品安全标准的食品原料预包装食品</w:t>
            </w:r>
            <w:proofErr w:type="gramStart"/>
            <w:r w:rsidRPr="005B0AA8">
              <w:rPr>
                <w:rFonts w:cs="仿宋" w:hint="eastAsia"/>
                <w:color w:val="000000"/>
              </w:rPr>
              <w:t>西珍牌味</w:t>
            </w:r>
            <w:proofErr w:type="gramEnd"/>
            <w:r w:rsidRPr="005B0AA8">
              <w:rPr>
                <w:rFonts w:cs="仿宋" w:hint="eastAsia"/>
                <w:color w:val="000000"/>
              </w:rPr>
              <w:t>极鲜调味汁</w:t>
            </w:r>
          </w:p>
        </w:tc>
        <w:tc>
          <w:tcPr>
            <w:tcW w:w="709" w:type="dxa"/>
            <w:vAlign w:val="center"/>
          </w:tcPr>
          <w:p w:rsidR="006B3B75" w:rsidRPr="009B5C0D" w:rsidRDefault="006B3B75" w:rsidP="00BC6753">
            <w:pPr>
              <w:pStyle w:val="TableParagraph"/>
              <w:spacing w:before="164" w:line="230" w:lineRule="auto"/>
              <w:ind w:left="82" w:right="47"/>
              <w:jc w:val="center"/>
            </w:pPr>
            <w:r w:rsidRPr="009B5C0D">
              <w:rPr>
                <w:spacing w:val="-9"/>
              </w:rPr>
              <w:t>没收非法</w:t>
            </w:r>
            <w:r w:rsidR="001B0823" w:rsidRPr="009B5C0D">
              <w:rPr>
                <w:rFonts w:hint="eastAsia"/>
              </w:rPr>
              <w:t>财</w:t>
            </w:r>
            <w:r w:rsidRPr="009B5C0D">
              <w:rPr>
                <w:spacing w:val="-9"/>
              </w:rPr>
              <w:t>物； 罚款</w:t>
            </w:r>
          </w:p>
        </w:tc>
        <w:tc>
          <w:tcPr>
            <w:tcW w:w="1559" w:type="dxa"/>
            <w:vAlign w:val="center"/>
          </w:tcPr>
          <w:p w:rsidR="006B3B75" w:rsidRPr="009B5C0D" w:rsidRDefault="001B0823" w:rsidP="00BC6753">
            <w:pPr>
              <w:pStyle w:val="TableParagraph"/>
              <w:jc w:val="center"/>
            </w:pPr>
            <w:r w:rsidRPr="009B5C0D">
              <w:rPr>
                <w:rFonts w:cs="仿宋_GB2312" w:hint="eastAsia"/>
                <w:bCs/>
              </w:rPr>
              <w:t>《中华人民共和国食品安全法》</w:t>
            </w:r>
            <w:r w:rsidRPr="009B5C0D">
              <w:rPr>
                <w:rFonts w:cs="仿宋_GB2312"/>
                <w:bCs/>
              </w:rPr>
              <w:t>第一百二十五条</w:t>
            </w:r>
          </w:p>
          <w:p w:rsidR="006B3B75" w:rsidRPr="009B5C0D" w:rsidRDefault="006B3B75" w:rsidP="00BC6753">
            <w:pPr>
              <w:pStyle w:val="TableParagraph"/>
              <w:spacing w:line="230" w:lineRule="auto"/>
              <w:ind w:left="92" w:right="56"/>
              <w:jc w:val="center"/>
            </w:pPr>
          </w:p>
        </w:tc>
        <w:tc>
          <w:tcPr>
            <w:tcW w:w="962" w:type="dxa"/>
            <w:vAlign w:val="center"/>
          </w:tcPr>
          <w:p w:rsidR="006B3B75" w:rsidRPr="009B5C0D" w:rsidRDefault="005B0AA8" w:rsidP="00BC6753">
            <w:pPr>
              <w:pStyle w:val="TableParagraph"/>
              <w:spacing w:before="3"/>
              <w:jc w:val="center"/>
            </w:pPr>
            <w:r w:rsidRPr="005B0AA8">
              <w:rPr>
                <w:rFonts w:cs="仿宋" w:hint="eastAsia"/>
                <w:color w:val="000000"/>
              </w:rPr>
              <w:t>济宁</w:t>
            </w:r>
            <w:proofErr w:type="gramStart"/>
            <w:r w:rsidRPr="005B0AA8">
              <w:rPr>
                <w:rFonts w:cs="仿宋" w:hint="eastAsia"/>
                <w:color w:val="000000"/>
              </w:rPr>
              <w:t>市雅博餐饮</w:t>
            </w:r>
            <w:proofErr w:type="gramEnd"/>
            <w:r w:rsidRPr="005B0AA8">
              <w:rPr>
                <w:rFonts w:cs="仿宋" w:hint="eastAsia"/>
                <w:color w:val="000000"/>
              </w:rPr>
              <w:t>管理有限公司</w:t>
            </w:r>
          </w:p>
        </w:tc>
        <w:tc>
          <w:tcPr>
            <w:tcW w:w="823" w:type="dxa"/>
            <w:vAlign w:val="center"/>
          </w:tcPr>
          <w:p w:rsidR="006B3B75" w:rsidRPr="009B5C0D" w:rsidRDefault="0079345D" w:rsidP="00BC6753">
            <w:pPr>
              <w:pStyle w:val="TableParagraph"/>
              <w:spacing w:before="3"/>
              <w:jc w:val="center"/>
            </w:pPr>
            <w:r>
              <w:rPr>
                <w:rFonts w:cs="仿宋" w:hint="eastAsia"/>
                <w:color w:val="000000"/>
              </w:rPr>
              <w:t>913708823489191498</w:t>
            </w:r>
          </w:p>
        </w:tc>
        <w:tc>
          <w:tcPr>
            <w:tcW w:w="1135" w:type="dxa"/>
            <w:vAlign w:val="center"/>
          </w:tcPr>
          <w:p w:rsidR="006B3B75" w:rsidRPr="009B5C0D" w:rsidRDefault="009C5B75" w:rsidP="0053288C">
            <w:pPr>
              <w:pStyle w:val="TableParagraph"/>
              <w:jc w:val="center"/>
            </w:pPr>
            <w:r w:rsidRPr="009B5C0D">
              <w:t>1、没收违法经营的</w:t>
            </w:r>
            <w:proofErr w:type="gramStart"/>
            <w:r w:rsidR="005B0AA8" w:rsidRPr="005B0AA8">
              <w:rPr>
                <w:rFonts w:cs="仿宋" w:hint="eastAsia"/>
                <w:color w:val="000000"/>
              </w:rPr>
              <w:t>西珍牌味</w:t>
            </w:r>
            <w:proofErr w:type="gramEnd"/>
            <w:r w:rsidR="005B0AA8" w:rsidRPr="005B0AA8">
              <w:rPr>
                <w:rFonts w:cs="仿宋" w:hint="eastAsia"/>
                <w:color w:val="000000"/>
              </w:rPr>
              <w:t>极鲜调味汁</w:t>
            </w:r>
            <w:r w:rsidR="0053288C">
              <w:rPr>
                <w:rFonts w:hint="eastAsia"/>
              </w:rPr>
              <w:t>1</w:t>
            </w:r>
            <w:r w:rsidR="005B0AA8">
              <w:rPr>
                <w:rFonts w:hint="eastAsia"/>
              </w:rPr>
              <w:t>桶</w:t>
            </w:r>
            <w:r w:rsidRPr="009B5C0D">
              <w:t>；2、罚款人民币</w:t>
            </w:r>
            <w:r w:rsidR="0053288C">
              <w:rPr>
                <w:rFonts w:hint="eastAsia"/>
              </w:rPr>
              <w:t>10</w:t>
            </w:r>
            <w:r w:rsidRPr="009B5C0D">
              <w:t>000.00元。</w:t>
            </w:r>
          </w:p>
        </w:tc>
        <w:tc>
          <w:tcPr>
            <w:tcW w:w="1505" w:type="dxa"/>
            <w:vAlign w:val="center"/>
          </w:tcPr>
          <w:p w:rsidR="006B3B75" w:rsidRPr="009B5C0D" w:rsidRDefault="006B3B75" w:rsidP="005B0AA8">
            <w:pPr>
              <w:pStyle w:val="TableParagraph"/>
              <w:ind w:left="34"/>
              <w:jc w:val="center"/>
            </w:pPr>
            <w:r w:rsidRPr="009B5C0D">
              <w:t>2020年</w:t>
            </w:r>
            <w:r w:rsidR="005B0AA8">
              <w:rPr>
                <w:rFonts w:hint="eastAsia"/>
              </w:rPr>
              <w:t>6</w:t>
            </w:r>
            <w:r w:rsidRPr="009B5C0D">
              <w:t>月</w:t>
            </w:r>
            <w:r w:rsidR="005B0AA8">
              <w:rPr>
                <w:rFonts w:hint="eastAsia"/>
              </w:rPr>
              <w:t>4</w:t>
            </w:r>
            <w:r w:rsidRPr="009B5C0D">
              <w:t>日</w:t>
            </w:r>
          </w:p>
        </w:tc>
        <w:tc>
          <w:tcPr>
            <w:tcW w:w="1366" w:type="dxa"/>
            <w:vAlign w:val="center"/>
          </w:tcPr>
          <w:p w:rsidR="006B3B75" w:rsidRPr="009B5C0D" w:rsidRDefault="006B3B75" w:rsidP="00BC6753">
            <w:pPr>
              <w:pStyle w:val="TableParagraph"/>
              <w:spacing w:line="230" w:lineRule="auto"/>
              <w:ind w:left="137" w:right="102"/>
              <w:jc w:val="center"/>
            </w:pPr>
            <w:r w:rsidRPr="009B5C0D">
              <w:t>自动履行， 接到行政处罚决定书之日起15日内</w:t>
            </w:r>
          </w:p>
        </w:tc>
        <w:tc>
          <w:tcPr>
            <w:tcW w:w="893" w:type="dxa"/>
            <w:vAlign w:val="center"/>
          </w:tcPr>
          <w:p w:rsidR="006B3B75" w:rsidRPr="009B5C0D" w:rsidRDefault="006B3B75" w:rsidP="00BC6753">
            <w:pPr>
              <w:pStyle w:val="TableParagraph"/>
              <w:spacing w:line="230" w:lineRule="auto"/>
              <w:ind w:left="122" w:right="86"/>
              <w:jc w:val="center"/>
            </w:pPr>
            <w:r w:rsidRPr="009B5C0D">
              <w:t>行政复议、行政诉讼</w:t>
            </w:r>
          </w:p>
        </w:tc>
        <w:tc>
          <w:tcPr>
            <w:tcW w:w="893" w:type="dxa"/>
            <w:vAlign w:val="center"/>
          </w:tcPr>
          <w:p w:rsidR="006B3B75" w:rsidRPr="009B5C0D" w:rsidRDefault="0053288C" w:rsidP="00BC6753">
            <w:pPr>
              <w:pStyle w:val="TableParagraph"/>
              <w:jc w:val="center"/>
            </w:pPr>
            <w:r>
              <w:rPr>
                <w:rFonts w:hint="eastAsia"/>
              </w:rPr>
              <w:t>没收</w:t>
            </w:r>
          </w:p>
          <w:p w:rsidR="006B3B75" w:rsidRPr="009B5C0D" w:rsidRDefault="006B3B75" w:rsidP="00BC6753">
            <w:pPr>
              <w:pStyle w:val="TableParagraph"/>
              <w:ind w:left="230"/>
              <w:jc w:val="center"/>
            </w:pPr>
          </w:p>
        </w:tc>
        <w:tc>
          <w:tcPr>
            <w:tcW w:w="1013" w:type="dxa"/>
            <w:vAlign w:val="center"/>
          </w:tcPr>
          <w:p w:rsidR="006B3B75" w:rsidRPr="009B5C0D" w:rsidRDefault="006B3B75" w:rsidP="00BC6753">
            <w:pPr>
              <w:pStyle w:val="TableParagraph"/>
              <w:spacing w:line="230" w:lineRule="auto"/>
              <w:ind w:left="69" w:right="38"/>
              <w:jc w:val="center"/>
            </w:pPr>
            <w:r w:rsidRPr="009B5C0D">
              <w:t>济宁市</w:t>
            </w:r>
            <w:proofErr w:type="gramStart"/>
            <w:r w:rsidRPr="009B5C0D">
              <w:t>兖州区</w:t>
            </w:r>
            <w:proofErr w:type="gramEnd"/>
            <w:r w:rsidRPr="009B5C0D">
              <w:t>市场监督管理局</w:t>
            </w:r>
          </w:p>
        </w:tc>
      </w:tr>
    </w:tbl>
    <w:p w:rsidR="00491035" w:rsidRDefault="00491035" w:rsidP="00BC6753"/>
    <w:sectPr w:rsidR="00491035" w:rsidSect="00491035">
      <w:pgSz w:w="16840" w:h="11910" w:orient="landscape"/>
      <w:pgMar w:top="600" w:right="1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91035"/>
    <w:rsid w:val="000356FF"/>
    <w:rsid w:val="001103BF"/>
    <w:rsid w:val="001B0823"/>
    <w:rsid w:val="0024394F"/>
    <w:rsid w:val="00307C99"/>
    <w:rsid w:val="003A4C20"/>
    <w:rsid w:val="003B1073"/>
    <w:rsid w:val="00406411"/>
    <w:rsid w:val="0045375A"/>
    <w:rsid w:val="00491035"/>
    <w:rsid w:val="004F4994"/>
    <w:rsid w:val="00522794"/>
    <w:rsid w:val="0053288C"/>
    <w:rsid w:val="0056574D"/>
    <w:rsid w:val="005B0AA8"/>
    <w:rsid w:val="005D5590"/>
    <w:rsid w:val="006922C8"/>
    <w:rsid w:val="006B3B75"/>
    <w:rsid w:val="006D44EE"/>
    <w:rsid w:val="0079345D"/>
    <w:rsid w:val="00911DD9"/>
    <w:rsid w:val="009273EA"/>
    <w:rsid w:val="00986A4D"/>
    <w:rsid w:val="009B5C0D"/>
    <w:rsid w:val="009C5B75"/>
    <w:rsid w:val="00A5399F"/>
    <w:rsid w:val="00AF6925"/>
    <w:rsid w:val="00B15847"/>
    <w:rsid w:val="00B258CA"/>
    <w:rsid w:val="00BC6753"/>
    <w:rsid w:val="00BE6511"/>
    <w:rsid w:val="00C4394A"/>
    <w:rsid w:val="00D939E4"/>
    <w:rsid w:val="00E47D70"/>
    <w:rsid w:val="00E92BE0"/>
    <w:rsid w:val="00F9498D"/>
    <w:rsid w:val="4DE1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91035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91035"/>
    <w:rPr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4910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491035"/>
  </w:style>
  <w:style w:type="paragraph" w:customStyle="1" w:styleId="TableParagraph">
    <w:name w:val="Table Paragraph"/>
    <w:basedOn w:val="a"/>
    <w:uiPriority w:val="1"/>
    <w:qFormat/>
    <w:rsid w:val="00491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2020-05-21T14:35:00Z</dcterms:created>
  <dcterms:modified xsi:type="dcterms:W3CDTF">2020-07-05T10:13:00Z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2020-05-19T00:00:00Z</vt:filetime>
  </property>
  <property fmtid="{D5CDD505-2E9C-101B-9397-08002B2CF9AE}" pid="5" name="KSOProductBuildVer">
    <vt:lpwstr>2052-11.1.0.9584</vt:lpwstr>
  </property>
</Properties>
</file>