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886" w:rsidRDefault="000C4886" w:rsidP="00F973DC">
      <w:pPr>
        <w:spacing w:line="560" w:lineRule="exact"/>
        <w:ind w:rightChars="-50" w:right="-100"/>
        <w:jc w:val="center"/>
        <w:rPr>
          <w:rFonts w:ascii="方正小标宋简体" w:eastAsia="方正小标宋简体" w:hint="eastAsia"/>
          <w:b/>
          <w:color w:val="000000"/>
          <w:sz w:val="32"/>
          <w:szCs w:val="32"/>
        </w:rPr>
      </w:pPr>
    </w:p>
    <w:p w:rsidR="00F973DC" w:rsidRPr="00F973DC" w:rsidRDefault="00F973DC" w:rsidP="00F973DC">
      <w:pPr>
        <w:spacing w:line="560" w:lineRule="exact"/>
        <w:ind w:rightChars="-50" w:right="-100"/>
        <w:jc w:val="center"/>
        <w:rPr>
          <w:rFonts w:ascii="方正小标宋简体" w:eastAsia="方正小标宋简体" w:hint="eastAsia"/>
          <w:b/>
          <w:color w:val="000000"/>
          <w:sz w:val="32"/>
          <w:szCs w:val="32"/>
        </w:rPr>
      </w:pPr>
    </w:p>
    <w:p w:rsidR="00CA4A08" w:rsidRPr="00FE2104" w:rsidRDefault="00CA4A08" w:rsidP="000C4886">
      <w:pPr>
        <w:spacing w:line="800" w:lineRule="exact"/>
        <w:ind w:rightChars="-50" w:right="-100"/>
        <w:jc w:val="center"/>
        <w:rPr>
          <w:rFonts w:ascii="方正小标宋简体" w:eastAsia="方正小标宋简体"/>
          <w:b/>
          <w:color w:val="000000"/>
          <w:sz w:val="44"/>
          <w:szCs w:val="32"/>
        </w:rPr>
      </w:pPr>
      <w:r w:rsidRPr="00FE2104">
        <w:rPr>
          <w:rFonts w:ascii="方正小标宋简体" w:eastAsia="方正小标宋简体" w:hint="eastAsia"/>
          <w:b/>
          <w:color w:val="000000"/>
          <w:sz w:val="44"/>
          <w:szCs w:val="32"/>
        </w:rPr>
        <w:t>济宁市兖州区文化和旅游局2021年政府信息公开工作年度报告</w:t>
      </w:r>
    </w:p>
    <w:p w:rsidR="00FE2104" w:rsidRDefault="00FE2104" w:rsidP="000210A9">
      <w:pPr>
        <w:spacing w:line="560" w:lineRule="exact"/>
        <w:ind w:rightChars="-50" w:right="-100" w:firstLineChars="200" w:firstLine="643"/>
        <w:rPr>
          <w:rFonts w:ascii="仿宋_GB2312" w:eastAsia="仿宋_GB2312"/>
          <w:b/>
          <w:color w:val="000000"/>
          <w:sz w:val="32"/>
          <w:szCs w:val="32"/>
        </w:rPr>
      </w:pPr>
    </w:p>
    <w:p w:rsidR="00CA4A08" w:rsidRPr="00FE2104" w:rsidRDefault="00CA4A08" w:rsidP="00F973DC">
      <w:pPr>
        <w:spacing w:line="560" w:lineRule="exact"/>
        <w:ind w:rightChars="-50" w:right="-100" w:firstLineChars="200" w:firstLine="640"/>
        <w:rPr>
          <w:rFonts w:ascii="仿宋_GB2312" w:eastAsia="仿宋_GB2312"/>
          <w:color w:val="000000"/>
          <w:sz w:val="32"/>
          <w:szCs w:val="32"/>
        </w:rPr>
      </w:pPr>
      <w:r w:rsidRPr="00FE2104">
        <w:rPr>
          <w:rFonts w:ascii="仿宋_GB2312" w:eastAsia="仿宋_GB2312" w:hint="eastAsia"/>
          <w:color w:val="000000"/>
          <w:sz w:val="32"/>
          <w:szCs w:val="32"/>
        </w:rPr>
        <w:t>本报告由济宁市兖州区文化和旅游局按照《中华人民共和国政府信息公开条例》（以下简称《条例》）和《中华人民共和国政府信息公开工作年度报告格式》（国办公开办函〔2021〕30号）要求编制。</w:t>
      </w:r>
    </w:p>
    <w:p w:rsidR="00CA4A08" w:rsidRPr="00FE2104" w:rsidRDefault="00CA4A08" w:rsidP="00FE2104">
      <w:pPr>
        <w:spacing w:line="560" w:lineRule="exact"/>
        <w:ind w:rightChars="-50" w:right="-100" w:firstLineChars="200" w:firstLine="640"/>
        <w:rPr>
          <w:rFonts w:ascii="仿宋_GB2312" w:eastAsia="仿宋_GB2312"/>
          <w:color w:val="000000"/>
          <w:sz w:val="32"/>
          <w:szCs w:val="32"/>
        </w:rPr>
      </w:pPr>
      <w:r w:rsidRPr="00FE2104">
        <w:rPr>
          <w:rFonts w:ascii="仿宋_GB2312" w:eastAsia="仿宋_GB2312" w:hint="eastAsia"/>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rsidR="00CA4A08" w:rsidRPr="00FE2104" w:rsidRDefault="00CA4A08" w:rsidP="00FE2104">
      <w:pPr>
        <w:spacing w:line="560" w:lineRule="exact"/>
        <w:ind w:rightChars="-50" w:right="-100" w:firstLineChars="200" w:firstLine="640"/>
        <w:rPr>
          <w:rFonts w:ascii="仿宋_GB2312" w:eastAsia="仿宋_GB2312"/>
          <w:color w:val="000000"/>
          <w:sz w:val="32"/>
          <w:szCs w:val="32"/>
        </w:rPr>
      </w:pPr>
      <w:r w:rsidRPr="00FE2104">
        <w:rPr>
          <w:rFonts w:ascii="仿宋_GB2312" w:eastAsia="仿宋_GB2312" w:hint="eastAsia"/>
          <w:color w:val="000000"/>
          <w:sz w:val="32"/>
          <w:szCs w:val="32"/>
        </w:rPr>
        <w:t>本报告所列数据的统计期限自2021年1月1日起至2021年12月31日止。本报告电子版可在“中国·兖州”政府门户网站（</w:t>
      </w:r>
      <w:r w:rsidR="00783B1A" w:rsidRPr="00783B1A">
        <w:rPr>
          <w:rFonts w:ascii="仿宋_GB2312" w:eastAsia="仿宋_GB2312"/>
          <w:color w:val="000000"/>
          <w:sz w:val="32"/>
          <w:szCs w:val="32"/>
        </w:rPr>
        <w:t>http://www.yanzhou.gov.cn/</w:t>
      </w:r>
      <w:r w:rsidRPr="00FE2104">
        <w:rPr>
          <w:rFonts w:ascii="仿宋_GB2312" w:eastAsia="仿宋_GB2312" w:hint="eastAsia"/>
          <w:color w:val="000000"/>
          <w:sz w:val="32"/>
          <w:szCs w:val="32"/>
        </w:rPr>
        <w:t>）查阅或下载。如对本报告有疑问，请与济宁市兖州区文化和旅游局联系（地址：</w:t>
      </w:r>
      <w:r w:rsidR="0069630E" w:rsidRPr="00FE2104">
        <w:rPr>
          <w:rFonts w:ascii="仿宋_GB2312" w:eastAsia="仿宋_GB2312" w:hint="eastAsia"/>
          <w:color w:val="000000"/>
          <w:sz w:val="32"/>
          <w:szCs w:val="32"/>
        </w:rPr>
        <w:t>济宁市兖州区九州中路88号A座办公中心20楼2007室</w:t>
      </w:r>
      <w:r w:rsidRPr="00FE2104">
        <w:rPr>
          <w:rFonts w:ascii="仿宋_GB2312" w:eastAsia="仿宋_GB2312" w:hint="eastAsia"/>
          <w:color w:val="000000"/>
          <w:sz w:val="32"/>
          <w:szCs w:val="32"/>
        </w:rPr>
        <w:t>，联系电话：0537-3412632）。</w:t>
      </w:r>
    </w:p>
    <w:p w:rsidR="00CA4A08" w:rsidRPr="00FE2104" w:rsidRDefault="00CA4A08" w:rsidP="00FE2104">
      <w:pPr>
        <w:spacing w:line="560" w:lineRule="exact"/>
        <w:ind w:rightChars="-50" w:right="-100" w:firstLineChars="200" w:firstLine="640"/>
        <w:rPr>
          <w:rFonts w:ascii="黑体" w:eastAsia="黑体" w:hAnsi="黑体"/>
          <w:color w:val="000000"/>
          <w:sz w:val="32"/>
          <w:szCs w:val="32"/>
        </w:rPr>
      </w:pPr>
      <w:r w:rsidRPr="00FE2104">
        <w:rPr>
          <w:rFonts w:ascii="黑体" w:eastAsia="黑体" w:hAnsi="黑体" w:hint="eastAsia"/>
          <w:color w:val="000000"/>
          <w:sz w:val="32"/>
          <w:szCs w:val="32"/>
        </w:rPr>
        <w:t>一、总体情况</w:t>
      </w:r>
    </w:p>
    <w:p w:rsidR="00CA4A08" w:rsidRPr="000210A9" w:rsidRDefault="00CA4A08" w:rsidP="000210A9">
      <w:pPr>
        <w:pStyle w:val="a5"/>
        <w:spacing w:before="0" w:beforeAutospacing="0" w:after="0" w:afterAutospacing="0" w:line="560" w:lineRule="exact"/>
        <w:ind w:firstLineChars="250" w:firstLine="800"/>
        <w:rPr>
          <w:rFonts w:ascii="仿宋_GB2312" w:eastAsia="仿宋_GB2312" w:hAnsi="Arial" w:cs="Arial"/>
          <w:color w:val="000000"/>
          <w:sz w:val="32"/>
          <w:szCs w:val="32"/>
        </w:rPr>
      </w:pPr>
      <w:r w:rsidRPr="000210A9">
        <w:rPr>
          <w:rFonts w:ascii="仿宋_GB2312" w:eastAsia="仿宋_GB2312" w:hAnsi="Arial" w:cs="Arial" w:hint="eastAsia"/>
          <w:color w:val="000000"/>
          <w:sz w:val="32"/>
          <w:szCs w:val="32"/>
        </w:rPr>
        <w:lastRenderedPageBreak/>
        <w:t>202</w:t>
      </w:r>
      <w:r w:rsidR="0069630E" w:rsidRPr="000210A9">
        <w:rPr>
          <w:rFonts w:ascii="仿宋_GB2312" w:eastAsia="仿宋_GB2312" w:hAnsi="Arial" w:cs="Arial" w:hint="eastAsia"/>
          <w:color w:val="000000"/>
          <w:sz w:val="32"/>
          <w:szCs w:val="32"/>
        </w:rPr>
        <w:t>1</w:t>
      </w:r>
      <w:r w:rsidRPr="000210A9">
        <w:rPr>
          <w:rFonts w:ascii="仿宋_GB2312" w:eastAsia="仿宋_GB2312" w:hAnsi="Arial" w:cs="Arial" w:hint="eastAsia"/>
          <w:color w:val="000000"/>
          <w:sz w:val="32"/>
          <w:szCs w:val="32"/>
        </w:rPr>
        <w:t>年，我单位紧紧围绕区委、区政府中心开展工作，认真贯彻实施《条例》和《山东省政府信息公开办法》，层层分解落实区委区政府202</w:t>
      </w:r>
      <w:r w:rsidR="0069630E" w:rsidRPr="000210A9">
        <w:rPr>
          <w:rFonts w:ascii="仿宋_GB2312" w:eastAsia="仿宋_GB2312" w:hAnsi="Arial" w:cs="Arial" w:hint="eastAsia"/>
          <w:color w:val="000000"/>
          <w:sz w:val="32"/>
          <w:szCs w:val="32"/>
        </w:rPr>
        <w:t>1</w:t>
      </w:r>
      <w:r w:rsidRPr="000210A9">
        <w:rPr>
          <w:rFonts w:ascii="仿宋_GB2312" w:eastAsia="仿宋_GB2312" w:hAnsi="Arial" w:cs="Arial" w:hint="eastAsia"/>
          <w:color w:val="000000"/>
          <w:sz w:val="32"/>
          <w:szCs w:val="32"/>
        </w:rPr>
        <w:t>年重点工作安排，平稳、有序地推进政府信息公开工作。政府信息公开工作在服务经济社会发展、转变政府职能、保证行政权力公开透明运行和保障公民知情权、参与权、表达权、监督权等方面发挥了积极作用。</w:t>
      </w:r>
    </w:p>
    <w:p w:rsidR="00CA4A08" w:rsidRPr="00FE2104" w:rsidRDefault="00CA4A08" w:rsidP="000210A9">
      <w:pPr>
        <w:spacing w:line="560" w:lineRule="exact"/>
        <w:ind w:rightChars="-50" w:right="-100" w:firstLineChars="200" w:firstLine="643"/>
        <w:rPr>
          <w:rFonts w:ascii="楷体_GB2312" w:eastAsia="楷体_GB2312"/>
          <w:b/>
          <w:color w:val="000000"/>
          <w:sz w:val="32"/>
          <w:szCs w:val="32"/>
        </w:rPr>
      </w:pPr>
      <w:r w:rsidRPr="00FE2104">
        <w:rPr>
          <w:rFonts w:ascii="楷体_GB2312" w:eastAsia="楷体_GB2312" w:hint="eastAsia"/>
          <w:b/>
          <w:color w:val="000000"/>
          <w:sz w:val="32"/>
          <w:szCs w:val="32"/>
        </w:rPr>
        <w:t>（一）主动公开情况</w:t>
      </w:r>
    </w:p>
    <w:p w:rsidR="00CA4A08" w:rsidRPr="000210A9" w:rsidRDefault="00CA4A08" w:rsidP="000210A9">
      <w:pPr>
        <w:spacing w:line="560" w:lineRule="exact"/>
        <w:ind w:rightChars="-50" w:right="-100" w:firstLineChars="200" w:firstLine="640"/>
        <w:rPr>
          <w:rFonts w:ascii="仿宋_GB2312" w:eastAsia="仿宋_GB2312"/>
          <w:b/>
          <w:color w:val="000000"/>
          <w:sz w:val="32"/>
          <w:szCs w:val="32"/>
        </w:rPr>
      </w:pPr>
      <w:r w:rsidRPr="000210A9">
        <w:rPr>
          <w:rFonts w:ascii="仿宋_GB2312" w:eastAsia="仿宋_GB2312" w:hAnsi="Arial" w:cs="Arial" w:hint="eastAsia"/>
          <w:color w:val="000000"/>
          <w:sz w:val="32"/>
          <w:szCs w:val="32"/>
        </w:rPr>
        <w:t>为将政务信息公开工作落到实处，制定了《兖州区文化和旅游局政府信息公开工作制度》，就完善组织推进机制、信息发布协调机制、保密审查机制、监督机制等政府信息公开机制、制度作出全面部署。202</w:t>
      </w:r>
      <w:r w:rsidR="006A2DBB" w:rsidRPr="000210A9">
        <w:rPr>
          <w:rFonts w:ascii="仿宋_GB2312" w:eastAsia="仿宋_GB2312" w:hAnsi="Arial" w:cs="Arial" w:hint="eastAsia"/>
          <w:color w:val="000000"/>
          <w:sz w:val="32"/>
          <w:szCs w:val="32"/>
        </w:rPr>
        <w:t>1</w:t>
      </w:r>
      <w:r w:rsidRPr="000210A9">
        <w:rPr>
          <w:rFonts w:ascii="仿宋_GB2312" w:eastAsia="仿宋_GB2312" w:hAnsi="Arial" w:cs="Arial" w:hint="eastAsia"/>
          <w:color w:val="000000"/>
          <w:sz w:val="32"/>
          <w:szCs w:val="32"/>
        </w:rPr>
        <w:t>年，我局通过网上政府信息公开专栏及时公开政府信息涉及工作动态信息共</w:t>
      </w:r>
      <w:r w:rsidR="002767D3" w:rsidRPr="000210A9">
        <w:rPr>
          <w:rFonts w:ascii="仿宋_GB2312" w:eastAsia="仿宋_GB2312" w:hAnsi="Arial" w:cs="Arial" w:hint="eastAsia"/>
          <w:color w:val="000000"/>
          <w:sz w:val="32"/>
          <w:szCs w:val="32"/>
        </w:rPr>
        <w:t>86</w:t>
      </w:r>
      <w:r w:rsidRPr="000210A9">
        <w:rPr>
          <w:rFonts w:ascii="仿宋_GB2312" w:eastAsia="仿宋_GB2312" w:hAnsi="Arial" w:cs="Arial" w:hint="eastAsia"/>
          <w:color w:val="000000"/>
          <w:sz w:val="32"/>
          <w:szCs w:val="32"/>
        </w:rPr>
        <w:t>条，其中</w:t>
      </w:r>
      <w:r w:rsidR="003E4ADB" w:rsidRPr="000210A9">
        <w:rPr>
          <w:rFonts w:ascii="仿宋_GB2312" w:eastAsia="仿宋_GB2312" w:hint="eastAsia"/>
          <w:color w:val="333333"/>
          <w:sz w:val="32"/>
          <w:szCs w:val="32"/>
        </w:rPr>
        <w:t>公共文化服务信息24条</w:t>
      </w:r>
      <w:r w:rsidR="003E4ADB" w:rsidRPr="000210A9">
        <w:rPr>
          <w:rFonts w:ascii="仿宋_GB2312" w:eastAsia="仿宋_GB2312" w:hAnsi="Arial" w:cs="Arial" w:hint="eastAsia"/>
          <w:color w:val="000000"/>
          <w:sz w:val="32"/>
          <w:szCs w:val="32"/>
        </w:rPr>
        <w:t>、</w:t>
      </w:r>
      <w:r w:rsidRPr="000210A9">
        <w:rPr>
          <w:rFonts w:ascii="仿宋_GB2312" w:eastAsia="仿宋_GB2312" w:hAnsi="Arial" w:cs="Arial" w:hint="eastAsia"/>
          <w:color w:val="000000"/>
          <w:sz w:val="32"/>
          <w:szCs w:val="32"/>
        </w:rPr>
        <w:t>组织机构及领导信息2条、政务公开组织管理信息7条、权责清单1条、财政预决算</w:t>
      </w:r>
      <w:r w:rsidR="002767D3" w:rsidRPr="000210A9">
        <w:rPr>
          <w:rFonts w:ascii="仿宋_GB2312" w:eastAsia="仿宋_GB2312" w:hAnsi="Arial" w:cs="Arial" w:hint="eastAsia"/>
          <w:color w:val="000000"/>
          <w:sz w:val="32"/>
          <w:szCs w:val="32"/>
        </w:rPr>
        <w:t>13条、</w:t>
      </w:r>
      <w:r w:rsidRPr="000210A9">
        <w:rPr>
          <w:rFonts w:ascii="仿宋_GB2312" w:eastAsia="仿宋_GB2312" w:hAnsi="Arial" w:cs="Arial" w:hint="eastAsia"/>
          <w:color w:val="000000"/>
          <w:sz w:val="32"/>
          <w:szCs w:val="32"/>
        </w:rPr>
        <w:t>人大政协提案办理</w:t>
      </w:r>
      <w:r w:rsidR="006A2DBB" w:rsidRPr="000210A9">
        <w:rPr>
          <w:rFonts w:ascii="仿宋_GB2312" w:eastAsia="仿宋_GB2312" w:hAnsi="Arial" w:cs="Arial" w:hint="eastAsia"/>
          <w:color w:val="000000"/>
          <w:sz w:val="32"/>
          <w:szCs w:val="32"/>
        </w:rPr>
        <w:t>3</w:t>
      </w:r>
      <w:r w:rsidRPr="000210A9">
        <w:rPr>
          <w:rFonts w:ascii="仿宋_GB2312" w:eastAsia="仿宋_GB2312" w:hAnsi="Arial" w:cs="Arial" w:hint="eastAsia"/>
          <w:color w:val="000000"/>
          <w:sz w:val="32"/>
          <w:szCs w:val="32"/>
        </w:rPr>
        <w:t>件、执行和落实情况公开</w:t>
      </w:r>
      <w:r w:rsidR="002767D3" w:rsidRPr="000210A9">
        <w:rPr>
          <w:rFonts w:ascii="仿宋_GB2312" w:eastAsia="仿宋_GB2312" w:hAnsi="Arial" w:cs="Arial" w:hint="eastAsia"/>
          <w:color w:val="000000"/>
          <w:sz w:val="32"/>
          <w:szCs w:val="32"/>
        </w:rPr>
        <w:t>5</w:t>
      </w:r>
      <w:r w:rsidRPr="000210A9">
        <w:rPr>
          <w:rFonts w:ascii="仿宋_GB2312" w:eastAsia="仿宋_GB2312" w:hAnsi="Arial" w:cs="Arial" w:hint="eastAsia"/>
          <w:color w:val="000000"/>
          <w:sz w:val="32"/>
          <w:szCs w:val="32"/>
        </w:rPr>
        <w:t>条、双随机一公开6条、</w:t>
      </w:r>
      <w:r w:rsidR="002767D3" w:rsidRPr="000210A9">
        <w:rPr>
          <w:rFonts w:ascii="仿宋_GB2312" w:eastAsia="仿宋_GB2312" w:hAnsi="Arial" w:cs="Arial" w:hint="eastAsia"/>
          <w:color w:val="000000"/>
          <w:sz w:val="32"/>
          <w:szCs w:val="32"/>
        </w:rPr>
        <w:t>计划总结信息2条</w:t>
      </w:r>
      <w:r w:rsidR="002767D3" w:rsidRPr="000210A9">
        <w:rPr>
          <w:rFonts w:ascii="仿宋_GB2312" w:eastAsia="仿宋_GB2312" w:hint="eastAsia"/>
          <w:color w:val="333333"/>
          <w:sz w:val="32"/>
          <w:szCs w:val="32"/>
        </w:rPr>
        <w:t>、</w:t>
      </w:r>
      <w:r w:rsidR="003E4ADB" w:rsidRPr="000210A9">
        <w:rPr>
          <w:rFonts w:ascii="仿宋_GB2312" w:eastAsia="仿宋_GB2312" w:hint="eastAsia"/>
          <w:color w:val="333333"/>
          <w:sz w:val="32"/>
          <w:szCs w:val="32"/>
        </w:rPr>
        <w:t>事业单位招录招考1条、</w:t>
      </w:r>
      <w:r w:rsidRPr="000210A9">
        <w:rPr>
          <w:rFonts w:ascii="仿宋_GB2312" w:eastAsia="仿宋_GB2312" w:hAnsi="Arial" w:cs="Arial" w:hint="eastAsia"/>
          <w:color w:val="000000"/>
          <w:sz w:val="32"/>
          <w:szCs w:val="32"/>
        </w:rPr>
        <w:t>政府信息公开指南及年报2条</w:t>
      </w:r>
      <w:r w:rsidR="003E4ADB" w:rsidRPr="000210A9">
        <w:rPr>
          <w:rFonts w:ascii="仿宋_GB2312" w:eastAsia="仿宋_GB2312" w:hAnsi="Arial" w:cs="Arial" w:hint="eastAsia"/>
          <w:color w:val="000000"/>
          <w:sz w:val="32"/>
          <w:szCs w:val="32"/>
        </w:rPr>
        <w:t>、部门动态信息20条</w:t>
      </w:r>
      <w:r w:rsidRPr="000210A9">
        <w:rPr>
          <w:rFonts w:ascii="仿宋_GB2312" w:eastAsia="仿宋_GB2312" w:hAnsi="Arial" w:cs="Arial" w:hint="eastAsia"/>
          <w:color w:val="000000"/>
          <w:sz w:val="32"/>
          <w:szCs w:val="32"/>
        </w:rPr>
        <w:t>。</w:t>
      </w:r>
    </w:p>
    <w:p w:rsidR="00CA4A08" w:rsidRPr="00FE2104" w:rsidRDefault="00CA4A08" w:rsidP="000210A9">
      <w:pPr>
        <w:spacing w:line="560" w:lineRule="exact"/>
        <w:ind w:rightChars="-50" w:right="-100" w:firstLineChars="200" w:firstLine="643"/>
        <w:rPr>
          <w:rFonts w:ascii="楷体_GB2312" w:eastAsia="楷体_GB2312"/>
          <w:b/>
          <w:color w:val="000000"/>
          <w:sz w:val="32"/>
          <w:szCs w:val="32"/>
        </w:rPr>
      </w:pPr>
      <w:r w:rsidRPr="00FE2104">
        <w:rPr>
          <w:rFonts w:ascii="楷体_GB2312" w:eastAsia="楷体_GB2312" w:hint="eastAsia"/>
          <w:b/>
          <w:color w:val="000000"/>
          <w:sz w:val="32"/>
          <w:szCs w:val="32"/>
        </w:rPr>
        <w:t>（二）依申请公开情况</w:t>
      </w:r>
    </w:p>
    <w:p w:rsidR="00CA4A08" w:rsidRPr="000210A9" w:rsidRDefault="00FB4421" w:rsidP="000210A9">
      <w:pPr>
        <w:spacing w:line="560" w:lineRule="exact"/>
        <w:ind w:rightChars="-50" w:right="-100" w:firstLineChars="200" w:firstLine="640"/>
        <w:rPr>
          <w:rFonts w:ascii="仿宋_GB2312" w:eastAsia="仿宋_GB2312"/>
          <w:b/>
          <w:color w:val="000000"/>
          <w:sz w:val="32"/>
          <w:szCs w:val="32"/>
        </w:rPr>
      </w:pPr>
      <w:r w:rsidRPr="000210A9">
        <w:rPr>
          <w:rFonts w:ascii="仿宋_GB2312" w:eastAsia="仿宋_GB2312" w:hAnsi="Arial" w:cs="Arial" w:hint="eastAsia"/>
          <w:color w:val="000000"/>
          <w:sz w:val="32"/>
          <w:szCs w:val="32"/>
        </w:rPr>
        <w:t>2021年度，区文化和旅游局未收到政府信息公开申请。</w:t>
      </w:r>
    </w:p>
    <w:p w:rsidR="00CA4A08" w:rsidRPr="00FE2104" w:rsidRDefault="00CA4A08" w:rsidP="000210A9">
      <w:pPr>
        <w:spacing w:line="560" w:lineRule="exact"/>
        <w:ind w:rightChars="-50" w:right="-100" w:firstLineChars="200" w:firstLine="643"/>
        <w:rPr>
          <w:rFonts w:ascii="楷体_GB2312" w:eastAsia="楷体_GB2312"/>
          <w:b/>
          <w:color w:val="000000"/>
          <w:sz w:val="32"/>
          <w:szCs w:val="32"/>
        </w:rPr>
      </w:pPr>
      <w:r w:rsidRPr="00FE2104">
        <w:rPr>
          <w:rFonts w:ascii="楷体_GB2312" w:eastAsia="楷体_GB2312" w:hint="eastAsia"/>
          <w:b/>
          <w:color w:val="000000"/>
          <w:sz w:val="32"/>
          <w:szCs w:val="32"/>
        </w:rPr>
        <w:t>（三）政府信息管理情况</w:t>
      </w:r>
    </w:p>
    <w:p w:rsidR="00CA4A08" w:rsidRPr="000210A9" w:rsidRDefault="00CA4A08" w:rsidP="000210A9">
      <w:pPr>
        <w:spacing w:line="560" w:lineRule="exact"/>
        <w:ind w:rightChars="-50" w:right="-100" w:firstLineChars="200" w:firstLine="640"/>
        <w:rPr>
          <w:rFonts w:ascii="仿宋_GB2312" w:eastAsia="仿宋_GB2312"/>
          <w:b/>
          <w:color w:val="000000"/>
          <w:sz w:val="32"/>
          <w:szCs w:val="32"/>
        </w:rPr>
      </w:pPr>
      <w:r w:rsidRPr="000210A9">
        <w:rPr>
          <w:rFonts w:ascii="仿宋_GB2312" w:eastAsia="仿宋_GB2312" w:hAnsi="Arial" w:cs="Arial" w:hint="eastAsia"/>
          <w:color w:val="000000"/>
          <w:sz w:val="32"/>
          <w:szCs w:val="32"/>
        </w:rPr>
        <w:t>我局严格施行信息公开程序和审批制度，信息公开实行预先审核制度，对所公开的内容必须经过分管领导事前审核，由科室</w:t>
      </w:r>
      <w:r w:rsidRPr="000210A9">
        <w:rPr>
          <w:rFonts w:ascii="仿宋_GB2312" w:eastAsia="仿宋_GB2312" w:hAnsi="Arial" w:cs="Arial" w:hint="eastAsia"/>
          <w:color w:val="000000"/>
          <w:sz w:val="32"/>
          <w:szCs w:val="32"/>
        </w:rPr>
        <w:lastRenderedPageBreak/>
        <w:t>负责人与分管领导签字确认后，才能进行网上公开。确保了公开信息的安全和规范，根据《条例》，我局严格执行保密规则，坚持应公开的全面公开，严禁将触及单位机密及其他按规定不宜或不能公开的信息对外公开，严防泄密。</w:t>
      </w:r>
    </w:p>
    <w:p w:rsidR="00CA4A08" w:rsidRPr="00FE2104" w:rsidRDefault="00CA4A08" w:rsidP="000210A9">
      <w:pPr>
        <w:spacing w:line="560" w:lineRule="exact"/>
        <w:ind w:rightChars="-50" w:right="-100" w:firstLineChars="200" w:firstLine="643"/>
        <w:rPr>
          <w:rFonts w:ascii="楷体_GB2312" w:eastAsia="楷体_GB2312"/>
          <w:b/>
          <w:color w:val="000000"/>
          <w:sz w:val="32"/>
          <w:szCs w:val="32"/>
        </w:rPr>
      </w:pPr>
      <w:r w:rsidRPr="00FE2104">
        <w:rPr>
          <w:rFonts w:ascii="楷体_GB2312" w:eastAsia="楷体_GB2312" w:hint="eastAsia"/>
          <w:b/>
          <w:color w:val="000000"/>
          <w:sz w:val="32"/>
          <w:szCs w:val="32"/>
        </w:rPr>
        <w:t>（四）政府信息公开平台建设情况</w:t>
      </w:r>
    </w:p>
    <w:p w:rsidR="006A2DBB" w:rsidRPr="00FE2104" w:rsidRDefault="0069630E" w:rsidP="00FE2104">
      <w:pPr>
        <w:spacing w:line="560" w:lineRule="exact"/>
        <w:ind w:rightChars="-50" w:right="-100" w:firstLineChars="200" w:firstLine="640"/>
        <w:rPr>
          <w:rFonts w:ascii="仿宋_GB2312" w:eastAsia="仿宋_GB2312"/>
          <w:b/>
          <w:color w:val="000000"/>
          <w:sz w:val="32"/>
          <w:szCs w:val="32"/>
        </w:rPr>
      </w:pPr>
      <w:r w:rsidRPr="000210A9">
        <w:rPr>
          <w:rFonts w:ascii="仿宋_GB2312" w:eastAsia="仿宋_GB2312" w:hint="eastAsia"/>
          <w:color w:val="000000"/>
          <w:sz w:val="32"/>
          <w:szCs w:val="32"/>
        </w:rPr>
        <w:t>2021</w:t>
      </w:r>
      <w:r w:rsidR="003F55EF" w:rsidRPr="000210A9">
        <w:rPr>
          <w:rFonts w:ascii="仿宋_GB2312" w:eastAsia="仿宋_GB2312" w:hint="eastAsia"/>
          <w:color w:val="000000"/>
          <w:sz w:val="32"/>
          <w:szCs w:val="32"/>
        </w:rPr>
        <w:t>年度在区政府的指导下开设了公共文化服务专栏，从公共文化设施名录、文博单位名录、文化服务活动信息、文化市场行政处罚等版块进行政府公共文化服务信息、惠民活动的公开、发布</w:t>
      </w:r>
      <w:r w:rsidR="00CA4A08" w:rsidRPr="000210A9">
        <w:rPr>
          <w:rFonts w:ascii="仿宋_GB2312" w:eastAsia="仿宋_GB2312" w:hint="eastAsia"/>
          <w:color w:val="000000"/>
          <w:sz w:val="32"/>
          <w:szCs w:val="32"/>
        </w:rPr>
        <w:t>。</w:t>
      </w:r>
      <w:r w:rsidRPr="000210A9">
        <w:rPr>
          <w:rFonts w:ascii="仿宋_GB2312" w:eastAsia="仿宋_GB2312" w:hint="eastAsia"/>
          <w:color w:val="000000"/>
          <w:sz w:val="32"/>
          <w:szCs w:val="32"/>
        </w:rPr>
        <w:t>2021年度政务信息平台建设情况：</w:t>
      </w:r>
      <w:r w:rsidRPr="000210A9">
        <w:rPr>
          <w:rFonts w:ascii="仿宋_GB2312" w:eastAsia="仿宋_GB2312" w:hint="eastAsia"/>
          <w:b/>
          <w:color w:val="000000"/>
          <w:sz w:val="32"/>
          <w:szCs w:val="32"/>
        </w:rPr>
        <w:t>一是</w:t>
      </w:r>
      <w:r w:rsidRPr="000210A9">
        <w:rPr>
          <w:rFonts w:ascii="仿宋_GB2312" w:eastAsia="仿宋_GB2312" w:hint="eastAsia"/>
          <w:color w:val="333333"/>
          <w:sz w:val="32"/>
          <w:szCs w:val="32"/>
        </w:rPr>
        <w:t>积极</w:t>
      </w:r>
      <w:r w:rsidR="006A2DBB" w:rsidRPr="000210A9">
        <w:rPr>
          <w:rFonts w:ascii="仿宋_GB2312" w:eastAsia="仿宋_GB2312" w:hint="eastAsia"/>
          <w:color w:val="333333"/>
          <w:sz w:val="32"/>
          <w:szCs w:val="32"/>
        </w:rPr>
        <w:t>拓宽实体宣传渠道</w:t>
      </w:r>
      <w:r w:rsidRPr="000210A9">
        <w:rPr>
          <w:rFonts w:ascii="仿宋_GB2312" w:eastAsia="仿宋_GB2312" w:hint="eastAsia"/>
          <w:color w:val="333333"/>
          <w:sz w:val="32"/>
          <w:szCs w:val="32"/>
        </w:rPr>
        <w:t>，充分利用“互联网+”线上宣传，</w:t>
      </w:r>
      <w:r w:rsidR="006A2DBB" w:rsidRPr="000210A9">
        <w:rPr>
          <w:rFonts w:ascii="仿宋_GB2312" w:eastAsia="仿宋_GB2312" w:hint="eastAsia"/>
          <w:color w:val="333333"/>
          <w:sz w:val="32"/>
          <w:szCs w:val="32"/>
        </w:rPr>
        <w:t>通过“兖州文旅”公众号整合资源，上下联通，实行集中服务、分线指导的工作模式，对群众诉求实行一窗式受理、一站式办理、一条龙服务，努力使服务更优质，办理更高效，沟通更便捷。二是加强政府信息公开网站建设和管理。及时保质保量更新网站内容，多渠道加强宣传，增加</w:t>
      </w:r>
      <w:r w:rsidRPr="000210A9">
        <w:rPr>
          <w:rFonts w:ascii="仿宋_GB2312" w:eastAsia="仿宋_GB2312" w:hint="eastAsia"/>
          <w:color w:val="333333"/>
          <w:sz w:val="32"/>
          <w:szCs w:val="32"/>
        </w:rPr>
        <w:t>政务公开信息</w:t>
      </w:r>
      <w:r w:rsidR="006A2DBB" w:rsidRPr="000210A9">
        <w:rPr>
          <w:rFonts w:ascii="仿宋_GB2312" w:eastAsia="仿宋_GB2312" w:hint="eastAsia"/>
          <w:color w:val="333333"/>
          <w:sz w:val="32"/>
          <w:szCs w:val="32"/>
        </w:rPr>
        <w:t>的点击量和阅读量。</w:t>
      </w:r>
    </w:p>
    <w:p w:rsidR="00CA4A08" w:rsidRPr="00FE2104" w:rsidRDefault="00CA4A08" w:rsidP="000210A9">
      <w:pPr>
        <w:spacing w:line="560" w:lineRule="exact"/>
        <w:ind w:rightChars="-50" w:right="-100" w:firstLineChars="200" w:firstLine="643"/>
        <w:rPr>
          <w:rFonts w:ascii="楷体_GB2312" w:eastAsia="楷体_GB2312"/>
          <w:b/>
          <w:color w:val="000000"/>
          <w:sz w:val="32"/>
          <w:szCs w:val="32"/>
        </w:rPr>
      </w:pPr>
      <w:r w:rsidRPr="00FE2104">
        <w:rPr>
          <w:rFonts w:ascii="楷体_GB2312" w:eastAsia="楷体_GB2312" w:hint="eastAsia"/>
          <w:b/>
          <w:color w:val="000000"/>
          <w:sz w:val="32"/>
          <w:szCs w:val="32"/>
        </w:rPr>
        <w:t>（五）监督保障情况</w:t>
      </w:r>
    </w:p>
    <w:p w:rsidR="00CA4A08" w:rsidRPr="000210A9" w:rsidRDefault="003F55EF" w:rsidP="000210A9">
      <w:pPr>
        <w:spacing w:line="560" w:lineRule="exact"/>
        <w:ind w:rightChars="-50" w:right="-100" w:firstLineChars="200" w:firstLine="640"/>
        <w:rPr>
          <w:rFonts w:ascii="仿宋_GB2312" w:eastAsia="仿宋_GB2312"/>
          <w:b/>
          <w:color w:val="000000"/>
          <w:sz w:val="32"/>
          <w:szCs w:val="32"/>
        </w:rPr>
      </w:pPr>
      <w:r w:rsidRPr="000210A9">
        <w:rPr>
          <w:rFonts w:ascii="仿宋_GB2312" w:eastAsia="仿宋_GB2312" w:hint="eastAsia"/>
          <w:color w:val="333333"/>
          <w:sz w:val="32"/>
          <w:szCs w:val="32"/>
        </w:rPr>
        <w:t>成立由局主要负责人任组长，分管领导任副组长，局机关各科室负责人为成员的政务公开工作领导小组，统一负责局政府信息公开工作的组织实施</w:t>
      </w:r>
      <w:r w:rsidR="00A81740" w:rsidRPr="000210A9">
        <w:rPr>
          <w:rFonts w:ascii="仿宋_GB2312" w:eastAsia="仿宋_GB2312" w:hint="eastAsia"/>
          <w:color w:val="333333"/>
          <w:sz w:val="32"/>
          <w:szCs w:val="32"/>
        </w:rPr>
        <w:t>，</w:t>
      </w:r>
      <w:r w:rsidRPr="000210A9">
        <w:rPr>
          <w:rFonts w:ascii="仿宋_GB2312" w:eastAsia="仿宋_GB2312" w:hint="eastAsia"/>
          <w:color w:val="333333"/>
          <w:sz w:val="32"/>
          <w:szCs w:val="32"/>
        </w:rPr>
        <w:t>落实政府信息公开的各项要求，认真做好区</w:t>
      </w:r>
      <w:r w:rsidR="00A81740" w:rsidRPr="000210A9">
        <w:rPr>
          <w:rFonts w:ascii="仿宋_GB2312" w:eastAsia="仿宋_GB2312" w:hint="eastAsia"/>
          <w:color w:val="333333"/>
          <w:sz w:val="32"/>
          <w:szCs w:val="32"/>
        </w:rPr>
        <w:t>文化和旅游局</w:t>
      </w:r>
      <w:r w:rsidRPr="000210A9">
        <w:rPr>
          <w:rFonts w:ascii="仿宋_GB2312" w:eastAsia="仿宋_GB2312" w:hint="eastAsia"/>
          <w:color w:val="333333"/>
          <w:sz w:val="32"/>
          <w:szCs w:val="32"/>
        </w:rPr>
        <w:t>的政府信息公开工作，</w:t>
      </w:r>
      <w:r w:rsidR="00A81740" w:rsidRPr="000210A9">
        <w:rPr>
          <w:rFonts w:ascii="仿宋_GB2312" w:eastAsia="仿宋_GB2312" w:hint="eastAsia"/>
          <w:color w:val="333333"/>
          <w:sz w:val="32"/>
          <w:szCs w:val="32"/>
        </w:rPr>
        <w:t>具体日常工作由局办公室主要负责，</w:t>
      </w:r>
      <w:r w:rsidRPr="000210A9">
        <w:rPr>
          <w:rFonts w:ascii="仿宋_GB2312" w:eastAsia="仿宋_GB2312" w:hint="eastAsia"/>
          <w:color w:val="333333"/>
          <w:sz w:val="32"/>
          <w:szCs w:val="32"/>
        </w:rPr>
        <w:t>做好牵头协调和监督检查，确保公开信息的准确性、权威性、完整性和时效性，做到领导、机构、人员“三到位”。</w:t>
      </w:r>
    </w:p>
    <w:p w:rsidR="00CA4A08" w:rsidRPr="00FE2104" w:rsidRDefault="00CA4A08" w:rsidP="000210A9">
      <w:pPr>
        <w:spacing w:line="560" w:lineRule="exact"/>
        <w:ind w:rightChars="-50" w:right="-100" w:firstLineChars="200" w:firstLine="643"/>
        <w:rPr>
          <w:rFonts w:ascii="黑体" w:eastAsia="黑体" w:hAnsi="黑体"/>
          <w:b/>
          <w:color w:val="000000"/>
          <w:sz w:val="32"/>
          <w:szCs w:val="32"/>
        </w:rPr>
      </w:pPr>
      <w:r w:rsidRPr="00FE2104">
        <w:rPr>
          <w:rFonts w:ascii="黑体" w:eastAsia="黑体" w:hAnsi="黑体" w:hint="eastAsia"/>
          <w:b/>
          <w:color w:val="000000"/>
          <w:sz w:val="32"/>
          <w:szCs w:val="32"/>
        </w:rPr>
        <w:lastRenderedPageBreak/>
        <w:t>二、主动公开政府信息情况</w:t>
      </w:r>
    </w:p>
    <w:tbl>
      <w:tblPr>
        <w:tblW w:w="8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tblPr>
      <w:tblGrid>
        <w:gridCol w:w="2435"/>
        <w:gridCol w:w="2133"/>
        <w:gridCol w:w="2216"/>
        <w:gridCol w:w="1989"/>
      </w:tblGrid>
      <w:tr w:rsidR="00CA4A08" w:rsidRPr="00FE2104" w:rsidTr="00A81740">
        <w:trPr>
          <w:trHeight w:val="340"/>
          <w:jc w:val="center"/>
        </w:trPr>
        <w:tc>
          <w:tcPr>
            <w:tcW w:w="8773" w:type="dxa"/>
            <w:gridSpan w:val="4"/>
            <w:shd w:val="clear" w:color="auto" w:fill="FFFFFF"/>
            <w:tcMar>
              <w:left w:w="57" w:type="dxa"/>
              <w:right w:w="57" w:type="dxa"/>
            </w:tcMar>
            <w:vAlign w:val="center"/>
          </w:tcPr>
          <w:p w:rsidR="00CA4A08" w:rsidRPr="00FE2104" w:rsidRDefault="00CA4A08" w:rsidP="000210A9">
            <w:pPr>
              <w:widowControl/>
              <w:spacing w:line="560" w:lineRule="exact"/>
              <w:jc w:val="center"/>
              <w:rPr>
                <w:rFonts w:ascii="仿宋_GB2312" w:eastAsia="仿宋_GB2312"/>
                <w:b/>
                <w:sz w:val="28"/>
                <w:szCs w:val="32"/>
              </w:rPr>
            </w:pPr>
            <w:r w:rsidRPr="00FE2104">
              <w:rPr>
                <w:rFonts w:ascii="仿宋_GB2312" w:eastAsia="仿宋_GB2312" w:hint="eastAsia"/>
                <w:b/>
                <w:sz w:val="28"/>
                <w:szCs w:val="32"/>
              </w:rPr>
              <w:t>第二十条第（一）项</w:t>
            </w:r>
          </w:p>
        </w:tc>
      </w:tr>
      <w:tr w:rsidR="00CA4A08" w:rsidRPr="00FE2104" w:rsidTr="00A81740">
        <w:trPr>
          <w:trHeight w:val="340"/>
          <w:jc w:val="center"/>
        </w:trPr>
        <w:tc>
          <w:tcPr>
            <w:tcW w:w="2435" w:type="dxa"/>
            <w:shd w:val="clear" w:color="auto" w:fill="FFFFFF"/>
            <w:tcMar>
              <w:left w:w="57" w:type="dxa"/>
              <w:right w:w="57" w:type="dxa"/>
            </w:tcMar>
            <w:vAlign w:val="center"/>
          </w:tcPr>
          <w:p w:rsidR="00CA4A08" w:rsidRPr="00FE2104" w:rsidRDefault="00CA4A08" w:rsidP="000210A9">
            <w:pPr>
              <w:widowControl/>
              <w:spacing w:line="560" w:lineRule="exact"/>
              <w:jc w:val="center"/>
              <w:rPr>
                <w:rFonts w:ascii="仿宋_GB2312" w:eastAsia="仿宋_GB2312"/>
                <w:b/>
                <w:sz w:val="28"/>
                <w:szCs w:val="32"/>
              </w:rPr>
            </w:pPr>
            <w:r w:rsidRPr="00FE2104">
              <w:rPr>
                <w:rFonts w:ascii="仿宋_GB2312" w:eastAsia="仿宋_GB2312" w:hint="eastAsia"/>
                <w:b/>
                <w:sz w:val="28"/>
                <w:szCs w:val="32"/>
              </w:rPr>
              <w:t>信息内容</w:t>
            </w:r>
          </w:p>
        </w:tc>
        <w:tc>
          <w:tcPr>
            <w:tcW w:w="2133" w:type="dxa"/>
            <w:shd w:val="clear" w:color="auto" w:fill="FFFFFF"/>
            <w:tcMar>
              <w:left w:w="57" w:type="dxa"/>
              <w:right w:w="57" w:type="dxa"/>
            </w:tcMar>
            <w:vAlign w:val="center"/>
          </w:tcPr>
          <w:p w:rsidR="00CA4A08" w:rsidRPr="00FE2104" w:rsidRDefault="00CA4A08" w:rsidP="000210A9">
            <w:pPr>
              <w:widowControl/>
              <w:spacing w:line="560" w:lineRule="exact"/>
              <w:jc w:val="center"/>
              <w:rPr>
                <w:rFonts w:ascii="仿宋_GB2312" w:eastAsia="仿宋_GB2312"/>
                <w:b/>
                <w:sz w:val="28"/>
                <w:szCs w:val="32"/>
              </w:rPr>
            </w:pPr>
            <w:r w:rsidRPr="00FE2104">
              <w:rPr>
                <w:rFonts w:ascii="仿宋_GB2312" w:eastAsia="仿宋_GB2312" w:hint="eastAsia"/>
                <w:b/>
                <w:sz w:val="28"/>
                <w:szCs w:val="32"/>
              </w:rPr>
              <w:t>本年制发件数</w:t>
            </w:r>
          </w:p>
        </w:tc>
        <w:tc>
          <w:tcPr>
            <w:tcW w:w="2216" w:type="dxa"/>
            <w:shd w:val="clear" w:color="auto" w:fill="FFFFFF"/>
            <w:tcMar>
              <w:left w:w="57" w:type="dxa"/>
              <w:right w:w="57" w:type="dxa"/>
            </w:tcMar>
            <w:vAlign w:val="center"/>
          </w:tcPr>
          <w:p w:rsidR="00CA4A08" w:rsidRPr="00FE2104" w:rsidRDefault="00CA4A08" w:rsidP="000210A9">
            <w:pPr>
              <w:widowControl/>
              <w:spacing w:line="560" w:lineRule="exact"/>
              <w:jc w:val="center"/>
              <w:rPr>
                <w:rFonts w:ascii="仿宋_GB2312" w:eastAsia="仿宋_GB2312"/>
                <w:b/>
                <w:sz w:val="28"/>
                <w:szCs w:val="32"/>
              </w:rPr>
            </w:pPr>
            <w:r w:rsidRPr="00FE2104">
              <w:rPr>
                <w:rFonts w:ascii="仿宋_GB2312" w:eastAsia="仿宋_GB2312" w:hint="eastAsia"/>
                <w:b/>
                <w:sz w:val="28"/>
                <w:szCs w:val="32"/>
              </w:rPr>
              <w:t>本年废止件数</w:t>
            </w:r>
          </w:p>
        </w:tc>
        <w:tc>
          <w:tcPr>
            <w:tcW w:w="1989" w:type="dxa"/>
            <w:shd w:val="clear" w:color="auto" w:fill="FFFFFF"/>
            <w:tcMar>
              <w:left w:w="57" w:type="dxa"/>
              <w:right w:w="57" w:type="dxa"/>
            </w:tcMar>
            <w:vAlign w:val="center"/>
          </w:tcPr>
          <w:p w:rsidR="00CA4A08" w:rsidRPr="00FE2104" w:rsidRDefault="00CA4A08" w:rsidP="000210A9">
            <w:pPr>
              <w:widowControl/>
              <w:spacing w:line="560" w:lineRule="exact"/>
              <w:jc w:val="center"/>
              <w:rPr>
                <w:rFonts w:ascii="仿宋_GB2312" w:eastAsia="仿宋_GB2312"/>
                <w:b/>
                <w:sz w:val="28"/>
                <w:szCs w:val="32"/>
              </w:rPr>
            </w:pPr>
            <w:r w:rsidRPr="00FE2104">
              <w:rPr>
                <w:rFonts w:ascii="仿宋_GB2312" w:eastAsia="仿宋_GB2312" w:hint="eastAsia"/>
                <w:b/>
                <w:sz w:val="28"/>
                <w:szCs w:val="32"/>
              </w:rPr>
              <w:t>现行有效件数</w:t>
            </w:r>
          </w:p>
        </w:tc>
      </w:tr>
      <w:tr w:rsidR="00CA4A08" w:rsidRPr="00FE2104" w:rsidTr="00A81740">
        <w:trPr>
          <w:trHeight w:val="340"/>
          <w:jc w:val="center"/>
        </w:trPr>
        <w:tc>
          <w:tcPr>
            <w:tcW w:w="2435" w:type="dxa"/>
            <w:shd w:val="clear" w:color="auto" w:fill="FFFFFF"/>
            <w:tcMar>
              <w:left w:w="57" w:type="dxa"/>
              <w:right w:w="57" w:type="dxa"/>
            </w:tcMar>
            <w:vAlign w:val="center"/>
          </w:tcPr>
          <w:p w:rsidR="00CA4A08" w:rsidRPr="00FE2104" w:rsidRDefault="00CA4A08" w:rsidP="000210A9">
            <w:pPr>
              <w:widowControl/>
              <w:spacing w:line="560" w:lineRule="exact"/>
              <w:jc w:val="left"/>
              <w:rPr>
                <w:rFonts w:ascii="仿宋_GB2312" w:eastAsia="仿宋_GB2312"/>
                <w:b/>
                <w:sz w:val="28"/>
                <w:szCs w:val="32"/>
              </w:rPr>
            </w:pPr>
            <w:r w:rsidRPr="00FE2104">
              <w:rPr>
                <w:rFonts w:ascii="仿宋_GB2312" w:eastAsia="仿宋_GB2312" w:hint="eastAsia"/>
                <w:b/>
                <w:sz w:val="28"/>
                <w:szCs w:val="32"/>
              </w:rPr>
              <w:t>规章</w:t>
            </w:r>
          </w:p>
        </w:tc>
        <w:tc>
          <w:tcPr>
            <w:tcW w:w="2133" w:type="dxa"/>
            <w:shd w:val="clear" w:color="auto" w:fill="FFFFFF"/>
            <w:tcMar>
              <w:left w:w="57" w:type="dxa"/>
              <w:right w:w="57" w:type="dxa"/>
            </w:tcMar>
            <w:vAlign w:val="center"/>
          </w:tcPr>
          <w:p w:rsidR="00CA4A08" w:rsidRPr="00FE2104" w:rsidRDefault="00CA4A08" w:rsidP="000210A9">
            <w:pPr>
              <w:widowControl/>
              <w:spacing w:line="560" w:lineRule="exact"/>
              <w:jc w:val="left"/>
              <w:rPr>
                <w:rFonts w:ascii="仿宋_GB2312" w:eastAsia="仿宋_GB2312"/>
                <w:b/>
                <w:sz w:val="28"/>
                <w:szCs w:val="32"/>
              </w:rPr>
            </w:pPr>
            <w:r w:rsidRPr="00FE2104">
              <w:rPr>
                <w:rFonts w:ascii="仿宋_GB2312" w:eastAsia="仿宋_GB2312" w:hint="eastAsia"/>
                <w:b/>
                <w:sz w:val="28"/>
                <w:szCs w:val="32"/>
              </w:rPr>
              <w:t xml:space="preserve">　　</w:t>
            </w:r>
            <w:r w:rsidR="006A2DBB" w:rsidRPr="00FE2104">
              <w:rPr>
                <w:rFonts w:ascii="仿宋_GB2312" w:eastAsia="仿宋_GB2312" w:hint="eastAsia"/>
                <w:b/>
                <w:sz w:val="28"/>
                <w:szCs w:val="32"/>
              </w:rPr>
              <w:t>0</w:t>
            </w:r>
          </w:p>
        </w:tc>
        <w:tc>
          <w:tcPr>
            <w:tcW w:w="2216" w:type="dxa"/>
            <w:shd w:val="clear" w:color="auto" w:fill="FFFFFF"/>
            <w:tcMar>
              <w:left w:w="57" w:type="dxa"/>
              <w:right w:w="57" w:type="dxa"/>
            </w:tcMar>
            <w:vAlign w:val="center"/>
          </w:tcPr>
          <w:p w:rsidR="00CA4A08" w:rsidRPr="00FE2104" w:rsidRDefault="00CA4A08" w:rsidP="000210A9">
            <w:pPr>
              <w:widowControl/>
              <w:spacing w:line="560" w:lineRule="exact"/>
              <w:jc w:val="left"/>
              <w:rPr>
                <w:rFonts w:ascii="仿宋_GB2312" w:eastAsia="仿宋_GB2312"/>
                <w:b/>
                <w:sz w:val="28"/>
                <w:szCs w:val="32"/>
              </w:rPr>
            </w:pPr>
            <w:r w:rsidRPr="00FE2104">
              <w:rPr>
                <w:rFonts w:eastAsia="仿宋_GB2312" w:hint="eastAsia"/>
                <w:b/>
                <w:sz w:val="28"/>
                <w:szCs w:val="32"/>
              </w:rPr>
              <w:t> </w:t>
            </w:r>
            <w:r w:rsidRPr="00FE2104">
              <w:rPr>
                <w:rFonts w:ascii="仿宋_GB2312" w:eastAsia="仿宋_GB2312" w:hint="eastAsia"/>
                <w:b/>
                <w:sz w:val="28"/>
                <w:szCs w:val="32"/>
              </w:rPr>
              <w:t xml:space="preserve">　</w:t>
            </w:r>
            <w:r w:rsidR="006A2DBB" w:rsidRPr="00FE2104">
              <w:rPr>
                <w:rFonts w:ascii="仿宋_GB2312" w:eastAsia="仿宋_GB2312" w:hint="eastAsia"/>
                <w:b/>
                <w:sz w:val="28"/>
                <w:szCs w:val="32"/>
              </w:rPr>
              <w:t>0</w:t>
            </w:r>
          </w:p>
        </w:tc>
        <w:tc>
          <w:tcPr>
            <w:tcW w:w="1989" w:type="dxa"/>
            <w:shd w:val="clear" w:color="auto" w:fill="FFFFFF"/>
            <w:tcMar>
              <w:left w:w="57" w:type="dxa"/>
              <w:right w:w="57" w:type="dxa"/>
            </w:tcMar>
            <w:vAlign w:val="center"/>
          </w:tcPr>
          <w:p w:rsidR="00CA4A08" w:rsidRPr="00FE2104" w:rsidRDefault="00CA4A08" w:rsidP="000210A9">
            <w:pPr>
              <w:widowControl/>
              <w:spacing w:line="560" w:lineRule="exact"/>
              <w:jc w:val="left"/>
              <w:rPr>
                <w:rFonts w:ascii="仿宋_GB2312" w:eastAsia="仿宋_GB2312"/>
                <w:b/>
                <w:sz w:val="28"/>
                <w:szCs w:val="32"/>
              </w:rPr>
            </w:pPr>
            <w:r w:rsidRPr="00FE2104">
              <w:rPr>
                <w:rFonts w:eastAsia="仿宋_GB2312" w:hint="eastAsia"/>
                <w:b/>
                <w:sz w:val="28"/>
                <w:szCs w:val="32"/>
              </w:rPr>
              <w:t> </w:t>
            </w:r>
            <w:r w:rsidR="006A2DBB" w:rsidRPr="00FE2104">
              <w:rPr>
                <w:rFonts w:ascii="仿宋_GB2312" w:eastAsia="仿宋_GB2312" w:hint="eastAsia"/>
                <w:b/>
                <w:sz w:val="28"/>
                <w:szCs w:val="32"/>
              </w:rPr>
              <w:t>0</w:t>
            </w:r>
          </w:p>
        </w:tc>
      </w:tr>
      <w:tr w:rsidR="00CA4A08" w:rsidRPr="00FE2104" w:rsidTr="00A81740">
        <w:trPr>
          <w:trHeight w:val="340"/>
          <w:jc w:val="center"/>
        </w:trPr>
        <w:tc>
          <w:tcPr>
            <w:tcW w:w="2435" w:type="dxa"/>
            <w:shd w:val="clear" w:color="auto" w:fill="FFFFFF"/>
            <w:tcMar>
              <w:left w:w="57" w:type="dxa"/>
              <w:right w:w="57" w:type="dxa"/>
            </w:tcMar>
            <w:vAlign w:val="center"/>
          </w:tcPr>
          <w:p w:rsidR="00CA4A08" w:rsidRPr="00FE2104" w:rsidRDefault="00CA4A08" w:rsidP="000210A9">
            <w:pPr>
              <w:widowControl/>
              <w:spacing w:line="560" w:lineRule="exact"/>
              <w:jc w:val="left"/>
              <w:rPr>
                <w:rFonts w:ascii="仿宋_GB2312" w:eastAsia="仿宋_GB2312"/>
                <w:b/>
                <w:sz w:val="28"/>
                <w:szCs w:val="32"/>
              </w:rPr>
            </w:pPr>
            <w:r w:rsidRPr="00FE2104">
              <w:rPr>
                <w:rFonts w:ascii="仿宋_GB2312" w:eastAsia="仿宋_GB2312" w:hint="eastAsia"/>
                <w:b/>
                <w:sz w:val="28"/>
                <w:szCs w:val="32"/>
              </w:rPr>
              <w:t>行政规范性文件</w:t>
            </w:r>
          </w:p>
        </w:tc>
        <w:tc>
          <w:tcPr>
            <w:tcW w:w="2133" w:type="dxa"/>
            <w:shd w:val="clear" w:color="auto" w:fill="FFFFFF"/>
            <w:tcMar>
              <w:left w:w="57" w:type="dxa"/>
              <w:right w:w="57" w:type="dxa"/>
            </w:tcMar>
            <w:vAlign w:val="center"/>
          </w:tcPr>
          <w:p w:rsidR="00CA4A08" w:rsidRPr="00FE2104" w:rsidRDefault="00CA4A08" w:rsidP="000210A9">
            <w:pPr>
              <w:widowControl/>
              <w:spacing w:line="560" w:lineRule="exact"/>
              <w:jc w:val="left"/>
              <w:rPr>
                <w:rFonts w:ascii="仿宋_GB2312" w:eastAsia="仿宋_GB2312"/>
                <w:b/>
                <w:sz w:val="28"/>
                <w:szCs w:val="32"/>
              </w:rPr>
            </w:pPr>
            <w:r w:rsidRPr="00FE2104">
              <w:rPr>
                <w:rFonts w:ascii="仿宋_GB2312" w:eastAsia="仿宋_GB2312" w:hint="eastAsia"/>
                <w:b/>
                <w:sz w:val="28"/>
                <w:szCs w:val="32"/>
              </w:rPr>
              <w:t xml:space="preserve">　　0</w:t>
            </w:r>
          </w:p>
        </w:tc>
        <w:tc>
          <w:tcPr>
            <w:tcW w:w="2216" w:type="dxa"/>
            <w:shd w:val="clear" w:color="auto" w:fill="FFFFFF"/>
            <w:tcMar>
              <w:left w:w="57" w:type="dxa"/>
              <w:right w:w="57" w:type="dxa"/>
            </w:tcMar>
            <w:vAlign w:val="center"/>
          </w:tcPr>
          <w:p w:rsidR="00CA4A08" w:rsidRPr="00FE2104" w:rsidRDefault="00CA4A08" w:rsidP="000210A9">
            <w:pPr>
              <w:widowControl/>
              <w:spacing w:line="560" w:lineRule="exact"/>
              <w:jc w:val="left"/>
              <w:rPr>
                <w:rFonts w:ascii="仿宋_GB2312" w:eastAsia="仿宋_GB2312"/>
                <w:b/>
                <w:sz w:val="28"/>
                <w:szCs w:val="32"/>
              </w:rPr>
            </w:pPr>
            <w:r w:rsidRPr="00FE2104">
              <w:rPr>
                <w:rFonts w:eastAsia="仿宋_GB2312" w:hint="eastAsia"/>
                <w:b/>
                <w:sz w:val="28"/>
                <w:szCs w:val="32"/>
              </w:rPr>
              <w:t> </w:t>
            </w:r>
            <w:r w:rsidRPr="00FE2104">
              <w:rPr>
                <w:rFonts w:ascii="仿宋_GB2312" w:eastAsia="仿宋_GB2312" w:hint="eastAsia"/>
                <w:b/>
                <w:sz w:val="28"/>
                <w:szCs w:val="32"/>
              </w:rPr>
              <w:t xml:space="preserve">　0</w:t>
            </w:r>
          </w:p>
        </w:tc>
        <w:tc>
          <w:tcPr>
            <w:tcW w:w="1989" w:type="dxa"/>
            <w:shd w:val="clear" w:color="auto" w:fill="FFFFFF"/>
            <w:tcMar>
              <w:left w:w="57" w:type="dxa"/>
              <w:right w:w="57" w:type="dxa"/>
            </w:tcMar>
            <w:vAlign w:val="center"/>
          </w:tcPr>
          <w:p w:rsidR="00CA4A08" w:rsidRPr="00FE2104" w:rsidRDefault="00CA4A08" w:rsidP="000210A9">
            <w:pPr>
              <w:widowControl/>
              <w:spacing w:line="560" w:lineRule="exact"/>
              <w:jc w:val="left"/>
              <w:rPr>
                <w:rFonts w:ascii="仿宋_GB2312" w:eastAsia="仿宋_GB2312"/>
                <w:b/>
                <w:sz w:val="28"/>
                <w:szCs w:val="32"/>
              </w:rPr>
            </w:pPr>
            <w:r w:rsidRPr="00FE2104">
              <w:rPr>
                <w:rFonts w:eastAsia="仿宋_GB2312" w:hint="eastAsia"/>
                <w:b/>
                <w:sz w:val="28"/>
                <w:szCs w:val="32"/>
              </w:rPr>
              <w:t> </w:t>
            </w:r>
            <w:r w:rsidRPr="00FE2104">
              <w:rPr>
                <w:rFonts w:ascii="仿宋_GB2312" w:eastAsia="仿宋_GB2312" w:hint="eastAsia"/>
                <w:b/>
                <w:sz w:val="28"/>
                <w:szCs w:val="32"/>
              </w:rPr>
              <w:t>0</w:t>
            </w:r>
          </w:p>
        </w:tc>
      </w:tr>
      <w:tr w:rsidR="00CA4A08" w:rsidRPr="00FE2104" w:rsidTr="00A81740">
        <w:trPr>
          <w:trHeight w:val="340"/>
          <w:jc w:val="center"/>
        </w:trPr>
        <w:tc>
          <w:tcPr>
            <w:tcW w:w="8773" w:type="dxa"/>
            <w:gridSpan w:val="4"/>
            <w:shd w:val="clear" w:color="auto" w:fill="FFFFFF"/>
            <w:tcMar>
              <w:left w:w="57" w:type="dxa"/>
              <w:right w:w="57" w:type="dxa"/>
            </w:tcMar>
            <w:vAlign w:val="center"/>
          </w:tcPr>
          <w:p w:rsidR="00CA4A08" w:rsidRPr="00FE2104" w:rsidRDefault="00CA4A08" w:rsidP="000210A9">
            <w:pPr>
              <w:widowControl/>
              <w:spacing w:line="560" w:lineRule="exact"/>
              <w:jc w:val="center"/>
              <w:rPr>
                <w:rFonts w:ascii="仿宋_GB2312" w:eastAsia="仿宋_GB2312"/>
                <w:b/>
                <w:sz w:val="28"/>
                <w:szCs w:val="32"/>
              </w:rPr>
            </w:pPr>
            <w:r w:rsidRPr="00FE2104">
              <w:rPr>
                <w:rFonts w:ascii="仿宋_GB2312" w:eastAsia="仿宋_GB2312" w:hint="eastAsia"/>
                <w:b/>
                <w:sz w:val="28"/>
                <w:szCs w:val="32"/>
              </w:rPr>
              <w:t>第二十条第（五）项</w:t>
            </w:r>
          </w:p>
        </w:tc>
      </w:tr>
      <w:tr w:rsidR="00CA4A08" w:rsidRPr="00FE2104" w:rsidTr="00A81740">
        <w:trPr>
          <w:trHeight w:val="340"/>
          <w:jc w:val="center"/>
        </w:trPr>
        <w:tc>
          <w:tcPr>
            <w:tcW w:w="2435" w:type="dxa"/>
            <w:shd w:val="clear" w:color="auto" w:fill="FFFFFF"/>
            <w:tcMar>
              <w:left w:w="57" w:type="dxa"/>
              <w:right w:w="57" w:type="dxa"/>
            </w:tcMar>
            <w:vAlign w:val="center"/>
          </w:tcPr>
          <w:p w:rsidR="00CA4A08" w:rsidRPr="00FE2104" w:rsidRDefault="00CA4A08" w:rsidP="000210A9">
            <w:pPr>
              <w:widowControl/>
              <w:spacing w:line="560" w:lineRule="exact"/>
              <w:jc w:val="center"/>
              <w:rPr>
                <w:rFonts w:ascii="仿宋_GB2312" w:eastAsia="仿宋_GB2312"/>
                <w:b/>
                <w:sz w:val="28"/>
                <w:szCs w:val="32"/>
              </w:rPr>
            </w:pPr>
            <w:r w:rsidRPr="00FE2104">
              <w:rPr>
                <w:rFonts w:ascii="仿宋_GB2312" w:eastAsia="仿宋_GB2312" w:hint="eastAsia"/>
                <w:b/>
                <w:sz w:val="28"/>
                <w:szCs w:val="32"/>
              </w:rPr>
              <w:t>信息内容</w:t>
            </w:r>
          </w:p>
        </w:tc>
        <w:tc>
          <w:tcPr>
            <w:tcW w:w="6338" w:type="dxa"/>
            <w:gridSpan w:val="3"/>
            <w:shd w:val="clear" w:color="auto" w:fill="FFFFFF"/>
            <w:tcMar>
              <w:left w:w="57" w:type="dxa"/>
              <w:right w:w="57" w:type="dxa"/>
            </w:tcMar>
            <w:vAlign w:val="center"/>
          </w:tcPr>
          <w:p w:rsidR="00CA4A08" w:rsidRPr="00FE2104" w:rsidRDefault="00CA4A08" w:rsidP="000210A9">
            <w:pPr>
              <w:widowControl/>
              <w:spacing w:line="560" w:lineRule="exact"/>
              <w:jc w:val="center"/>
              <w:rPr>
                <w:rFonts w:ascii="仿宋_GB2312" w:eastAsia="仿宋_GB2312"/>
                <w:b/>
                <w:sz w:val="28"/>
                <w:szCs w:val="32"/>
              </w:rPr>
            </w:pPr>
            <w:r w:rsidRPr="00FE2104">
              <w:rPr>
                <w:rFonts w:ascii="仿宋_GB2312" w:eastAsia="仿宋_GB2312" w:hint="eastAsia"/>
                <w:b/>
                <w:sz w:val="28"/>
                <w:szCs w:val="32"/>
              </w:rPr>
              <w:t>本年处理决定数量</w:t>
            </w:r>
          </w:p>
        </w:tc>
      </w:tr>
      <w:tr w:rsidR="00CA4A08" w:rsidRPr="00FE2104" w:rsidTr="00A81740">
        <w:trPr>
          <w:trHeight w:val="340"/>
          <w:jc w:val="center"/>
        </w:trPr>
        <w:tc>
          <w:tcPr>
            <w:tcW w:w="2435" w:type="dxa"/>
            <w:shd w:val="clear" w:color="auto" w:fill="FFFFFF"/>
            <w:tcMar>
              <w:left w:w="57" w:type="dxa"/>
              <w:right w:w="57" w:type="dxa"/>
            </w:tcMar>
            <w:vAlign w:val="center"/>
          </w:tcPr>
          <w:p w:rsidR="00CA4A08" w:rsidRPr="00FE2104" w:rsidRDefault="00CA4A08" w:rsidP="000210A9">
            <w:pPr>
              <w:widowControl/>
              <w:spacing w:line="560" w:lineRule="exact"/>
              <w:jc w:val="left"/>
              <w:rPr>
                <w:rFonts w:ascii="仿宋_GB2312" w:eastAsia="仿宋_GB2312"/>
                <w:b/>
                <w:sz w:val="28"/>
                <w:szCs w:val="32"/>
              </w:rPr>
            </w:pPr>
            <w:r w:rsidRPr="00FE2104">
              <w:rPr>
                <w:rFonts w:ascii="仿宋_GB2312" w:eastAsia="仿宋_GB2312" w:hint="eastAsia"/>
                <w:b/>
                <w:sz w:val="28"/>
                <w:szCs w:val="32"/>
              </w:rPr>
              <w:t>行政许可</w:t>
            </w:r>
          </w:p>
        </w:tc>
        <w:tc>
          <w:tcPr>
            <w:tcW w:w="6338" w:type="dxa"/>
            <w:gridSpan w:val="3"/>
            <w:shd w:val="clear" w:color="auto" w:fill="FFFFFF"/>
            <w:tcMar>
              <w:left w:w="57" w:type="dxa"/>
              <w:right w:w="57" w:type="dxa"/>
            </w:tcMar>
            <w:vAlign w:val="center"/>
          </w:tcPr>
          <w:p w:rsidR="00CA4A08" w:rsidRPr="00FE2104" w:rsidRDefault="00CA4A08" w:rsidP="000210A9">
            <w:pPr>
              <w:widowControl/>
              <w:spacing w:line="560" w:lineRule="exact"/>
              <w:jc w:val="center"/>
              <w:rPr>
                <w:rFonts w:ascii="仿宋_GB2312" w:eastAsia="仿宋_GB2312"/>
                <w:b/>
                <w:sz w:val="28"/>
                <w:szCs w:val="32"/>
              </w:rPr>
            </w:pPr>
            <w:r w:rsidRPr="00FE2104">
              <w:rPr>
                <w:rFonts w:ascii="仿宋_GB2312" w:eastAsia="仿宋_GB2312" w:hint="eastAsia"/>
                <w:b/>
                <w:sz w:val="28"/>
                <w:szCs w:val="32"/>
              </w:rPr>
              <w:t>59</w:t>
            </w:r>
          </w:p>
        </w:tc>
      </w:tr>
      <w:tr w:rsidR="00CA4A08" w:rsidRPr="00FE2104" w:rsidTr="00A81740">
        <w:trPr>
          <w:trHeight w:val="340"/>
          <w:jc w:val="center"/>
        </w:trPr>
        <w:tc>
          <w:tcPr>
            <w:tcW w:w="8773" w:type="dxa"/>
            <w:gridSpan w:val="4"/>
            <w:shd w:val="clear" w:color="auto" w:fill="FFFFFF"/>
            <w:tcMar>
              <w:left w:w="57" w:type="dxa"/>
              <w:right w:w="57" w:type="dxa"/>
            </w:tcMar>
            <w:vAlign w:val="center"/>
          </w:tcPr>
          <w:p w:rsidR="00CA4A08" w:rsidRPr="00FE2104" w:rsidRDefault="00CA4A08" w:rsidP="000210A9">
            <w:pPr>
              <w:widowControl/>
              <w:spacing w:line="560" w:lineRule="exact"/>
              <w:jc w:val="center"/>
              <w:rPr>
                <w:rFonts w:ascii="仿宋_GB2312" w:eastAsia="仿宋_GB2312"/>
                <w:b/>
                <w:sz w:val="28"/>
                <w:szCs w:val="32"/>
              </w:rPr>
            </w:pPr>
            <w:r w:rsidRPr="00FE2104">
              <w:rPr>
                <w:rFonts w:ascii="仿宋_GB2312" w:eastAsia="仿宋_GB2312" w:hint="eastAsia"/>
                <w:b/>
                <w:sz w:val="28"/>
                <w:szCs w:val="32"/>
              </w:rPr>
              <w:t>第二十条第（六）项</w:t>
            </w:r>
          </w:p>
        </w:tc>
      </w:tr>
      <w:tr w:rsidR="00CA4A08" w:rsidRPr="00FE2104" w:rsidTr="00A81740">
        <w:trPr>
          <w:trHeight w:val="340"/>
          <w:jc w:val="center"/>
        </w:trPr>
        <w:tc>
          <w:tcPr>
            <w:tcW w:w="2435" w:type="dxa"/>
            <w:shd w:val="clear" w:color="auto" w:fill="FFFFFF"/>
            <w:tcMar>
              <w:left w:w="57" w:type="dxa"/>
              <w:right w:w="57" w:type="dxa"/>
            </w:tcMar>
            <w:vAlign w:val="center"/>
          </w:tcPr>
          <w:p w:rsidR="00CA4A08" w:rsidRPr="00FE2104" w:rsidRDefault="00CA4A08" w:rsidP="000210A9">
            <w:pPr>
              <w:widowControl/>
              <w:spacing w:line="560" w:lineRule="exact"/>
              <w:jc w:val="center"/>
              <w:rPr>
                <w:rFonts w:ascii="仿宋_GB2312" w:eastAsia="仿宋_GB2312"/>
                <w:b/>
                <w:sz w:val="28"/>
                <w:szCs w:val="32"/>
              </w:rPr>
            </w:pPr>
            <w:r w:rsidRPr="00FE2104">
              <w:rPr>
                <w:rFonts w:ascii="仿宋_GB2312" w:eastAsia="仿宋_GB2312" w:hint="eastAsia"/>
                <w:b/>
                <w:sz w:val="28"/>
                <w:szCs w:val="32"/>
              </w:rPr>
              <w:t>信息内容</w:t>
            </w:r>
          </w:p>
        </w:tc>
        <w:tc>
          <w:tcPr>
            <w:tcW w:w="6338" w:type="dxa"/>
            <w:gridSpan w:val="3"/>
            <w:shd w:val="clear" w:color="auto" w:fill="FFFFFF"/>
            <w:tcMar>
              <w:left w:w="57" w:type="dxa"/>
              <w:right w:w="57" w:type="dxa"/>
            </w:tcMar>
            <w:vAlign w:val="center"/>
          </w:tcPr>
          <w:p w:rsidR="00CA4A08" w:rsidRPr="00FE2104" w:rsidRDefault="00CA4A08" w:rsidP="000210A9">
            <w:pPr>
              <w:widowControl/>
              <w:spacing w:line="560" w:lineRule="exact"/>
              <w:jc w:val="center"/>
              <w:rPr>
                <w:rFonts w:ascii="仿宋_GB2312" w:eastAsia="仿宋_GB2312"/>
                <w:b/>
                <w:sz w:val="28"/>
                <w:szCs w:val="32"/>
              </w:rPr>
            </w:pPr>
            <w:r w:rsidRPr="00FE2104">
              <w:rPr>
                <w:rFonts w:ascii="仿宋_GB2312" w:eastAsia="仿宋_GB2312" w:hint="eastAsia"/>
                <w:b/>
                <w:sz w:val="28"/>
                <w:szCs w:val="32"/>
              </w:rPr>
              <w:t>本年处理决定数量</w:t>
            </w:r>
          </w:p>
        </w:tc>
      </w:tr>
      <w:tr w:rsidR="00CA4A08" w:rsidRPr="00FE2104" w:rsidTr="00A81740">
        <w:trPr>
          <w:trHeight w:val="340"/>
          <w:jc w:val="center"/>
        </w:trPr>
        <w:tc>
          <w:tcPr>
            <w:tcW w:w="2435" w:type="dxa"/>
            <w:shd w:val="clear" w:color="auto" w:fill="FFFFFF"/>
            <w:tcMar>
              <w:left w:w="57" w:type="dxa"/>
              <w:right w:w="57" w:type="dxa"/>
            </w:tcMar>
            <w:vAlign w:val="center"/>
          </w:tcPr>
          <w:p w:rsidR="00CA4A08" w:rsidRPr="00FE2104" w:rsidRDefault="00CA4A08" w:rsidP="000210A9">
            <w:pPr>
              <w:widowControl/>
              <w:spacing w:line="560" w:lineRule="exact"/>
              <w:jc w:val="left"/>
              <w:rPr>
                <w:rFonts w:ascii="仿宋_GB2312" w:eastAsia="仿宋_GB2312"/>
                <w:b/>
                <w:sz w:val="28"/>
                <w:szCs w:val="32"/>
              </w:rPr>
            </w:pPr>
            <w:r w:rsidRPr="00FE2104">
              <w:rPr>
                <w:rFonts w:ascii="仿宋_GB2312" w:eastAsia="仿宋_GB2312" w:hint="eastAsia"/>
                <w:b/>
                <w:sz w:val="28"/>
                <w:szCs w:val="32"/>
              </w:rPr>
              <w:t>行政处罚</w:t>
            </w:r>
          </w:p>
        </w:tc>
        <w:tc>
          <w:tcPr>
            <w:tcW w:w="6338" w:type="dxa"/>
            <w:gridSpan w:val="3"/>
            <w:shd w:val="clear" w:color="auto" w:fill="FFFFFF"/>
            <w:tcMar>
              <w:left w:w="57" w:type="dxa"/>
              <w:right w:w="57" w:type="dxa"/>
            </w:tcMar>
            <w:vAlign w:val="center"/>
          </w:tcPr>
          <w:p w:rsidR="00CA4A08" w:rsidRPr="00FE2104" w:rsidRDefault="00CA4A08" w:rsidP="000210A9">
            <w:pPr>
              <w:widowControl/>
              <w:spacing w:line="560" w:lineRule="exact"/>
              <w:jc w:val="center"/>
              <w:rPr>
                <w:rFonts w:ascii="仿宋_GB2312" w:eastAsia="仿宋_GB2312"/>
                <w:b/>
                <w:sz w:val="28"/>
                <w:szCs w:val="32"/>
              </w:rPr>
            </w:pPr>
            <w:r w:rsidRPr="00FE2104">
              <w:rPr>
                <w:rFonts w:ascii="仿宋_GB2312" w:eastAsia="仿宋_GB2312" w:hint="eastAsia"/>
                <w:b/>
                <w:sz w:val="28"/>
                <w:szCs w:val="32"/>
              </w:rPr>
              <w:t>8</w:t>
            </w:r>
          </w:p>
        </w:tc>
      </w:tr>
      <w:tr w:rsidR="00CA4A08" w:rsidRPr="00FE2104" w:rsidTr="00A81740">
        <w:trPr>
          <w:trHeight w:val="340"/>
          <w:jc w:val="center"/>
        </w:trPr>
        <w:tc>
          <w:tcPr>
            <w:tcW w:w="2435" w:type="dxa"/>
            <w:shd w:val="clear" w:color="auto" w:fill="FFFFFF"/>
            <w:tcMar>
              <w:left w:w="57" w:type="dxa"/>
              <w:right w:w="57" w:type="dxa"/>
            </w:tcMar>
            <w:vAlign w:val="center"/>
          </w:tcPr>
          <w:p w:rsidR="00CA4A08" w:rsidRPr="00FE2104" w:rsidRDefault="00CA4A08" w:rsidP="000210A9">
            <w:pPr>
              <w:widowControl/>
              <w:spacing w:line="560" w:lineRule="exact"/>
              <w:jc w:val="left"/>
              <w:rPr>
                <w:rFonts w:ascii="仿宋_GB2312" w:eastAsia="仿宋_GB2312"/>
                <w:b/>
                <w:sz w:val="28"/>
                <w:szCs w:val="32"/>
              </w:rPr>
            </w:pPr>
            <w:r w:rsidRPr="00FE2104">
              <w:rPr>
                <w:rFonts w:ascii="仿宋_GB2312" w:eastAsia="仿宋_GB2312" w:hint="eastAsia"/>
                <w:b/>
                <w:sz w:val="28"/>
                <w:szCs w:val="32"/>
              </w:rPr>
              <w:t>行政强制</w:t>
            </w:r>
          </w:p>
        </w:tc>
        <w:tc>
          <w:tcPr>
            <w:tcW w:w="6338" w:type="dxa"/>
            <w:gridSpan w:val="3"/>
            <w:shd w:val="clear" w:color="auto" w:fill="FFFFFF"/>
            <w:tcMar>
              <w:left w:w="57" w:type="dxa"/>
              <w:right w:w="57" w:type="dxa"/>
            </w:tcMar>
            <w:vAlign w:val="center"/>
          </w:tcPr>
          <w:p w:rsidR="00CA4A08" w:rsidRPr="00FE2104" w:rsidRDefault="006A2DBB" w:rsidP="000210A9">
            <w:pPr>
              <w:widowControl/>
              <w:spacing w:line="560" w:lineRule="exact"/>
              <w:jc w:val="center"/>
              <w:rPr>
                <w:rFonts w:ascii="仿宋_GB2312" w:eastAsia="仿宋_GB2312"/>
                <w:b/>
                <w:sz w:val="28"/>
                <w:szCs w:val="32"/>
              </w:rPr>
            </w:pPr>
            <w:r w:rsidRPr="00FE2104">
              <w:rPr>
                <w:rFonts w:ascii="仿宋_GB2312" w:eastAsia="仿宋_GB2312" w:hint="eastAsia"/>
                <w:b/>
                <w:sz w:val="28"/>
                <w:szCs w:val="32"/>
              </w:rPr>
              <w:t>0</w:t>
            </w:r>
          </w:p>
        </w:tc>
      </w:tr>
      <w:tr w:rsidR="00CA4A08" w:rsidRPr="00FE2104" w:rsidTr="00A81740">
        <w:trPr>
          <w:trHeight w:val="340"/>
          <w:jc w:val="center"/>
        </w:trPr>
        <w:tc>
          <w:tcPr>
            <w:tcW w:w="8773" w:type="dxa"/>
            <w:gridSpan w:val="4"/>
            <w:shd w:val="clear" w:color="auto" w:fill="FFFFFF"/>
            <w:tcMar>
              <w:left w:w="57" w:type="dxa"/>
              <w:right w:w="57" w:type="dxa"/>
            </w:tcMar>
            <w:vAlign w:val="center"/>
          </w:tcPr>
          <w:p w:rsidR="00CA4A08" w:rsidRPr="00FE2104" w:rsidRDefault="00CA4A08" w:rsidP="000210A9">
            <w:pPr>
              <w:widowControl/>
              <w:spacing w:line="560" w:lineRule="exact"/>
              <w:jc w:val="center"/>
              <w:rPr>
                <w:rFonts w:ascii="仿宋_GB2312" w:eastAsia="仿宋_GB2312"/>
                <w:b/>
                <w:sz w:val="28"/>
                <w:szCs w:val="32"/>
              </w:rPr>
            </w:pPr>
            <w:r w:rsidRPr="00FE2104">
              <w:rPr>
                <w:rFonts w:ascii="仿宋_GB2312" w:eastAsia="仿宋_GB2312" w:hint="eastAsia"/>
                <w:b/>
                <w:sz w:val="28"/>
                <w:szCs w:val="32"/>
              </w:rPr>
              <w:t>第二十条第（八）项</w:t>
            </w:r>
          </w:p>
        </w:tc>
      </w:tr>
      <w:tr w:rsidR="00CA4A08" w:rsidRPr="00FE2104" w:rsidTr="00A81740">
        <w:trPr>
          <w:trHeight w:val="340"/>
          <w:jc w:val="center"/>
        </w:trPr>
        <w:tc>
          <w:tcPr>
            <w:tcW w:w="2435" w:type="dxa"/>
            <w:shd w:val="clear" w:color="auto" w:fill="FFFFFF"/>
            <w:tcMar>
              <w:left w:w="57" w:type="dxa"/>
              <w:right w:w="57" w:type="dxa"/>
            </w:tcMar>
            <w:vAlign w:val="center"/>
          </w:tcPr>
          <w:p w:rsidR="00CA4A08" w:rsidRPr="00FE2104" w:rsidRDefault="00CA4A08" w:rsidP="000210A9">
            <w:pPr>
              <w:widowControl/>
              <w:spacing w:line="560" w:lineRule="exact"/>
              <w:jc w:val="center"/>
              <w:rPr>
                <w:rFonts w:ascii="仿宋_GB2312" w:eastAsia="仿宋_GB2312"/>
                <w:b/>
                <w:sz w:val="28"/>
                <w:szCs w:val="32"/>
              </w:rPr>
            </w:pPr>
            <w:r w:rsidRPr="00FE2104">
              <w:rPr>
                <w:rFonts w:ascii="仿宋_GB2312" w:eastAsia="仿宋_GB2312" w:hint="eastAsia"/>
                <w:b/>
                <w:sz w:val="28"/>
                <w:szCs w:val="32"/>
              </w:rPr>
              <w:t>信息内容</w:t>
            </w:r>
          </w:p>
        </w:tc>
        <w:tc>
          <w:tcPr>
            <w:tcW w:w="6338" w:type="dxa"/>
            <w:gridSpan w:val="3"/>
            <w:shd w:val="clear" w:color="auto" w:fill="FFFFFF"/>
            <w:tcMar>
              <w:left w:w="57" w:type="dxa"/>
              <w:right w:w="57" w:type="dxa"/>
            </w:tcMar>
            <w:vAlign w:val="center"/>
          </w:tcPr>
          <w:p w:rsidR="00CA4A08" w:rsidRPr="00FE2104" w:rsidRDefault="00CA4A08" w:rsidP="000210A9">
            <w:pPr>
              <w:widowControl/>
              <w:spacing w:line="560" w:lineRule="exact"/>
              <w:jc w:val="center"/>
              <w:rPr>
                <w:rFonts w:ascii="仿宋_GB2312" w:eastAsia="仿宋_GB2312"/>
                <w:b/>
                <w:sz w:val="28"/>
                <w:szCs w:val="32"/>
              </w:rPr>
            </w:pPr>
            <w:r w:rsidRPr="00FE2104">
              <w:rPr>
                <w:rFonts w:ascii="仿宋_GB2312" w:eastAsia="仿宋_GB2312" w:hint="eastAsia"/>
                <w:b/>
                <w:sz w:val="28"/>
                <w:szCs w:val="32"/>
              </w:rPr>
              <w:t>本年收费金额（单位：万元）</w:t>
            </w:r>
          </w:p>
        </w:tc>
      </w:tr>
      <w:tr w:rsidR="00CA4A08" w:rsidRPr="00FE2104" w:rsidTr="00A81740">
        <w:trPr>
          <w:trHeight w:val="340"/>
          <w:jc w:val="center"/>
        </w:trPr>
        <w:tc>
          <w:tcPr>
            <w:tcW w:w="2435" w:type="dxa"/>
            <w:shd w:val="clear" w:color="auto" w:fill="FFFFFF"/>
            <w:tcMar>
              <w:left w:w="57" w:type="dxa"/>
              <w:right w:w="57" w:type="dxa"/>
            </w:tcMar>
            <w:vAlign w:val="center"/>
          </w:tcPr>
          <w:p w:rsidR="00CA4A08" w:rsidRPr="00FE2104" w:rsidRDefault="00CA4A08" w:rsidP="000210A9">
            <w:pPr>
              <w:widowControl/>
              <w:spacing w:line="560" w:lineRule="exact"/>
              <w:jc w:val="left"/>
              <w:rPr>
                <w:rFonts w:ascii="仿宋_GB2312" w:eastAsia="仿宋_GB2312"/>
                <w:b/>
                <w:sz w:val="28"/>
                <w:szCs w:val="32"/>
              </w:rPr>
            </w:pPr>
            <w:r w:rsidRPr="00FE2104">
              <w:rPr>
                <w:rFonts w:ascii="仿宋_GB2312" w:eastAsia="仿宋_GB2312" w:hint="eastAsia"/>
                <w:b/>
                <w:sz w:val="28"/>
                <w:szCs w:val="32"/>
              </w:rPr>
              <w:t>行政事业性收费</w:t>
            </w:r>
          </w:p>
        </w:tc>
        <w:tc>
          <w:tcPr>
            <w:tcW w:w="6338" w:type="dxa"/>
            <w:gridSpan w:val="3"/>
            <w:shd w:val="clear" w:color="auto" w:fill="FFFFFF"/>
            <w:tcMar>
              <w:left w:w="57" w:type="dxa"/>
              <w:right w:w="57" w:type="dxa"/>
            </w:tcMar>
            <w:vAlign w:val="center"/>
          </w:tcPr>
          <w:p w:rsidR="00CA4A08" w:rsidRPr="00FE2104" w:rsidRDefault="00CA4A08" w:rsidP="000210A9">
            <w:pPr>
              <w:spacing w:line="560" w:lineRule="exact"/>
              <w:jc w:val="center"/>
              <w:rPr>
                <w:rFonts w:ascii="仿宋_GB2312" w:eastAsia="仿宋_GB2312"/>
                <w:b/>
                <w:sz w:val="28"/>
                <w:szCs w:val="32"/>
              </w:rPr>
            </w:pPr>
            <w:r w:rsidRPr="00FE2104">
              <w:rPr>
                <w:rFonts w:ascii="仿宋_GB2312" w:eastAsia="仿宋_GB2312" w:hint="eastAsia"/>
                <w:b/>
                <w:sz w:val="28"/>
                <w:szCs w:val="32"/>
              </w:rPr>
              <w:t>0</w:t>
            </w:r>
          </w:p>
        </w:tc>
      </w:tr>
    </w:tbl>
    <w:p w:rsidR="00CA4A08" w:rsidRPr="00FE2104" w:rsidRDefault="00CA4A08" w:rsidP="000C4886">
      <w:pPr>
        <w:spacing w:beforeLines="10" w:afterLines="10" w:line="560" w:lineRule="exact"/>
        <w:ind w:firstLineChars="200" w:firstLine="643"/>
        <w:rPr>
          <w:rFonts w:ascii="黑体" w:eastAsia="黑体" w:hAnsi="黑体"/>
          <w:b/>
          <w:sz w:val="32"/>
          <w:szCs w:val="32"/>
        </w:rPr>
      </w:pPr>
      <w:r w:rsidRPr="00FE2104">
        <w:rPr>
          <w:rFonts w:ascii="黑体" w:eastAsia="黑体" w:hAnsi="黑体" w:hint="eastAsia"/>
          <w:b/>
          <w:sz w:val="32"/>
          <w:szCs w:val="32"/>
        </w:rPr>
        <w:t>三、收到和处理政府信息公开申请情况</w:t>
      </w:r>
    </w:p>
    <w:tbl>
      <w:tblPr>
        <w:tblW w:w="8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68"/>
        <w:gridCol w:w="942"/>
        <w:gridCol w:w="2878"/>
        <w:gridCol w:w="791"/>
        <w:gridCol w:w="599"/>
        <w:gridCol w:w="590"/>
        <w:gridCol w:w="598"/>
        <w:gridCol w:w="571"/>
        <w:gridCol w:w="559"/>
        <w:gridCol w:w="521"/>
      </w:tblGrid>
      <w:tr w:rsidR="00CA4A08" w:rsidRPr="00FE2104" w:rsidTr="00A81740">
        <w:trPr>
          <w:jc w:val="center"/>
        </w:trPr>
        <w:tc>
          <w:tcPr>
            <w:tcW w:w="4588" w:type="dxa"/>
            <w:gridSpan w:val="3"/>
            <w:vMerge w:val="restart"/>
            <w:tcMar>
              <w:left w:w="108" w:type="dxa"/>
              <w:right w:w="108"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（本列数据的勾稽关系为：第一项加第二项之和，等于第三项加第四项之和）</w:t>
            </w:r>
          </w:p>
        </w:tc>
        <w:tc>
          <w:tcPr>
            <w:tcW w:w="4229" w:type="dxa"/>
            <w:gridSpan w:val="7"/>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申请人情况</w:t>
            </w:r>
          </w:p>
        </w:tc>
      </w:tr>
      <w:tr w:rsidR="00CA4A08" w:rsidRPr="00FE2104" w:rsidTr="00A81740">
        <w:trPr>
          <w:jc w:val="center"/>
        </w:trPr>
        <w:tc>
          <w:tcPr>
            <w:tcW w:w="4588" w:type="dxa"/>
            <w:gridSpan w:val="3"/>
            <w:vMerge/>
            <w:tcMar>
              <w:left w:w="108" w:type="dxa"/>
              <w:right w:w="108" w:type="dxa"/>
            </w:tcMar>
            <w:vAlign w:val="center"/>
          </w:tcPr>
          <w:p w:rsidR="00CA4A08" w:rsidRPr="00FE2104" w:rsidRDefault="00CA4A08" w:rsidP="000210A9">
            <w:pPr>
              <w:spacing w:line="560" w:lineRule="exact"/>
              <w:jc w:val="center"/>
              <w:rPr>
                <w:rFonts w:asciiTheme="minorEastAsia" w:eastAsiaTheme="minorEastAsia" w:hAnsiTheme="minorEastAsia"/>
                <w:b/>
                <w:sz w:val="24"/>
                <w:szCs w:val="28"/>
              </w:rPr>
            </w:pPr>
          </w:p>
        </w:tc>
        <w:tc>
          <w:tcPr>
            <w:tcW w:w="791" w:type="dxa"/>
            <w:vMerge w:val="restart"/>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自然人</w:t>
            </w:r>
          </w:p>
        </w:tc>
        <w:tc>
          <w:tcPr>
            <w:tcW w:w="2917" w:type="dxa"/>
            <w:gridSpan w:val="5"/>
            <w:tcMar>
              <w:left w:w="108" w:type="dxa"/>
              <w:right w:w="108"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法人或其他组织</w:t>
            </w:r>
          </w:p>
        </w:tc>
        <w:tc>
          <w:tcPr>
            <w:tcW w:w="521" w:type="dxa"/>
            <w:vMerge w:val="restart"/>
            <w:tcMar>
              <w:left w:w="108" w:type="dxa"/>
              <w:right w:w="108"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总计</w:t>
            </w:r>
          </w:p>
        </w:tc>
      </w:tr>
      <w:tr w:rsidR="00CA4A08" w:rsidRPr="00FE2104" w:rsidTr="00A81740">
        <w:trPr>
          <w:jc w:val="center"/>
        </w:trPr>
        <w:tc>
          <w:tcPr>
            <w:tcW w:w="4588" w:type="dxa"/>
            <w:gridSpan w:val="3"/>
            <w:vMerge/>
            <w:tcMar>
              <w:left w:w="108" w:type="dxa"/>
              <w:right w:w="108" w:type="dxa"/>
            </w:tcMar>
            <w:vAlign w:val="center"/>
          </w:tcPr>
          <w:p w:rsidR="00CA4A08" w:rsidRPr="00FE2104" w:rsidRDefault="00CA4A08" w:rsidP="000210A9">
            <w:pPr>
              <w:spacing w:line="560" w:lineRule="exact"/>
              <w:rPr>
                <w:rFonts w:asciiTheme="minorEastAsia" w:eastAsiaTheme="minorEastAsia" w:hAnsiTheme="minorEastAsia"/>
                <w:b/>
                <w:sz w:val="24"/>
                <w:szCs w:val="28"/>
              </w:rPr>
            </w:pPr>
          </w:p>
        </w:tc>
        <w:tc>
          <w:tcPr>
            <w:tcW w:w="791" w:type="dxa"/>
            <w:vMerge/>
            <w:tcMar>
              <w:left w:w="57" w:type="dxa"/>
              <w:right w:w="57" w:type="dxa"/>
            </w:tcMar>
            <w:vAlign w:val="center"/>
          </w:tcPr>
          <w:p w:rsidR="00CA4A08" w:rsidRPr="00FE2104" w:rsidRDefault="00CA4A08" w:rsidP="000210A9">
            <w:pPr>
              <w:spacing w:line="560" w:lineRule="exact"/>
              <w:rPr>
                <w:rFonts w:asciiTheme="minorEastAsia" w:eastAsiaTheme="minorEastAsia" w:hAnsiTheme="minorEastAsia"/>
                <w:b/>
                <w:sz w:val="24"/>
                <w:szCs w:val="28"/>
              </w:rPr>
            </w:pPr>
          </w:p>
        </w:tc>
        <w:tc>
          <w:tcPr>
            <w:tcW w:w="599" w:type="dxa"/>
            <w:tcMar>
              <w:left w:w="108" w:type="dxa"/>
              <w:right w:w="108"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商业</w:t>
            </w:r>
          </w:p>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企业</w:t>
            </w:r>
          </w:p>
        </w:tc>
        <w:tc>
          <w:tcPr>
            <w:tcW w:w="590" w:type="dxa"/>
            <w:tcMar>
              <w:left w:w="108" w:type="dxa"/>
              <w:right w:w="108"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科研</w:t>
            </w:r>
          </w:p>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机构</w:t>
            </w:r>
          </w:p>
        </w:tc>
        <w:tc>
          <w:tcPr>
            <w:tcW w:w="598" w:type="dxa"/>
            <w:tcMar>
              <w:left w:w="108" w:type="dxa"/>
              <w:right w:w="108"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社会公益</w:t>
            </w:r>
            <w:r w:rsidRPr="00FE2104">
              <w:rPr>
                <w:rFonts w:asciiTheme="minorEastAsia" w:eastAsiaTheme="minorEastAsia" w:hAnsiTheme="minorEastAsia" w:hint="eastAsia"/>
                <w:b/>
                <w:sz w:val="24"/>
                <w:szCs w:val="28"/>
              </w:rPr>
              <w:lastRenderedPageBreak/>
              <w:t>组织</w:t>
            </w:r>
          </w:p>
        </w:tc>
        <w:tc>
          <w:tcPr>
            <w:tcW w:w="571" w:type="dxa"/>
            <w:tcMar>
              <w:left w:w="108" w:type="dxa"/>
              <w:right w:w="108"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lastRenderedPageBreak/>
              <w:t>法律服务</w:t>
            </w:r>
            <w:r w:rsidRPr="00FE2104">
              <w:rPr>
                <w:rFonts w:asciiTheme="minorEastAsia" w:eastAsiaTheme="minorEastAsia" w:hAnsiTheme="minorEastAsia" w:hint="eastAsia"/>
                <w:b/>
                <w:sz w:val="24"/>
                <w:szCs w:val="28"/>
              </w:rPr>
              <w:lastRenderedPageBreak/>
              <w:t>机构</w:t>
            </w:r>
          </w:p>
        </w:tc>
        <w:tc>
          <w:tcPr>
            <w:tcW w:w="559" w:type="dxa"/>
            <w:tcMar>
              <w:left w:w="108" w:type="dxa"/>
              <w:right w:w="108"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lastRenderedPageBreak/>
              <w:t>其他</w:t>
            </w:r>
          </w:p>
        </w:tc>
        <w:tc>
          <w:tcPr>
            <w:tcW w:w="521" w:type="dxa"/>
            <w:vMerge/>
            <w:tcMar>
              <w:left w:w="108" w:type="dxa"/>
              <w:right w:w="108" w:type="dxa"/>
            </w:tcMar>
            <w:vAlign w:val="center"/>
          </w:tcPr>
          <w:p w:rsidR="00CA4A08" w:rsidRPr="00FE2104" w:rsidRDefault="00CA4A08" w:rsidP="000210A9">
            <w:pPr>
              <w:spacing w:line="560" w:lineRule="exact"/>
              <w:rPr>
                <w:rFonts w:asciiTheme="minorEastAsia" w:eastAsiaTheme="minorEastAsia" w:hAnsiTheme="minorEastAsia"/>
                <w:b/>
                <w:sz w:val="24"/>
                <w:szCs w:val="28"/>
              </w:rPr>
            </w:pPr>
          </w:p>
        </w:tc>
      </w:tr>
      <w:tr w:rsidR="00CA4A08" w:rsidRPr="00FE2104" w:rsidTr="00A81740">
        <w:trPr>
          <w:trHeight w:val="424"/>
          <w:jc w:val="center"/>
        </w:trPr>
        <w:tc>
          <w:tcPr>
            <w:tcW w:w="4588" w:type="dxa"/>
            <w:gridSpan w:val="3"/>
            <w:tcMar>
              <w:left w:w="57" w:type="dxa"/>
              <w:right w:w="57" w:type="dxa"/>
            </w:tcMar>
            <w:vAlign w:val="center"/>
          </w:tcPr>
          <w:p w:rsidR="00CA4A08" w:rsidRPr="00FE2104" w:rsidRDefault="00CA4A08" w:rsidP="000210A9">
            <w:pPr>
              <w:widowControl/>
              <w:spacing w:line="560" w:lineRule="exact"/>
              <w:jc w:val="left"/>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lastRenderedPageBreak/>
              <w:t>一、本年新收政府信息公开申请数量</w:t>
            </w:r>
          </w:p>
        </w:tc>
        <w:tc>
          <w:tcPr>
            <w:tcW w:w="791"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 0</w:t>
            </w:r>
          </w:p>
        </w:tc>
        <w:tc>
          <w:tcPr>
            <w:tcW w:w="599"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 0</w:t>
            </w:r>
          </w:p>
        </w:tc>
        <w:tc>
          <w:tcPr>
            <w:tcW w:w="590"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 0</w:t>
            </w:r>
          </w:p>
        </w:tc>
        <w:tc>
          <w:tcPr>
            <w:tcW w:w="598"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71"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59"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21" w:type="dxa"/>
            <w:tcMar>
              <w:left w:w="57" w:type="dxa"/>
              <w:right w:w="57" w:type="dxa"/>
            </w:tcMa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r>
      <w:tr w:rsidR="00CA4A08" w:rsidRPr="00FE2104" w:rsidTr="00A81740">
        <w:trPr>
          <w:trHeight w:val="396"/>
          <w:jc w:val="center"/>
        </w:trPr>
        <w:tc>
          <w:tcPr>
            <w:tcW w:w="4588" w:type="dxa"/>
            <w:gridSpan w:val="3"/>
            <w:tcMar>
              <w:left w:w="57" w:type="dxa"/>
              <w:right w:w="57" w:type="dxa"/>
            </w:tcMar>
            <w:vAlign w:val="center"/>
          </w:tcPr>
          <w:p w:rsidR="00CA4A08" w:rsidRPr="00FE2104" w:rsidRDefault="00CA4A08" w:rsidP="000210A9">
            <w:pPr>
              <w:widowControl/>
              <w:spacing w:line="560" w:lineRule="exact"/>
              <w:jc w:val="left"/>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二、上年结转政府信息公开申请数量</w:t>
            </w:r>
          </w:p>
        </w:tc>
        <w:tc>
          <w:tcPr>
            <w:tcW w:w="791"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 0</w:t>
            </w:r>
          </w:p>
        </w:tc>
        <w:tc>
          <w:tcPr>
            <w:tcW w:w="599"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 0</w:t>
            </w:r>
          </w:p>
        </w:tc>
        <w:tc>
          <w:tcPr>
            <w:tcW w:w="590"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 0</w:t>
            </w:r>
          </w:p>
        </w:tc>
        <w:tc>
          <w:tcPr>
            <w:tcW w:w="598"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71"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59"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21" w:type="dxa"/>
            <w:tcMar>
              <w:left w:w="57" w:type="dxa"/>
              <w:right w:w="57" w:type="dxa"/>
            </w:tcMa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r>
      <w:tr w:rsidR="00CA4A08" w:rsidRPr="00FE2104" w:rsidTr="00A81740">
        <w:trPr>
          <w:jc w:val="center"/>
        </w:trPr>
        <w:tc>
          <w:tcPr>
            <w:tcW w:w="768" w:type="dxa"/>
            <w:vMerge w:val="restart"/>
            <w:tcMar>
              <w:left w:w="57" w:type="dxa"/>
              <w:right w:w="57" w:type="dxa"/>
            </w:tcMar>
            <w:vAlign w:val="center"/>
          </w:tcPr>
          <w:p w:rsidR="00CA4A08" w:rsidRPr="00FE2104" w:rsidRDefault="00CA4A08" w:rsidP="000210A9">
            <w:pPr>
              <w:widowControl/>
              <w:spacing w:line="560" w:lineRule="exact"/>
              <w:jc w:val="left"/>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三、本年度办理结果</w:t>
            </w:r>
          </w:p>
        </w:tc>
        <w:tc>
          <w:tcPr>
            <w:tcW w:w="3820" w:type="dxa"/>
            <w:gridSpan w:val="2"/>
            <w:tcMar>
              <w:left w:w="57" w:type="dxa"/>
              <w:right w:w="57" w:type="dxa"/>
            </w:tcMar>
            <w:vAlign w:val="center"/>
          </w:tcPr>
          <w:p w:rsidR="00CA4A08" w:rsidRPr="00FE2104" w:rsidRDefault="00CA4A08" w:rsidP="000210A9">
            <w:pPr>
              <w:widowControl/>
              <w:spacing w:line="560" w:lineRule="exact"/>
              <w:jc w:val="left"/>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（一）予以公开</w:t>
            </w:r>
          </w:p>
        </w:tc>
        <w:tc>
          <w:tcPr>
            <w:tcW w:w="791"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99"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90"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98"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71"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59"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21" w:type="dxa"/>
            <w:tcMar>
              <w:left w:w="57" w:type="dxa"/>
              <w:right w:w="57" w:type="dxa"/>
            </w:tcMa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r>
      <w:tr w:rsidR="00CA4A08" w:rsidRPr="00FE2104" w:rsidTr="00A81740">
        <w:trPr>
          <w:trHeight w:val="708"/>
          <w:jc w:val="center"/>
        </w:trPr>
        <w:tc>
          <w:tcPr>
            <w:tcW w:w="768" w:type="dxa"/>
            <w:vMerge/>
            <w:tcMar>
              <w:left w:w="57" w:type="dxa"/>
              <w:right w:w="57" w:type="dxa"/>
            </w:tcMar>
            <w:vAlign w:val="center"/>
          </w:tcPr>
          <w:p w:rsidR="00CA4A08" w:rsidRPr="00FE2104" w:rsidRDefault="00CA4A08" w:rsidP="000210A9">
            <w:pPr>
              <w:spacing w:line="560" w:lineRule="exact"/>
              <w:rPr>
                <w:rFonts w:asciiTheme="minorEastAsia" w:eastAsiaTheme="minorEastAsia" w:hAnsiTheme="minorEastAsia"/>
                <w:b/>
                <w:sz w:val="24"/>
                <w:szCs w:val="28"/>
              </w:rPr>
            </w:pPr>
          </w:p>
        </w:tc>
        <w:tc>
          <w:tcPr>
            <w:tcW w:w="3820" w:type="dxa"/>
            <w:gridSpan w:val="2"/>
            <w:tcMar>
              <w:left w:w="57" w:type="dxa"/>
              <w:right w:w="57" w:type="dxa"/>
            </w:tcMar>
            <w:vAlign w:val="center"/>
          </w:tcPr>
          <w:p w:rsidR="00CA4A08" w:rsidRPr="00FE2104" w:rsidRDefault="00CA4A08" w:rsidP="00FE2104">
            <w:pPr>
              <w:widowControl/>
              <w:spacing w:line="400" w:lineRule="exact"/>
              <w:jc w:val="left"/>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（二）部分公开（区分处理的，只计这一情形，不计其他情形）</w:t>
            </w:r>
          </w:p>
        </w:tc>
        <w:tc>
          <w:tcPr>
            <w:tcW w:w="791"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 0</w:t>
            </w:r>
          </w:p>
        </w:tc>
        <w:tc>
          <w:tcPr>
            <w:tcW w:w="599"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90"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98"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71"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59"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21"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w:t>
            </w:r>
          </w:p>
        </w:tc>
      </w:tr>
      <w:tr w:rsidR="00CA4A08" w:rsidRPr="00FE2104" w:rsidTr="00A81740">
        <w:trPr>
          <w:trHeight w:val="340"/>
          <w:jc w:val="center"/>
        </w:trPr>
        <w:tc>
          <w:tcPr>
            <w:tcW w:w="768" w:type="dxa"/>
            <w:vMerge/>
            <w:tcMar>
              <w:left w:w="57" w:type="dxa"/>
              <w:right w:w="57" w:type="dxa"/>
            </w:tcMar>
            <w:vAlign w:val="center"/>
          </w:tcPr>
          <w:p w:rsidR="00CA4A08" w:rsidRPr="00FE2104" w:rsidRDefault="00CA4A08" w:rsidP="000210A9">
            <w:pPr>
              <w:spacing w:line="560" w:lineRule="exact"/>
              <w:rPr>
                <w:rFonts w:asciiTheme="minorEastAsia" w:eastAsiaTheme="minorEastAsia" w:hAnsiTheme="minorEastAsia"/>
                <w:b/>
                <w:sz w:val="24"/>
                <w:szCs w:val="28"/>
              </w:rPr>
            </w:pPr>
          </w:p>
        </w:tc>
        <w:tc>
          <w:tcPr>
            <w:tcW w:w="942" w:type="dxa"/>
            <w:vMerge w:val="restart"/>
            <w:tcMar>
              <w:left w:w="57" w:type="dxa"/>
              <w:right w:w="57" w:type="dxa"/>
            </w:tcMar>
            <w:vAlign w:val="center"/>
          </w:tcPr>
          <w:p w:rsidR="00CA4A08" w:rsidRPr="00FE2104" w:rsidRDefault="00CA4A08" w:rsidP="000210A9">
            <w:pPr>
              <w:widowControl/>
              <w:spacing w:line="560" w:lineRule="exact"/>
              <w:jc w:val="left"/>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（三）不予公开</w:t>
            </w:r>
          </w:p>
        </w:tc>
        <w:tc>
          <w:tcPr>
            <w:tcW w:w="2878" w:type="dxa"/>
            <w:tcMar>
              <w:left w:w="57" w:type="dxa"/>
              <w:right w:w="57" w:type="dxa"/>
            </w:tcMar>
          </w:tcPr>
          <w:p w:rsidR="00CA4A08" w:rsidRPr="00FE2104" w:rsidRDefault="00CA4A08" w:rsidP="000210A9">
            <w:pPr>
              <w:widowControl/>
              <w:spacing w:line="560" w:lineRule="exact"/>
              <w:jc w:val="left"/>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1.属于国家秘密</w:t>
            </w:r>
          </w:p>
        </w:tc>
        <w:tc>
          <w:tcPr>
            <w:tcW w:w="791"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 0</w:t>
            </w:r>
          </w:p>
        </w:tc>
        <w:tc>
          <w:tcPr>
            <w:tcW w:w="599"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90"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98"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71"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59"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21"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w:t>
            </w:r>
          </w:p>
        </w:tc>
      </w:tr>
      <w:tr w:rsidR="00CA4A08" w:rsidRPr="00FE2104" w:rsidTr="00A81740">
        <w:trPr>
          <w:trHeight w:val="340"/>
          <w:jc w:val="center"/>
        </w:trPr>
        <w:tc>
          <w:tcPr>
            <w:tcW w:w="768" w:type="dxa"/>
            <w:vMerge/>
            <w:tcMar>
              <w:left w:w="57" w:type="dxa"/>
              <w:right w:w="57" w:type="dxa"/>
            </w:tcMar>
            <w:vAlign w:val="center"/>
          </w:tcPr>
          <w:p w:rsidR="00CA4A08" w:rsidRPr="00FE2104" w:rsidRDefault="00CA4A08" w:rsidP="000210A9">
            <w:pPr>
              <w:spacing w:line="560" w:lineRule="exact"/>
              <w:rPr>
                <w:rFonts w:asciiTheme="minorEastAsia" w:eastAsiaTheme="minorEastAsia" w:hAnsiTheme="minorEastAsia"/>
                <w:b/>
                <w:sz w:val="24"/>
                <w:szCs w:val="28"/>
              </w:rPr>
            </w:pPr>
          </w:p>
        </w:tc>
        <w:tc>
          <w:tcPr>
            <w:tcW w:w="942" w:type="dxa"/>
            <w:vMerge/>
            <w:tcMar>
              <w:left w:w="57" w:type="dxa"/>
              <w:right w:w="57" w:type="dxa"/>
            </w:tcMar>
            <w:vAlign w:val="center"/>
          </w:tcPr>
          <w:p w:rsidR="00CA4A08" w:rsidRPr="00FE2104" w:rsidRDefault="00CA4A08" w:rsidP="000210A9">
            <w:pPr>
              <w:spacing w:line="560" w:lineRule="exact"/>
              <w:rPr>
                <w:rFonts w:asciiTheme="minorEastAsia" w:eastAsiaTheme="minorEastAsia" w:hAnsiTheme="minorEastAsia"/>
                <w:b/>
                <w:sz w:val="24"/>
                <w:szCs w:val="28"/>
              </w:rPr>
            </w:pPr>
          </w:p>
        </w:tc>
        <w:tc>
          <w:tcPr>
            <w:tcW w:w="2878" w:type="dxa"/>
            <w:tcMar>
              <w:left w:w="57" w:type="dxa"/>
              <w:right w:w="57" w:type="dxa"/>
            </w:tcMar>
          </w:tcPr>
          <w:p w:rsidR="00CA4A08" w:rsidRPr="00FE2104" w:rsidRDefault="00CA4A08" w:rsidP="00FE2104">
            <w:pPr>
              <w:widowControl/>
              <w:spacing w:line="400" w:lineRule="exact"/>
              <w:jc w:val="left"/>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2.其他法律行政法规禁止公开</w:t>
            </w:r>
          </w:p>
        </w:tc>
        <w:tc>
          <w:tcPr>
            <w:tcW w:w="791"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 0</w:t>
            </w:r>
          </w:p>
        </w:tc>
        <w:tc>
          <w:tcPr>
            <w:tcW w:w="599"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90"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98"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71"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59"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21"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w:t>
            </w:r>
          </w:p>
        </w:tc>
      </w:tr>
      <w:tr w:rsidR="00CA4A08" w:rsidRPr="00FE2104" w:rsidTr="00A81740">
        <w:trPr>
          <w:trHeight w:val="340"/>
          <w:jc w:val="center"/>
        </w:trPr>
        <w:tc>
          <w:tcPr>
            <w:tcW w:w="768" w:type="dxa"/>
            <w:vMerge/>
            <w:tcMar>
              <w:left w:w="57" w:type="dxa"/>
              <w:right w:w="57" w:type="dxa"/>
            </w:tcMar>
            <w:vAlign w:val="center"/>
          </w:tcPr>
          <w:p w:rsidR="00CA4A08" w:rsidRPr="00FE2104" w:rsidRDefault="00CA4A08" w:rsidP="000210A9">
            <w:pPr>
              <w:spacing w:line="560" w:lineRule="exact"/>
              <w:rPr>
                <w:rFonts w:asciiTheme="minorEastAsia" w:eastAsiaTheme="minorEastAsia" w:hAnsiTheme="minorEastAsia"/>
                <w:b/>
                <w:sz w:val="24"/>
                <w:szCs w:val="28"/>
              </w:rPr>
            </w:pPr>
          </w:p>
        </w:tc>
        <w:tc>
          <w:tcPr>
            <w:tcW w:w="942" w:type="dxa"/>
            <w:vMerge/>
            <w:tcMar>
              <w:left w:w="57" w:type="dxa"/>
              <w:right w:w="57" w:type="dxa"/>
            </w:tcMar>
            <w:vAlign w:val="center"/>
          </w:tcPr>
          <w:p w:rsidR="00CA4A08" w:rsidRPr="00FE2104" w:rsidRDefault="00CA4A08" w:rsidP="000210A9">
            <w:pPr>
              <w:spacing w:line="560" w:lineRule="exact"/>
              <w:rPr>
                <w:rFonts w:asciiTheme="minorEastAsia" w:eastAsiaTheme="minorEastAsia" w:hAnsiTheme="minorEastAsia"/>
                <w:b/>
                <w:sz w:val="24"/>
                <w:szCs w:val="28"/>
              </w:rPr>
            </w:pPr>
          </w:p>
        </w:tc>
        <w:tc>
          <w:tcPr>
            <w:tcW w:w="2878" w:type="dxa"/>
            <w:tcMar>
              <w:left w:w="57" w:type="dxa"/>
              <w:right w:w="57" w:type="dxa"/>
            </w:tcMar>
          </w:tcPr>
          <w:p w:rsidR="00CA4A08" w:rsidRPr="00FE2104" w:rsidRDefault="00CA4A08" w:rsidP="00FE2104">
            <w:pPr>
              <w:widowControl/>
              <w:spacing w:line="400" w:lineRule="exact"/>
              <w:jc w:val="left"/>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3.危及“三安全一稳定”</w:t>
            </w:r>
          </w:p>
        </w:tc>
        <w:tc>
          <w:tcPr>
            <w:tcW w:w="791"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 0</w:t>
            </w:r>
          </w:p>
        </w:tc>
        <w:tc>
          <w:tcPr>
            <w:tcW w:w="599"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90"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98"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71"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59"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21"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w:t>
            </w:r>
          </w:p>
        </w:tc>
      </w:tr>
      <w:tr w:rsidR="00CA4A08" w:rsidRPr="00FE2104" w:rsidTr="00A81740">
        <w:trPr>
          <w:trHeight w:val="340"/>
          <w:jc w:val="center"/>
        </w:trPr>
        <w:tc>
          <w:tcPr>
            <w:tcW w:w="768" w:type="dxa"/>
            <w:vMerge/>
            <w:tcMar>
              <w:left w:w="57" w:type="dxa"/>
              <w:right w:w="57" w:type="dxa"/>
            </w:tcMar>
            <w:vAlign w:val="center"/>
          </w:tcPr>
          <w:p w:rsidR="00CA4A08" w:rsidRPr="00FE2104" w:rsidRDefault="00CA4A08" w:rsidP="000210A9">
            <w:pPr>
              <w:spacing w:line="560" w:lineRule="exact"/>
              <w:rPr>
                <w:rFonts w:asciiTheme="minorEastAsia" w:eastAsiaTheme="minorEastAsia" w:hAnsiTheme="minorEastAsia"/>
                <w:b/>
                <w:sz w:val="24"/>
                <w:szCs w:val="28"/>
              </w:rPr>
            </w:pPr>
          </w:p>
        </w:tc>
        <w:tc>
          <w:tcPr>
            <w:tcW w:w="942" w:type="dxa"/>
            <w:vMerge/>
            <w:tcMar>
              <w:left w:w="57" w:type="dxa"/>
              <w:right w:w="57" w:type="dxa"/>
            </w:tcMar>
            <w:vAlign w:val="center"/>
          </w:tcPr>
          <w:p w:rsidR="00CA4A08" w:rsidRPr="00FE2104" w:rsidRDefault="00CA4A08" w:rsidP="000210A9">
            <w:pPr>
              <w:spacing w:line="560" w:lineRule="exact"/>
              <w:rPr>
                <w:rFonts w:asciiTheme="minorEastAsia" w:eastAsiaTheme="minorEastAsia" w:hAnsiTheme="minorEastAsia"/>
                <w:b/>
                <w:sz w:val="24"/>
                <w:szCs w:val="28"/>
              </w:rPr>
            </w:pPr>
          </w:p>
        </w:tc>
        <w:tc>
          <w:tcPr>
            <w:tcW w:w="2878" w:type="dxa"/>
            <w:tcMar>
              <w:left w:w="57" w:type="dxa"/>
              <w:right w:w="57" w:type="dxa"/>
            </w:tcMar>
          </w:tcPr>
          <w:p w:rsidR="00CA4A08" w:rsidRPr="00FE2104" w:rsidRDefault="00CA4A08" w:rsidP="00FE2104">
            <w:pPr>
              <w:widowControl/>
              <w:spacing w:line="400" w:lineRule="exact"/>
              <w:jc w:val="left"/>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4.保护第三方合法权益</w:t>
            </w:r>
          </w:p>
        </w:tc>
        <w:tc>
          <w:tcPr>
            <w:tcW w:w="791"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 0</w:t>
            </w:r>
          </w:p>
        </w:tc>
        <w:tc>
          <w:tcPr>
            <w:tcW w:w="599"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90"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98"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71"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59"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21"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w:t>
            </w:r>
          </w:p>
        </w:tc>
      </w:tr>
      <w:tr w:rsidR="00CA4A08" w:rsidRPr="00FE2104" w:rsidTr="00A81740">
        <w:trPr>
          <w:trHeight w:val="340"/>
          <w:jc w:val="center"/>
        </w:trPr>
        <w:tc>
          <w:tcPr>
            <w:tcW w:w="768" w:type="dxa"/>
            <w:vMerge/>
            <w:tcMar>
              <w:left w:w="57" w:type="dxa"/>
              <w:right w:w="57" w:type="dxa"/>
            </w:tcMar>
            <w:vAlign w:val="center"/>
          </w:tcPr>
          <w:p w:rsidR="00CA4A08" w:rsidRPr="00FE2104" w:rsidRDefault="00CA4A08" w:rsidP="000210A9">
            <w:pPr>
              <w:spacing w:line="560" w:lineRule="exact"/>
              <w:rPr>
                <w:rFonts w:asciiTheme="minorEastAsia" w:eastAsiaTheme="minorEastAsia" w:hAnsiTheme="minorEastAsia"/>
                <w:b/>
                <w:sz w:val="24"/>
                <w:szCs w:val="28"/>
              </w:rPr>
            </w:pPr>
          </w:p>
        </w:tc>
        <w:tc>
          <w:tcPr>
            <w:tcW w:w="942" w:type="dxa"/>
            <w:vMerge/>
            <w:tcMar>
              <w:left w:w="57" w:type="dxa"/>
              <w:right w:w="57" w:type="dxa"/>
            </w:tcMar>
            <w:vAlign w:val="center"/>
          </w:tcPr>
          <w:p w:rsidR="00CA4A08" w:rsidRPr="00FE2104" w:rsidRDefault="00CA4A08" w:rsidP="000210A9">
            <w:pPr>
              <w:spacing w:line="560" w:lineRule="exact"/>
              <w:rPr>
                <w:rFonts w:asciiTheme="minorEastAsia" w:eastAsiaTheme="minorEastAsia" w:hAnsiTheme="minorEastAsia"/>
                <w:b/>
                <w:sz w:val="24"/>
                <w:szCs w:val="28"/>
              </w:rPr>
            </w:pPr>
          </w:p>
        </w:tc>
        <w:tc>
          <w:tcPr>
            <w:tcW w:w="2878" w:type="dxa"/>
            <w:tcMar>
              <w:left w:w="57" w:type="dxa"/>
              <w:right w:w="57" w:type="dxa"/>
            </w:tcMar>
          </w:tcPr>
          <w:p w:rsidR="00CA4A08" w:rsidRPr="00FE2104" w:rsidRDefault="00CA4A08" w:rsidP="00FE2104">
            <w:pPr>
              <w:widowControl/>
              <w:spacing w:line="400" w:lineRule="exact"/>
              <w:jc w:val="left"/>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5.属于三类内部事务信息</w:t>
            </w:r>
          </w:p>
        </w:tc>
        <w:tc>
          <w:tcPr>
            <w:tcW w:w="791"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 0</w:t>
            </w:r>
          </w:p>
        </w:tc>
        <w:tc>
          <w:tcPr>
            <w:tcW w:w="599"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90"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98"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71"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59"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21"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w:t>
            </w:r>
          </w:p>
        </w:tc>
      </w:tr>
      <w:tr w:rsidR="00CA4A08" w:rsidRPr="00FE2104" w:rsidTr="00A81740">
        <w:trPr>
          <w:trHeight w:val="340"/>
          <w:jc w:val="center"/>
        </w:trPr>
        <w:tc>
          <w:tcPr>
            <w:tcW w:w="768" w:type="dxa"/>
            <w:vMerge/>
            <w:tcMar>
              <w:left w:w="57" w:type="dxa"/>
              <w:right w:w="57" w:type="dxa"/>
            </w:tcMar>
            <w:vAlign w:val="center"/>
          </w:tcPr>
          <w:p w:rsidR="00CA4A08" w:rsidRPr="00FE2104" w:rsidRDefault="00CA4A08" w:rsidP="000210A9">
            <w:pPr>
              <w:spacing w:line="560" w:lineRule="exact"/>
              <w:rPr>
                <w:rFonts w:asciiTheme="minorEastAsia" w:eastAsiaTheme="minorEastAsia" w:hAnsiTheme="minorEastAsia"/>
                <w:b/>
                <w:sz w:val="24"/>
                <w:szCs w:val="28"/>
              </w:rPr>
            </w:pPr>
          </w:p>
        </w:tc>
        <w:tc>
          <w:tcPr>
            <w:tcW w:w="942" w:type="dxa"/>
            <w:vMerge/>
            <w:tcMar>
              <w:left w:w="57" w:type="dxa"/>
              <w:right w:w="57" w:type="dxa"/>
            </w:tcMar>
            <w:vAlign w:val="center"/>
          </w:tcPr>
          <w:p w:rsidR="00CA4A08" w:rsidRPr="00FE2104" w:rsidRDefault="00CA4A08" w:rsidP="000210A9">
            <w:pPr>
              <w:spacing w:line="560" w:lineRule="exact"/>
              <w:rPr>
                <w:rFonts w:asciiTheme="minorEastAsia" w:eastAsiaTheme="minorEastAsia" w:hAnsiTheme="minorEastAsia"/>
                <w:b/>
                <w:sz w:val="24"/>
                <w:szCs w:val="28"/>
              </w:rPr>
            </w:pPr>
          </w:p>
        </w:tc>
        <w:tc>
          <w:tcPr>
            <w:tcW w:w="2878" w:type="dxa"/>
            <w:tcMar>
              <w:left w:w="57" w:type="dxa"/>
              <w:right w:w="57" w:type="dxa"/>
            </w:tcMar>
          </w:tcPr>
          <w:p w:rsidR="00CA4A08" w:rsidRPr="00FE2104" w:rsidRDefault="00CA4A08" w:rsidP="00FE2104">
            <w:pPr>
              <w:widowControl/>
              <w:spacing w:line="400" w:lineRule="exact"/>
              <w:jc w:val="left"/>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6.属于四类过程性信息</w:t>
            </w:r>
          </w:p>
        </w:tc>
        <w:tc>
          <w:tcPr>
            <w:tcW w:w="791"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 0</w:t>
            </w:r>
          </w:p>
        </w:tc>
        <w:tc>
          <w:tcPr>
            <w:tcW w:w="599"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90"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98"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71"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59"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21"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w:t>
            </w:r>
          </w:p>
        </w:tc>
      </w:tr>
      <w:tr w:rsidR="00CA4A08" w:rsidRPr="00FE2104" w:rsidTr="00A81740">
        <w:trPr>
          <w:trHeight w:val="340"/>
          <w:jc w:val="center"/>
        </w:trPr>
        <w:tc>
          <w:tcPr>
            <w:tcW w:w="768" w:type="dxa"/>
            <w:vMerge/>
            <w:tcMar>
              <w:left w:w="57" w:type="dxa"/>
              <w:right w:w="57" w:type="dxa"/>
            </w:tcMar>
            <w:vAlign w:val="center"/>
          </w:tcPr>
          <w:p w:rsidR="00CA4A08" w:rsidRPr="00FE2104" w:rsidRDefault="00CA4A08" w:rsidP="000210A9">
            <w:pPr>
              <w:spacing w:line="560" w:lineRule="exact"/>
              <w:rPr>
                <w:rFonts w:asciiTheme="minorEastAsia" w:eastAsiaTheme="minorEastAsia" w:hAnsiTheme="minorEastAsia"/>
                <w:b/>
                <w:sz w:val="24"/>
                <w:szCs w:val="28"/>
              </w:rPr>
            </w:pPr>
          </w:p>
        </w:tc>
        <w:tc>
          <w:tcPr>
            <w:tcW w:w="942" w:type="dxa"/>
            <w:vMerge/>
            <w:tcMar>
              <w:left w:w="57" w:type="dxa"/>
              <w:right w:w="57" w:type="dxa"/>
            </w:tcMar>
            <w:vAlign w:val="center"/>
          </w:tcPr>
          <w:p w:rsidR="00CA4A08" w:rsidRPr="00FE2104" w:rsidRDefault="00CA4A08" w:rsidP="000210A9">
            <w:pPr>
              <w:spacing w:line="560" w:lineRule="exact"/>
              <w:rPr>
                <w:rFonts w:asciiTheme="minorEastAsia" w:eastAsiaTheme="minorEastAsia" w:hAnsiTheme="minorEastAsia"/>
                <w:b/>
                <w:sz w:val="24"/>
                <w:szCs w:val="28"/>
              </w:rPr>
            </w:pPr>
          </w:p>
        </w:tc>
        <w:tc>
          <w:tcPr>
            <w:tcW w:w="2878" w:type="dxa"/>
            <w:tcMar>
              <w:left w:w="57" w:type="dxa"/>
              <w:right w:w="57" w:type="dxa"/>
            </w:tcMar>
          </w:tcPr>
          <w:p w:rsidR="00CA4A08" w:rsidRPr="00FE2104" w:rsidRDefault="00CA4A08" w:rsidP="000210A9">
            <w:pPr>
              <w:widowControl/>
              <w:spacing w:line="560" w:lineRule="exact"/>
              <w:jc w:val="left"/>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7.属于行政执法案卷</w:t>
            </w:r>
          </w:p>
        </w:tc>
        <w:tc>
          <w:tcPr>
            <w:tcW w:w="791"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 0</w:t>
            </w:r>
          </w:p>
        </w:tc>
        <w:tc>
          <w:tcPr>
            <w:tcW w:w="599"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90"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98"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71"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59"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21"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w:t>
            </w:r>
          </w:p>
        </w:tc>
      </w:tr>
      <w:tr w:rsidR="00CA4A08" w:rsidRPr="00FE2104" w:rsidTr="00A81740">
        <w:trPr>
          <w:trHeight w:val="340"/>
          <w:jc w:val="center"/>
        </w:trPr>
        <w:tc>
          <w:tcPr>
            <w:tcW w:w="768" w:type="dxa"/>
            <w:vMerge/>
            <w:tcMar>
              <w:left w:w="57" w:type="dxa"/>
              <w:right w:w="57" w:type="dxa"/>
            </w:tcMar>
            <w:vAlign w:val="center"/>
          </w:tcPr>
          <w:p w:rsidR="00CA4A08" w:rsidRPr="00FE2104" w:rsidRDefault="00CA4A08" w:rsidP="000210A9">
            <w:pPr>
              <w:spacing w:line="560" w:lineRule="exact"/>
              <w:rPr>
                <w:rFonts w:asciiTheme="minorEastAsia" w:eastAsiaTheme="minorEastAsia" w:hAnsiTheme="minorEastAsia"/>
                <w:b/>
                <w:sz w:val="24"/>
                <w:szCs w:val="28"/>
              </w:rPr>
            </w:pPr>
          </w:p>
        </w:tc>
        <w:tc>
          <w:tcPr>
            <w:tcW w:w="942" w:type="dxa"/>
            <w:vMerge/>
            <w:tcMar>
              <w:left w:w="57" w:type="dxa"/>
              <w:right w:w="57" w:type="dxa"/>
            </w:tcMar>
            <w:vAlign w:val="center"/>
          </w:tcPr>
          <w:p w:rsidR="00CA4A08" w:rsidRPr="00FE2104" w:rsidRDefault="00CA4A08" w:rsidP="000210A9">
            <w:pPr>
              <w:spacing w:line="560" w:lineRule="exact"/>
              <w:rPr>
                <w:rFonts w:asciiTheme="minorEastAsia" w:eastAsiaTheme="minorEastAsia" w:hAnsiTheme="minorEastAsia"/>
                <w:b/>
                <w:sz w:val="24"/>
                <w:szCs w:val="28"/>
              </w:rPr>
            </w:pPr>
          </w:p>
        </w:tc>
        <w:tc>
          <w:tcPr>
            <w:tcW w:w="2878" w:type="dxa"/>
            <w:tcMar>
              <w:left w:w="57" w:type="dxa"/>
              <w:right w:w="57" w:type="dxa"/>
            </w:tcMar>
          </w:tcPr>
          <w:p w:rsidR="00CA4A08" w:rsidRPr="00FE2104" w:rsidRDefault="00CA4A08" w:rsidP="000210A9">
            <w:pPr>
              <w:widowControl/>
              <w:spacing w:line="560" w:lineRule="exact"/>
              <w:jc w:val="left"/>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8.属于行政查询事项</w:t>
            </w:r>
          </w:p>
        </w:tc>
        <w:tc>
          <w:tcPr>
            <w:tcW w:w="791"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 0</w:t>
            </w:r>
          </w:p>
        </w:tc>
        <w:tc>
          <w:tcPr>
            <w:tcW w:w="599"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90"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98"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71"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59"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21"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w:t>
            </w:r>
          </w:p>
        </w:tc>
      </w:tr>
      <w:tr w:rsidR="00CA4A08" w:rsidRPr="00FE2104" w:rsidTr="00A81740">
        <w:trPr>
          <w:trHeight w:val="340"/>
          <w:jc w:val="center"/>
        </w:trPr>
        <w:tc>
          <w:tcPr>
            <w:tcW w:w="768" w:type="dxa"/>
            <w:vMerge/>
            <w:tcMar>
              <w:left w:w="57" w:type="dxa"/>
              <w:right w:w="57" w:type="dxa"/>
            </w:tcMar>
            <w:vAlign w:val="center"/>
          </w:tcPr>
          <w:p w:rsidR="00CA4A08" w:rsidRPr="00FE2104" w:rsidRDefault="00CA4A08" w:rsidP="000210A9">
            <w:pPr>
              <w:spacing w:line="560" w:lineRule="exact"/>
              <w:rPr>
                <w:rFonts w:asciiTheme="minorEastAsia" w:eastAsiaTheme="minorEastAsia" w:hAnsiTheme="minorEastAsia"/>
                <w:b/>
                <w:sz w:val="24"/>
                <w:szCs w:val="28"/>
              </w:rPr>
            </w:pPr>
          </w:p>
        </w:tc>
        <w:tc>
          <w:tcPr>
            <w:tcW w:w="942" w:type="dxa"/>
            <w:vMerge w:val="restart"/>
            <w:tcMar>
              <w:left w:w="57" w:type="dxa"/>
              <w:right w:w="57" w:type="dxa"/>
            </w:tcMar>
            <w:vAlign w:val="center"/>
          </w:tcPr>
          <w:p w:rsidR="00CA4A08" w:rsidRPr="00FE2104" w:rsidRDefault="00CA4A08" w:rsidP="000210A9">
            <w:pPr>
              <w:widowControl/>
              <w:spacing w:line="560" w:lineRule="exact"/>
              <w:jc w:val="left"/>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（四）无法提供</w:t>
            </w:r>
          </w:p>
        </w:tc>
        <w:tc>
          <w:tcPr>
            <w:tcW w:w="2878" w:type="dxa"/>
            <w:tcMar>
              <w:left w:w="57" w:type="dxa"/>
              <w:right w:w="57" w:type="dxa"/>
            </w:tcMar>
          </w:tcPr>
          <w:p w:rsidR="00CA4A08" w:rsidRPr="00FE2104" w:rsidRDefault="00CA4A08" w:rsidP="00FE2104">
            <w:pPr>
              <w:widowControl/>
              <w:spacing w:line="400" w:lineRule="exact"/>
              <w:jc w:val="left"/>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1.本机关不掌握相关政府信息</w:t>
            </w:r>
          </w:p>
        </w:tc>
        <w:tc>
          <w:tcPr>
            <w:tcW w:w="791"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 0</w:t>
            </w:r>
          </w:p>
        </w:tc>
        <w:tc>
          <w:tcPr>
            <w:tcW w:w="599"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90"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98"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71"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59"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21"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w:t>
            </w:r>
          </w:p>
        </w:tc>
      </w:tr>
      <w:tr w:rsidR="00CA4A08" w:rsidRPr="00FE2104" w:rsidTr="00A81740">
        <w:trPr>
          <w:trHeight w:val="340"/>
          <w:jc w:val="center"/>
        </w:trPr>
        <w:tc>
          <w:tcPr>
            <w:tcW w:w="768" w:type="dxa"/>
            <w:vMerge/>
            <w:tcMar>
              <w:left w:w="57" w:type="dxa"/>
              <w:right w:w="57" w:type="dxa"/>
            </w:tcMar>
            <w:vAlign w:val="center"/>
          </w:tcPr>
          <w:p w:rsidR="00CA4A08" w:rsidRPr="00FE2104" w:rsidRDefault="00CA4A08" w:rsidP="000210A9">
            <w:pPr>
              <w:spacing w:line="560" w:lineRule="exact"/>
              <w:rPr>
                <w:rFonts w:asciiTheme="minorEastAsia" w:eastAsiaTheme="minorEastAsia" w:hAnsiTheme="minorEastAsia"/>
                <w:b/>
                <w:sz w:val="24"/>
                <w:szCs w:val="28"/>
              </w:rPr>
            </w:pPr>
          </w:p>
        </w:tc>
        <w:tc>
          <w:tcPr>
            <w:tcW w:w="942" w:type="dxa"/>
            <w:vMerge/>
            <w:tcMar>
              <w:left w:w="57" w:type="dxa"/>
              <w:right w:w="57" w:type="dxa"/>
            </w:tcMar>
            <w:vAlign w:val="center"/>
          </w:tcPr>
          <w:p w:rsidR="00CA4A08" w:rsidRPr="00FE2104" w:rsidRDefault="00CA4A08" w:rsidP="000210A9">
            <w:pPr>
              <w:spacing w:line="560" w:lineRule="exact"/>
              <w:rPr>
                <w:rFonts w:asciiTheme="minorEastAsia" w:eastAsiaTheme="minorEastAsia" w:hAnsiTheme="minorEastAsia"/>
                <w:b/>
                <w:sz w:val="24"/>
                <w:szCs w:val="28"/>
              </w:rPr>
            </w:pPr>
          </w:p>
        </w:tc>
        <w:tc>
          <w:tcPr>
            <w:tcW w:w="2878" w:type="dxa"/>
            <w:tcMar>
              <w:left w:w="57" w:type="dxa"/>
              <w:right w:w="57" w:type="dxa"/>
            </w:tcMar>
          </w:tcPr>
          <w:p w:rsidR="00CA4A08" w:rsidRPr="00FE2104" w:rsidRDefault="00CA4A08" w:rsidP="00FE2104">
            <w:pPr>
              <w:widowControl/>
              <w:spacing w:line="400" w:lineRule="exact"/>
              <w:jc w:val="left"/>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2.没有现成信息需要另行制作</w:t>
            </w:r>
          </w:p>
        </w:tc>
        <w:tc>
          <w:tcPr>
            <w:tcW w:w="791"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 0</w:t>
            </w:r>
          </w:p>
        </w:tc>
        <w:tc>
          <w:tcPr>
            <w:tcW w:w="599"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90"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98"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71"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59"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21"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w:t>
            </w:r>
          </w:p>
        </w:tc>
      </w:tr>
      <w:tr w:rsidR="00CA4A08" w:rsidRPr="00FE2104" w:rsidTr="00A81740">
        <w:trPr>
          <w:trHeight w:val="340"/>
          <w:jc w:val="center"/>
        </w:trPr>
        <w:tc>
          <w:tcPr>
            <w:tcW w:w="768" w:type="dxa"/>
            <w:vMerge/>
            <w:tcMar>
              <w:left w:w="57" w:type="dxa"/>
              <w:right w:w="57" w:type="dxa"/>
            </w:tcMar>
            <w:vAlign w:val="center"/>
          </w:tcPr>
          <w:p w:rsidR="00CA4A08" w:rsidRPr="00FE2104" w:rsidRDefault="00CA4A08" w:rsidP="000210A9">
            <w:pPr>
              <w:spacing w:line="560" w:lineRule="exact"/>
              <w:rPr>
                <w:rFonts w:asciiTheme="minorEastAsia" w:eastAsiaTheme="minorEastAsia" w:hAnsiTheme="minorEastAsia"/>
                <w:b/>
                <w:sz w:val="24"/>
                <w:szCs w:val="28"/>
              </w:rPr>
            </w:pPr>
          </w:p>
        </w:tc>
        <w:tc>
          <w:tcPr>
            <w:tcW w:w="942" w:type="dxa"/>
            <w:vMerge/>
            <w:tcMar>
              <w:left w:w="57" w:type="dxa"/>
              <w:right w:w="57" w:type="dxa"/>
            </w:tcMar>
            <w:vAlign w:val="center"/>
          </w:tcPr>
          <w:p w:rsidR="00CA4A08" w:rsidRPr="00FE2104" w:rsidRDefault="00CA4A08" w:rsidP="000210A9">
            <w:pPr>
              <w:spacing w:line="560" w:lineRule="exact"/>
              <w:rPr>
                <w:rFonts w:asciiTheme="minorEastAsia" w:eastAsiaTheme="minorEastAsia" w:hAnsiTheme="minorEastAsia"/>
                <w:b/>
                <w:sz w:val="24"/>
                <w:szCs w:val="28"/>
              </w:rPr>
            </w:pPr>
          </w:p>
        </w:tc>
        <w:tc>
          <w:tcPr>
            <w:tcW w:w="2878" w:type="dxa"/>
            <w:tcMar>
              <w:left w:w="57" w:type="dxa"/>
              <w:right w:w="57" w:type="dxa"/>
            </w:tcMar>
          </w:tcPr>
          <w:p w:rsidR="00CA4A08" w:rsidRPr="00FE2104" w:rsidRDefault="00CA4A08" w:rsidP="000210A9">
            <w:pPr>
              <w:widowControl/>
              <w:spacing w:line="400" w:lineRule="exact"/>
              <w:jc w:val="left"/>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3.补正后申请内容仍不明确</w:t>
            </w:r>
          </w:p>
        </w:tc>
        <w:tc>
          <w:tcPr>
            <w:tcW w:w="791"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 0</w:t>
            </w:r>
          </w:p>
        </w:tc>
        <w:tc>
          <w:tcPr>
            <w:tcW w:w="599"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90"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98"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71"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59"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21"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w:t>
            </w:r>
          </w:p>
        </w:tc>
      </w:tr>
      <w:tr w:rsidR="00CA4A08" w:rsidRPr="00FE2104" w:rsidTr="00A81740">
        <w:trPr>
          <w:jc w:val="center"/>
        </w:trPr>
        <w:tc>
          <w:tcPr>
            <w:tcW w:w="768" w:type="dxa"/>
            <w:vMerge w:val="restart"/>
            <w:tcMar>
              <w:left w:w="57" w:type="dxa"/>
              <w:right w:w="57" w:type="dxa"/>
            </w:tcMar>
            <w:vAlign w:val="center"/>
          </w:tcPr>
          <w:p w:rsidR="00CA4A08" w:rsidRPr="00FE2104" w:rsidRDefault="00CA4A08" w:rsidP="000210A9">
            <w:pPr>
              <w:spacing w:line="560" w:lineRule="exact"/>
              <w:rPr>
                <w:rFonts w:asciiTheme="minorEastAsia" w:eastAsiaTheme="minorEastAsia" w:hAnsiTheme="minorEastAsia"/>
                <w:b/>
                <w:sz w:val="24"/>
                <w:szCs w:val="28"/>
              </w:rPr>
            </w:pPr>
          </w:p>
        </w:tc>
        <w:tc>
          <w:tcPr>
            <w:tcW w:w="942" w:type="dxa"/>
            <w:vMerge w:val="restart"/>
            <w:tcMar>
              <w:left w:w="57" w:type="dxa"/>
              <w:right w:w="57" w:type="dxa"/>
            </w:tcMar>
            <w:vAlign w:val="center"/>
          </w:tcPr>
          <w:p w:rsidR="00CA4A08" w:rsidRPr="00FE2104" w:rsidRDefault="00CA4A08" w:rsidP="000210A9">
            <w:pPr>
              <w:widowControl/>
              <w:spacing w:line="560" w:lineRule="exact"/>
              <w:jc w:val="left"/>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（五）不予处理</w:t>
            </w:r>
          </w:p>
        </w:tc>
        <w:tc>
          <w:tcPr>
            <w:tcW w:w="2878" w:type="dxa"/>
            <w:tcMar>
              <w:left w:w="57" w:type="dxa"/>
              <w:right w:w="57" w:type="dxa"/>
            </w:tcMar>
          </w:tcPr>
          <w:p w:rsidR="00CA4A08" w:rsidRPr="00FE2104" w:rsidRDefault="00CA4A08" w:rsidP="000210A9">
            <w:pPr>
              <w:widowControl/>
              <w:spacing w:line="400" w:lineRule="exact"/>
              <w:jc w:val="left"/>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1.信访举报投诉类申请</w:t>
            </w:r>
          </w:p>
        </w:tc>
        <w:tc>
          <w:tcPr>
            <w:tcW w:w="791"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 0</w:t>
            </w:r>
          </w:p>
        </w:tc>
        <w:tc>
          <w:tcPr>
            <w:tcW w:w="599"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90"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98"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71"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59"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21"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w:t>
            </w:r>
          </w:p>
        </w:tc>
      </w:tr>
      <w:tr w:rsidR="00CA4A08" w:rsidRPr="00FE2104" w:rsidTr="00A81740">
        <w:trPr>
          <w:jc w:val="center"/>
        </w:trPr>
        <w:tc>
          <w:tcPr>
            <w:tcW w:w="768" w:type="dxa"/>
            <w:vMerge/>
            <w:tcMar>
              <w:left w:w="57" w:type="dxa"/>
              <w:right w:w="57" w:type="dxa"/>
            </w:tcMar>
            <w:vAlign w:val="center"/>
          </w:tcPr>
          <w:p w:rsidR="00CA4A08" w:rsidRPr="00FE2104" w:rsidRDefault="00CA4A08" w:rsidP="000210A9">
            <w:pPr>
              <w:spacing w:line="560" w:lineRule="exact"/>
              <w:rPr>
                <w:rFonts w:asciiTheme="minorEastAsia" w:eastAsiaTheme="minorEastAsia" w:hAnsiTheme="minorEastAsia"/>
                <w:b/>
                <w:sz w:val="24"/>
                <w:szCs w:val="28"/>
              </w:rPr>
            </w:pPr>
          </w:p>
        </w:tc>
        <w:tc>
          <w:tcPr>
            <w:tcW w:w="942" w:type="dxa"/>
            <w:vMerge/>
            <w:tcMar>
              <w:left w:w="57" w:type="dxa"/>
              <w:right w:w="57" w:type="dxa"/>
            </w:tcMar>
            <w:vAlign w:val="center"/>
          </w:tcPr>
          <w:p w:rsidR="00CA4A08" w:rsidRPr="00FE2104" w:rsidRDefault="00CA4A08" w:rsidP="000210A9">
            <w:pPr>
              <w:spacing w:line="560" w:lineRule="exact"/>
              <w:rPr>
                <w:rFonts w:asciiTheme="minorEastAsia" w:eastAsiaTheme="minorEastAsia" w:hAnsiTheme="minorEastAsia"/>
                <w:b/>
                <w:sz w:val="24"/>
                <w:szCs w:val="28"/>
              </w:rPr>
            </w:pPr>
          </w:p>
        </w:tc>
        <w:tc>
          <w:tcPr>
            <w:tcW w:w="2878" w:type="dxa"/>
            <w:tcMar>
              <w:left w:w="57" w:type="dxa"/>
              <w:right w:w="57" w:type="dxa"/>
            </w:tcMar>
          </w:tcPr>
          <w:p w:rsidR="00CA4A08" w:rsidRPr="00FE2104" w:rsidRDefault="00CA4A08" w:rsidP="000210A9">
            <w:pPr>
              <w:widowControl/>
              <w:spacing w:line="560" w:lineRule="exact"/>
              <w:jc w:val="left"/>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2.重复申请</w:t>
            </w:r>
          </w:p>
        </w:tc>
        <w:tc>
          <w:tcPr>
            <w:tcW w:w="791"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 0</w:t>
            </w:r>
          </w:p>
        </w:tc>
        <w:tc>
          <w:tcPr>
            <w:tcW w:w="599"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90"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98"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71"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59"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21"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w:t>
            </w:r>
          </w:p>
        </w:tc>
      </w:tr>
      <w:tr w:rsidR="00CA4A08" w:rsidRPr="00FE2104" w:rsidTr="00A81740">
        <w:trPr>
          <w:jc w:val="center"/>
        </w:trPr>
        <w:tc>
          <w:tcPr>
            <w:tcW w:w="768" w:type="dxa"/>
            <w:vMerge/>
            <w:tcMar>
              <w:left w:w="57" w:type="dxa"/>
              <w:right w:w="57" w:type="dxa"/>
            </w:tcMar>
            <w:vAlign w:val="center"/>
          </w:tcPr>
          <w:p w:rsidR="00CA4A08" w:rsidRPr="00FE2104" w:rsidRDefault="00CA4A08" w:rsidP="000210A9">
            <w:pPr>
              <w:spacing w:line="560" w:lineRule="exact"/>
              <w:rPr>
                <w:rFonts w:asciiTheme="minorEastAsia" w:eastAsiaTheme="minorEastAsia" w:hAnsiTheme="minorEastAsia"/>
                <w:b/>
                <w:sz w:val="24"/>
                <w:szCs w:val="28"/>
              </w:rPr>
            </w:pPr>
          </w:p>
        </w:tc>
        <w:tc>
          <w:tcPr>
            <w:tcW w:w="942" w:type="dxa"/>
            <w:vMerge/>
            <w:tcMar>
              <w:left w:w="57" w:type="dxa"/>
              <w:right w:w="57" w:type="dxa"/>
            </w:tcMar>
            <w:vAlign w:val="center"/>
          </w:tcPr>
          <w:p w:rsidR="00CA4A08" w:rsidRPr="00FE2104" w:rsidRDefault="00CA4A08" w:rsidP="000210A9">
            <w:pPr>
              <w:spacing w:line="560" w:lineRule="exact"/>
              <w:rPr>
                <w:rFonts w:asciiTheme="minorEastAsia" w:eastAsiaTheme="minorEastAsia" w:hAnsiTheme="minorEastAsia"/>
                <w:b/>
                <w:sz w:val="24"/>
                <w:szCs w:val="28"/>
              </w:rPr>
            </w:pPr>
          </w:p>
        </w:tc>
        <w:tc>
          <w:tcPr>
            <w:tcW w:w="2878" w:type="dxa"/>
            <w:tcMar>
              <w:left w:w="57" w:type="dxa"/>
              <w:right w:w="57" w:type="dxa"/>
            </w:tcMar>
          </w:tcPr>
          <w:p w:rsidR="00CA4A08" w:rsidRPr="00FE2104" w:rsidRDefault="00CA4A08" w:rsidP="000210A9">
            <w:pPr>
              <w:widowControl/>
              <w:spacing w:line="400" w:lineRule="exact"/>
              <w:jc w:val="left"/>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3.要求提供公开出版物</w:t>
            </w:r>
          </w:p>
        </w:tc>
        <w:tc>
          <w:tcPr>
            <w:tcW w:w="791" w:type="dxa"/>
            <w:tcMar>
              <w:left w:w="57" w:type="dxa"/>
              <w:right w:w="57" w:type="dxa"/>
            </w:tcMar>
            <w:vAlign w:val="center"/>
          </w:tcPr>
          <w:p w:rsidR="00CA4A08" w:rsidRPr="00FE2104" w:rsidRDefault="00CA4A08" w:rsidP="000210A9">
            <w:pPr>
              <w:widowControl/>
              <w:spacing w:line="40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 0</w:t>
            </w:r>
          </w:p>
        </w:tc>
        <w:tc>
          <w:tcPr>
            <w:tcW w:w="599" w:type="dxa"/>
            <w:tcMar>
              <w:left w:w="57" w:type="dxa"/>
              <w:right w:w="57" w:type="dxa"/>
            </w:tcMar>
            <w:vAlign w:val="center"/>
          </w:tcPr>
          <w:p w:rsidR="00CA4A08" w:rsidRPr="00FE2104" w:rsidRDefault="00CA4A08" w:rsidP="000210A9">
            <w:pPr>
              <w:widowControl/>
              <w:spacing w:line="40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90"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98"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71"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59"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21"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w:t>
            </w:r>
          </w:p>
        </w:tc>
      </w:tr>
      <w:tr w:rsidR="00CA4A08" w:rsidRPr="00FE2104" w:rsidTr="00A81740">
        <w:trPr>
          <w:jc w:val="center"/>
        </w:trPr>
        <w:tc>
          <w:tcPr>
            <w:tcW w:w="768" w:type="dxa"/>
            <w:vMerge/>
            <w:tcMar>
              <w:left w:w="57" w:type="dxa"/>
              <w:right w:w="57" w:type="dxa"/>
            </w:tcMar>
            <w:vAlign w:val="center"/>
          </w:tcPr>
          <w:p w:rsidR="00CA4A08" w:rsidRPr="00FE2104" w:rsidRDefault="00CA4A08" w:rsidP="000210A9">
            <w:pPr>
              <w:spacing w:line="560" w:lineRule="exact"/>
              <w:rPr>
                <w:rFonts w:asciiTheme="minorEastAsia" w:eastAsiaTheme="minorEastAsia" w:hAnsiTheme="minorEastAsia"/>
                <w:b/>
                <w:sz w:val="24"/>
                <w:szCs w:val="28"/>
              </w:rPr>
            </w:pPr>
          </w:p>
        </w:tc>
        <w:tc>
          <w:tcPr>
            <w:tcW w:w="942" w:type="dxa"/>
            <w:vMerge/>
            <w:tcMar>
              <w:left w:w="57" w:type="dxa"/>
              <w:right w:w="57" w:type="dxa"/>
            </w:tcMar>
            <w:vAlign w:val="center"/>
          </w:tcPr>
          <w:p w:rsidR="00CA4A08" w:rsidRPr="00FE2104" w:rsidRDefault="00CA4A08" w:rsidP="000210A9">
            <w:pPr>
              <w:spacing w:line="560" w:lineRule="exact"/>
              <w:rPr>
                <w:rFonts w:asciiTheme="minorEastAsia" w:eastAsiaTheme="minorEastAsia" w:hAnsiTheme="minorEastAsia"/>
                <w:b/>
                <w:sz w:val="24"/>
                <w:szCs w:val="28"/>
              </w:rPr>
            </w:pPr>
          </w:p>
        </w:tc>
        <w:tc>
          <w:tcPr>
            <w:tcW w:w="2878" w:type="dxa"/>
            <w:tcMar>
              <w:left w:w="57" w:type="dxa"/>
              <w:right w:w="57" w:type="dxa"/>
            </w:tcMar>
          </w:tcPr>
          <w:p w:rsidR="00CA4A08" w:rsidRPr="00FE2104" w:rsidRDefault="00CA4A08" w:rsidP="000210A9">
            <w:pPr>
              <w:widowControl/>
              <w:spacing w:line="400" w:lineRule="exact"/>
              <w:jc w:val="left"/>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4.无正当理由大量反复申请</w:t>
            </w:r>
          </w:p>
        </w:tc>
        <w:tc>
          <w:tcPr>
            <w:tcW w:w="791" w:type="dxa"/>
            <w:tcMar>
              <w:left w:w="57" w:type="dxa"/>
              <w:right w:w="57" w:type="dxa"/>
            </w:tcMar>
            <w:vAlign w:val="center"/>
          </w:tcPr>
          <w:p w:rsidR="00CA4A08" w:rsidRPr="00FE2104" w:rsidRDefault="00CA4A08" w:rsidP="000210A9">
            <w:pPr>
              <w:widowControl/>
              <w:spacing w:line="40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 0</w:t>
            </w:r>
          </w:p>
        </w:tc>
        <w:tc>
          <w:tcPr>
            <w:tcW w:w="599" w:type="dxa"/>
            <w:tcMar>
              <w:left w:w="57" w:type="dxa"/>
              <w:right w:w="57" w:type="dxa"/>
            </w:tcMar>
            <w:vAlign w:val="center"/>
          </w:tcPr>
          <w:p w:rsidR="00CA4A08" w:rsidRPr="00FE2104" w:rsidRDefault="00CA4A08" w:rsidP="000210A9">
            <w:pPr>
              <w:widowControl/>
              <w:spacing w:line="40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90"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98"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71"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59"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21"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w:t>
            </w:r>
          </w:p>
        </w:tc>
      </w:tr>
      <w:tr w:rsidR="00CA4A08" w:rsidRPr="00FE2104" w:rsidTr="00A81740">
        <w:trPr>
          <w:trHeight w:val="779"/>
          <w:jc w:val="center"/>
        </w:trPr>
        <w:tc>
          <w:tcPr>
            <w:tcW w:w="768" w:type="dxa"/>
            <w:vMerge/>
            <w:tcMar>
              <w:left w:w="57" w:type="dxa"/>
              <w:right w:w="57" w:type="dxa"/>
            </w:tcMar>
            <w:vAlign w:val="center"/>
          </w:tcPr>
          <w:p w:rsidR="00CA4A08" w:rsidRPr="00FE2104" w:rsidRDefault="00CA4A08" w:rsidP="000210A9">
            <w:pPr>
              <w:spacing w:line="560" w:lineRule="exact"/>
              <w:rPr>
                <w:rFonts w:asciiTheme="minorEastAsia" w:eastAsiaTheme="minorEastAsia" w:hAnsiTheme="minorEastAsia"/>
                <w:b/>
                <w:sz w:val="24"/>
                <w:szCs w:val="28"/>
              </w:rPr>
            </w:pPr>
          </w:p>
        </w:tc>
        <w:tc>
          <w:tcPr>
            <w:tcW w:w="942" w:type="dxa"/>
            <w:vMerge/>
            <w:tcMar>
              <w:left w:w="57" w:type="dxa"/>
              <w:right w:w="57" w:type="dxa"/>
            </w:tcMar>
            <w:vAlign w:val="center"/>
          </w:tcPr>
          <w:p w:rsidR="00CA4A08" w:rsidRPr="00FE2104" w:rsidRDefault="00CA4A08" w:rsidP="000210A9">
            <w:pPr>
              <w:spacing w:line="560" w:lineRule="exact"/>
              <w:rPr>
                <w:rFonts w:asciiTheme="minorEastAsia" w:eastAsiaTheme="minorEastAsia" w:hAnsiTheme="minorEastAsia"/>
                <w:b/>
                <w:sz w:val="24"/>
                <w:szCs w:val="28"/>
              </w:rPr>
            </w:pPr>
          </w:p>
        </w:tc>
        <w:tc>
          <w:tcPr>
            <w:tcW w:w="2878" w:type="dxa"/>
            <w:tcMar>
              <w:left w:w="57" w:type="dxa"/>
              <w:right w:w="57" w:type="dxa"/>
            </w:tcMar>
            <w:vAlign w:val="center"/>
          </w:tcPr>
          <w:p w:rsidR="00CA4A08" w:rsidRPr="00FE2104" w:rsidRDefault="00CA4A08" w:rsidP="000210A9">
            <w:pPr>
              <w:widowControl/>
              <w:spacing w:line="400" w:lineRule="exact"/>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5.要求行政机关确认或重新出具已获取信息</w:t>
            </w:r>
          </w:p>
        </w:tc>
        <w:tc>
          <w:tcPr>
            <w:tcW w:w="791" w:type="dxa"/>
            <w:tcMar>
              <w:left w:w="57" w:type="dxa"/>
              <w:right w:w="57" w:type="dxa"/>
            </w:tcMar>
            <w:vAlign w:val="center"/>
          </w:tcPr>
          <w:p w:rsidR="00CA4A08" w:rsidRPr="00FE2104" w:rsidRDefault="00CA4A08" w:rsidP="000210A9">
            <w:pPr>
              <w:widowControl/>
              <w:spacing w:line="40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 0</w:t>
            </w:r>
          </w:p>
        </w:tc>
        <w:tc>
          <w:tcPr>
            <w:tcW w:w="599" w:type="dxa"/>
            <w:tcMar>
              <w:left w:w="57" w:type="dxa"/>
              <w:right w:w="57" w:type="dxa"/>
            </w:tcMar>
            <w:vAlign w:val="center"/>
          </w:tcPr>
          <w:p w:rsidR="00CA4A08" w:rsidRPr="00FE2104" w:rsidRDefault="00CA4A08" w:rsidP="000210A9">
            <w:pPr>
              <w:widowControl/>
              <w:spacing w:line="40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90"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98"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71"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59"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21"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w:t>
            </w:r>
          </w:p>
        </w:tc>
      </w:tr>
      <w:tr w:rsidR="00CA4A08" w:rsidRPr="00FE2104" w:rsidTr="00A81740">
        <w:trPr>
          <w:jc w:val="center"/>
        </w:trPr>
        <w:tc>
          <w:tcPr>
            <w:tcW w:w="768" w:type="dxa"/>
            <w:vMerge/>
            <w:tcMar>
              <w:left w:w="57" w:type="dxa"/>
              <w:right w:w="57" w:type="dxa"/>
            </w:tcMar>
            <w:vAlign w:val="center"/>
          </w:tcPr>
          <w:p w:rsidR="00CA4A08" w:rsidRPr="00FE2104" w:rsidRDefault="00CA4A08" w:rsidP="000210A9">
            <w:pPr>
              <w:spacing w:line="560" w:lineRule="exact"/>
              <w:rPr>
                <w:rFonts w:asciiTheme="minorEastAsia" w:eastAsiaTheme="minorEastAsia" w:hAnsiTheme="minorEastAsia"/>
                <w:b/>
                <w:sz w:val="24"/>
                <w:szCs w:val="28"/>
              </w:rPr>
            </w:pPr>
          </w:p>
        </w:tc>
        <w:tc>
          <w:tcPr>
            <w:tcW w:w="942" w:type="dxa"/>
            <w:vMerge w:val="restart"/>
            <w:tcMar>
              <w:left w:w="57" w:type="dxa"/>
              <w:right w:w="57" w:type="dxa"/>
            </w:tcMar>
            <w:vAlign w:val="center"/>
          </w:tcPr>
          <w:p w:rsidR="00CA4A08" w:rsidRPr="00FE2104" w:rsidRDefault="00CA4A08" w:rsidP="000210A9">
            <w:pPr>
              <w:widowControl/>
              <w:spacing w:line="560" w:lineRule="exact"/>
              <w:jc w:val="left"/>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（六）其他处理</w:t>
            </w:r>
          </w:p>
        </w:tc>
        <w:tc>
          <w:tcPr>
            <w:tcW w:w="2878" w:type="dxa"/>
            <w:tcMar>
              <w:left w:w="57" w:type="dxa"/>
              <w:right w:w="57" w:type="dxa"/>
            </w:tcMar>
            <w:vAlign w:val="center"/>
          </w:tcPr>
          <w:p w:rsidR="00CA4A08" w:rsidRPr="00FE2104" w:rsidRDefault="00CA4A08" w:rsidP="000210A9">
            <w:pPr>
              <w:widowControl/>
              <w:spacing w:line="400" w:lineRule="exact"/>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1.申请人无正当理由逾期不补正、行政机关不再处理其政府信息公开申请</w:t>
            </w:r>
          </w:p>
        </w:tc>
        <w:tc>
          <w:tcPr>
            <w:tcW w:w="791" w:type="dxa"/>
            <w:tcMar>
              <w:left w:w="57" w:type="dxa"/>
              <w:right w:w="57" w:type="dxa"/>
            </w:tcMar>
            <w:vAlign w:val="center"/>
          </w:tcPr>
          <w:p w:rsidR="00CA4A08" w:rsidRPr="00FE2104" w:rsidRDefault="00CA4A08" w:rsidP="000210A9">
            <w:pPr>
              <w:widowControl/>
              <w:spacing w:line="40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 0</w:t>
            </w:r>
          </w:p>
        </w:tc>
        <w:tc>
          <w:tcPr>
            <w:tcW w:w="599" w:type="dxa"/>
            <w:tcMar>
              <w:left w:w="57" w:type="dxa"/>
              <w:right w:w="57" w:type="dxa"/>
            </w:tcMar>
            <w:vAlign w:val="center"/>
          </w:tcPr>
          <w:p w:rsidR="00CA4A08" w:rsidRPr="00FE2104" w:rsidRDefault="00CA4A08" w:rsidP="000210A9">
            <w:pPr>
              <w:widowControl/>
              <w:spacing w:line="40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90"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98"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71"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59"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21"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w:t>
            </w:r>
          </w:p>
        </w:tc>
      </w:tr>
      <w:tr w:rsidR="00CA4A08" w:rsidRPr="00FE2104" w:rsidTr="00A81740">
        <w:trPr>
          <w:jc w:val="center"/>
        </w:trPr>
        <w:tc>
          <w:tcPr>
            <w:tcW w:w="768" w:type="dxa"/>
            <w:vMerge/>
            <w:tcMar>
              <w:left w:w="57" w:type="dxa"/>
              <w:right w:w="57" w:type="dxa"/>
            </w:tcMar>
            <w:vAlign w:val="center"/>
          </w:tcPr>
          <w:p w:rsidR="00CA4A08" w:rsidRPr="00FE2104" w:rsidRDefault="00CA4A08" w:rsidP="000210A9">
            <w:pPr>
              <w:spacing w:line="560" w:lineRule="exact"/>
              <w:rPr>
                <w:rFonts w:asciiTheme="minorEastAsia" w:eastAsiaTheme="minorEastAsia" w:hAnsiTheme="minorEastAsia"/>
                <w:b/>
                <w:sz w:val="24"/>
                <w:szCs w:val="28"/>
              </w:rPr>
            </w:pPr>
          </w:p>
        </w:tc>
        <w:tc>
          <w:tcPr>
            <w:tcW w:w="942" w:type="dxa"/>
            <w:vMerge/>
            <w:tcMar>
              <w:left w:w="57" w:type="dxa"/>
              <w:right w:w="57" w:type="dxa"/>
            </w:tcMar>
            <w:vAlign w:val="center"/>
          </w:tcPr>
          <w:p w:rsidR="00CA4A08" w:rsidRPr="00FE2104" w:rsidRDefault="00CA4A08" w:rsidP="000210A9">
            <w:pPr>
              <w:spacing w:line="560" w:lineRule="exact"/>
              <w:rPr>
                <w:rFonts w:asciiTheme="minorEastAsia" w:eastAsiaTheme="minorEastAsia" w:hAnsiTheme="minorEastAsia"/>
                <w:b/>
                <w:sz w:val="24"/>
                <w:szCs w:val="28"/>
              </w:rPr>
            </w:pPr>
          </w:p>
        </w:tc>
        <w:tc>
          <w:tcPr>
            <w:tcW w:w="2878" w:type="dxa"/>
            <w:tcMar>
              <w:left w:w="57" w:type="dxa"/>
              <w:right w:w="57" w:type="dxa"/>
            </w:tcMar>
            <w:vAlign w:val="center"/>
          </w:tcPr>
          <w:p w:rsidR="00CA4A08" w:rsidRPr="00FE2104" w:rsidRDefault="00CA4A08" w:rsidP="000210A9">
            <w:pPr>
              <w:widowControl/>
              <w:spacing w:line="400" w:lineRule="exact"/>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2.申请人逾期未按收费通知要求缴纳费用、行政机关不再处理其政府信息公开申请</w:t>
            </w:r>
          </w:p>
        </w:tc>
        <w:tc>
          <w:tcPr>
            <w:tcW w:w="791" w:type="dxa"/>
            <w:tcMar>
              <w:left w:w="57" w:type="dxa"/>
              <w:right w:w="57" w:type="dxa"/>
            </w:tcMar>
            <w:vAlign w:val="center"/>
          </w:tcPr>
          <w:p w:rsidR="00CA4A08" w:rsidRPr="00FE2104" w:rsidRDefault="00CA4A08" w:rsidP="000210A9">
            <w:pPr>
              <w:widowControl/>
              <w:spacing w:line="40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 0</w:t>
            </w:r>
          </w:p>
        </w:tc>
        <w:tc>
          <w:tcPr>
            <w:tcW w:w="599" w:type="dxa"/>
            <w:tcMar>
              <w:left w:w="57" w:type="dxa"/>
              <w:right w:w="57" w:type="dxa"/>
            </w:tcMar>
            <w:vAlign w:val="center"/>
          </w:tcPr>
          <w:p w:rsidR="00CA4A08" w:rsidRPr="00FE2104" w:rsidRDefault="00CA4A08" w:rsidP="000210A9">
            <w:pPr>
              <w:widowControl/>
              <w:spacing w:line="40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90"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98"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71"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59"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21"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w:t>
            </w:r>
          </w:p>
        </w:tc>
      </w:tr>
      <w:tr w:rsidR="00CA4A08" w:rsidRPr="00FE2104" w:rsidTr="00A81740">
        <w:trPr>
          <w:jc w:val="center"/>
        </w:trPr>
        <w:tc>
          <w:tcPr>
            <w:tcW w:w="768" w:type="dxa"/>
            <w:vMerge/>
            <w:tcMar>
              <w:left w:w="57" w:type="dxa"/>
              <w:right w:w="57" w:type="dxa"/>
            </w:tcMar>
            <w:vAlign w:val="center"/>
          </w:tcPr>
          <w:p w:rsidR="00CA4A08" w:rsidRPr="00FE2104" w:rsidRDefault="00CA4A08" w:rsidP="000210A9">
            <w:pPr>
              <w:spacing w:line="560" w:lineRule="exact"/>
              <w:rPr>
                <w:rFonts w:asciiTheme="minorEastAsia" w:eastAsiaTheme="minorEastAsia" w:hAnsiTheme="minorEastAsia"/>
                <w:b/>
                <w:sz w:val="24"/>
                <w:szCs w:val="28"/>
              </w:rPr>
            </w:pPr>
          </w:p>
        </w:tc>
        <w:tc>
          <w:tcPr>
            <w:tcW w:w="942" w:type="dxa"/>
            <w:vMerge/>
            <w:tcMar>
              <w:left w:w="57" w:type="dxa"/>
              <w:right w:w="57" w:type="dxa"/>
            </w:tcMar>
            <w:vAlign w:val="center"/>
          </w:tcPr>
          <w:p w:rsidR="00CA4A08" w:rsidRPr="00FE2104" w:rsidRDefault="00CA4A08" w:rsidP="000210A9">
            <w:pPr>
              <w:spacing w:line="560" w:lineRule="exact"/>
              <w:rPr>
                <w:rFonts w:asciiTheme="minorEastAsia" w:eastAsiaTheme="minorEastAsia" w:hAnsiTheme="minorEastAsia"/>
                <w:b/>
                <w:sz w:val="24"/>
                <w:szCs w:val="28"/>
              </w:rPr>
            </w:pPr>
          </w:p>
        </w:tc>
        <w:tc>
          <w:tcPr>
            <w:tcW w:w="2878" w:type="dxa"/>
            <w:tcMar>
              <w:left w:w="57" w:type="dxa"/>
              <w:right w:w="57" w:type="dxa"/>
            </w:tcMar>
            <w:vAlign w:val="center"/>
          </w:tcPr>
          <w:p w:rsidR="00CA4A08" w:rsidRPr="00FE2104" w:rsidRDefault="00CA4A08" w:rsidP="000210A9">
            <w:pPr>
              <w:widowControl/>
              <w:spacing w:line="560" w:lineRule="exact"/>
              <w:jc w:val="left"/>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3.其他</w:t>
            </w:r>
          </w:p>
        </w:tc>
        <w:tc>
          <w:tcPr>
            <w:tcW w:w="791"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 0</w:t>
            </w:r>
          </w:p>
        </w:tc>
        <w:tc>
          <w:tcPr>
            <w:tcW w:w="599"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90"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98"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71"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59"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21"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w:t>
            </w:r>
          </w:p>
        </w:tc>
      </w:tr>
      <w:tr w:rsidR="00CA4A08" w:rsidRPr="00FE2104" w:rsidTr="00A81740">
        <w:trPr>
          <w:jc w:val="center"/>
        </w:trPr>
        <w:tc>
          <w:tcPr>
            <w:tcW w:w="768" w:type="dxa"/>
            <w:vMerge/>
            <w:tcMar>
              <w:left w:w="57" w:type="dxa"/>
              <w:right w:w="57" w:type="dxa"/>
            </w:tcMar>
            <w:vAlign w:val="center"/>
          </w:tcPr>
          <w:p w:rsidR="00CA4A08" w:rsidRPr="00FE2104" w:rsidRDefault="00CA4A08" w:rsidP="000210A9">
            <w:pPr>
              <w:spacing w:line="560" w:lineRule="exact"/>
              <w:rPr>
                <w:rFonts w:asciiTheme="minorEastAsia" w:eastAsiaTheme="minorEastAsia" w:hAnsiTheme="minorEastAsia"/>
                <w:b/>
                <w:sz w:val="24"/>
                <w:szCs w:val="28"/>
              </w:rPr>
            </w:pPr>
          </w:p>
        </w:tc>
        <w:tc>
          <w:tcPr>
            <w:tcW w:w="3820" w:type="dxa"/>
            <w:gridSpan w:val="2"/>
            <w:tcMar>
              <w:left w:w="57" w:type="dxa"/>
              <w:right w:w="57" w:type="dxa"/>
            </w:tcMar>
            <w:vAlign w:val="center"/>
          </w:tcPr>
          <w:p w:rsidR="00CA4A08" w:rsidRPr="00FE2104" w:rsidRDefault="00CA4A08" w:rsidP="000210A9">
            <w:pPr>
              <w:widowControl/>
              <w:spacing w:line="560" w:lineRule="exact"/>
              <w:jc w:val="left"/>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（七）总计</w:t>
            </w:r>
          </w:p>
        </w:tc>
        <w:tc>
          <w:tcPr>
            <w:tcW w:w="791"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 0</w:t>
            </w:r>
          </w:p>
        </w:tc>
        <w:tc>
          <w:tcPr>
            <w:tcW w:w="599"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90"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98"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71"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59"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21"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w:t>
            </w:r>
          </w:p>
        </w:tc>
      </w:tr>
      <w:tr w:rsidR="00CA4A08" w:rsidRPr="00FE2104" w:rsidTr="00A81740">
        <w:trPr>
          <w:jc w:val="center"/>
        </w:trPr>
        <w:tc>
          <w:tcPr>
            <w:tcW w:w="4588" w:type="dxa"/>
            <w:gridSpan w:val="3"/>
            <w:tcMar>
              <w:left w:w="57" w:type="dxa"/>
              <w:right w:w="57" w:type="dxa"/>
            </w:tcMar>
            <w:vAlign w:val="center"/>
          </w:tcPr>
          <w:p w:rsidR="00CA4A08" w:rsidRPr="00FE2104" w:rsidRDefault="00CA4A08" w:rsidP="000210A9">
            <w:pPr>
              <w:widowControl/>
              <w:spacing w:line="560" w:lineRule="exact"/>
              <w:jc w:val="left"/>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四、结转下年度继续办理</w:t>
            </w:r>
          </w:p>
        </w:tc>
        <w:tc>
          <w:tcPr>
            <w:tcW w:w="791"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 0</w:t>
            </w:r>
          </w:p>
        </w:tc>
        <w:tc>
          <w:tcPr>
            <w:tcW w:w="599"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90"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98"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71"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59"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0 </w:t>
            </w:r>
          </w:p>
        </w:tc>
        <w:tc>
          <w:tcPr>
            <w:tcW w:w="521" w:type="dxa"/>
            <w:tcMar>
              <w:left w:w="57" w:type="dxa"/>
              <w:right w:w="57" w:type="dxa"/>
            </w:tcMar>
            <w:vAlign w:val="center"/>
          </w:tcPr>
          <w:p w:rsidR="00CA4A08" w:rsidRPr="00FE2104" w:rsidRDefault="00CA4A08" w:rsidP="000210A9">
            <w:pPr>
              <w:widowControl/>
              <w:spacing w:line="560" w:lineRule="exact"/>
              <w:jc w:val="center"/>
              <w:rPr>
                <w:rFonts w:asciiTheme="minorEastAsia" w:eastAsiaTheme="minorEastAsia" w:hAnsiTheme="minorEastAsia"/>
                <w:b/>
                <w:sz w:val="24"/>
                <w:szCs w:val="28"/>
              </w:rPr>
            </w:pPr>
            <w:r w:rsidRPr="00FE2104">
              <w:rPr>
                <w:rFonts w:asciiTheme="minorEastAsia" w:eastAsiaTheme="minorEastAsia" w:hAnsiTheme="minorEastAsia" w:hint="eastAsia"/>
                <w:b/>
                <w:sz w:val="24"/>
                <w:szCs w:val="28"/>
              </w:rPr>
              <w:t>0</w:t>
            </w:r>
          </w:p>
        </w:tc>
      </w:tr>
    </w:tbl>
    <w:p w:rsidR="00CA4A08" w:rsidRPr="00FE2104" w:rsidRDefault="00CA4A08" w:rsidP="000210A9">
      <w:pPr>
        <w:spacing w:line="560" w:lineRule="exact"/>
        <w:ind w:rightChars="-50" w:right="-100" w:firstLineChars="200" w:firstLine="643"/>
        <w:rPr>
          <w:rFonts w:ascii="黑体" w:eastAsia="黑体" w:hAnsi="黑体"/>
          <w:b/>
          <w:sz w:val="32"/>
          <w:szCs w:val="32"/>
        </w:rPr>
      </w:pPr>
      <w:r w:rsidRPr="00FE2104">
        <w:rPr>
          <w:rFonts w:ascii="黑体" w:eastAsia="黑体" w:hAnsi="黑体" w:hint="eastAsia"/>
          <w:b/>
          <w:sz w:val="32"/>
          <w:szCs w:val="32"/>
        </w:rPr>
        <w:t>四、政府信息公开行政复议、行政诉讼情况</w:t>
      </w:r>
    </w:p>
    <w:tbl>
      <w:tblPr>
        <w:tblW w:w="8810"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000"/>
      </w:tblPr>
      <w:tblGrid>
        <w:gridCol w:w="615"/>
        <w:gridCol w:w="621"/>
        <w:gridCol w:w="600"/>
        <w:gridCol w:w="591"/>
        <w:gridCol w:w="461"/>
        <w:gridCol w:w="649"/>
        <w:gridCol w:w="649"/>
        <w:gridCol w:w="650"/>
        <w:gridCol w:w="636"/>
        <w:gridCol w:w="426"/>
        <w:gridCol w:w="650"/>
        <w:gridCol w:w="650"/>
        <w:gridCol w:w="650"/>
        <w:gridCol w:w="555"/>
        <w:gridCol w:w="407"/>
      </w:tblGrid>
      <w:tr w:rsidR="00CA4A08" w:rsidRPr="000210A9" w:rsidTr="00A81740">
        <w:trPr>
          <w:jc w:val="center"/>
        </w:trPr>
        <w:tc>
          <w:tcPr>
            <w:tcW w:w="2888"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A4A08" w:rsidRPr="000210A9" w:rsidRDefault="00CA4A08" w:rsidP="000210A9">
            <w:pPr>
              <w:widowControl/>
              <w:spacing w:line="560" w:lineRule="exact"/>
              <w:ind w:leftChars="-20" w:left="-40" w:rightChars="-20" w:right="-40"/>
              <w:jc w:val="center"/>
              <w:rPr>
                <w:rFonts w:ascii="仿宋_GB2312" w:eastAsia="仿宋_GB2312"/>
                <w:b/>
                <w:sz w:val="28"/>
                <w:szCs w:val="28"/>
              </w:rPr>
            </w:pPr>
            <w:r w:rsidRPr="000210A9">
              <w:rPr>
                <w:rFonts w:ascii="仿宋_GB2312" w:eastAsia="仿宋_GB2312" w:hint="eastAsia"/>
                <w:b/>
                <w:sz w:val="28"/>
                <w:szCs w:val="28"/>
              </w:rPr>
              <w:t>行政复议</w:t>
            </w:r>
          </w:p>
        </w:tc>
        <w:tc>
          <w:tcPr>
            <w:tcW w:w="5922" w:type="dxa"/>
            <w:gridSpan w:val="10"/>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A4A08" w:rsidRPr="000210A9" w:rsidRDefault="00CA4A08" w:rsidP="000210A9">
            <w:pPr>
              <w:widowControl/>
              <w:spacing w:line="560" w:lineRule="exact"/>
              <w:ind w:leftChars="-20" w:left="-40" w:rightChars="-20" w:right="-40"/>
              <w:jc w:val="center"/>
              <w:rPr>
                <w:rFonts w:ascii="仿宋_GB2312" w:eastAsia="仿宋_GB2312"/>
                <w:b/>
                <w:sz w:val="28"/>
                <w:szCs w:val="28"/>
              </w:rPr>
            </w:pPr>
            <w:r w:rsidRPr="000210A9">
              <w:rPr>
                <w:rFonts w:ascii="仿宋_GB2312" w:eastAsia="仿宋_GB2312" w:hint="eastAsia"/>
                <w:b/>
                <w:sz w:val="28"/>
                <w:szCs w:val="28"/>
              </w:rPr>
              <w:t>行政诉讼</w:t>
            </w:r>
          </w:p>
        </w:tc>
      </w:tr>
      <w:tr w:rsidR="00CA4A08" w:rsidRPr="000210A9" w:rsidTr="00A81740">
        <w:trPr>
          <w:jc w:val="center"/>
        </w:trPr>
        <w:tc>
          <w:tcPr>
            <w:tcW w:w="615" w:type="dxa"/>
            <w:vMerge w:val="restart"/>
            <w:tcBorders>
              <w:top w:val="nil"/>
              <w:left w:val="single" w:sz="8" w:space="0" w:color="auto"/>
              <w:bottom w:val="single" w:sz="8" w:space="0" w:color="auto"/>
              <w:right w:val="single" w:sz="8" w:space="0" w:color="auto"/>
            </w:tcBorders>
            <w:tcMar>
              <w:left w:w="108" w:type="dxa"/>
              <w:right w:w="108" w:type="dxa"/>
            </w:tcMar>
            <w:vAlign w:val="center"/>
          </w:tcPr>
          <w:p w:rsidR="00CA4A08" w:rsidRPr="000210A9" w:rsidRDefault="00CA4A08" w:rsidP="000210A9">
            <w:pPr>
              <w:widowControl/>
              <w:spacing w:line="560" w:lineRule="exact"/>
              <w:ind w:leftChars="-20" w:left="-40" w:rightChars="-20" w:right="-40"/>
              <w:jc w:val="center"/>
              <w:rPr>
                <w:rFonts w:ascii="仿宋_GB2312" w:eastAsia="仿宋_GB2312"/>
                <w:b/>
                <w:sz w:val="28"/>
                <w:szCs w:val="28"/>
              </w:rPr>
            </w:pPr>
            <w:r w:rsidRPr="000210A9">
              <w:rPr>
                <w:rFonts w:ascii="仿宋_GB2312" w:eastAsia="仿宋_GB2312" w:hint="eastAsia"/>
                <w:b/>
                <w:sz w:val="28"/>
                <w:szCs w:val="28"/>
              </w:rPr>
              <w:t>结果维持</w:t>
            </w:r>
          </w:p>
        </w:tc>
        <w:tc>
          <w:tcPr>
            <w:tcW w:w="621" w:type="dxa"/>
            <w:vMerge w:val="restart"/>
            <w:tcBorders>
              <w:top w:val="nil"/>
              <w:left w:val="single" w:sz="8" w:space="0" w:color="auto"/>
              <w:bottom w:val="single" w:sz="8" w:space="0" w:color="auto"/>
              <w:right w:val="single" w:sz="8" w:space="0" w:color="auto"/>
            </w:tcBorders>
            <w:tcMar>
              <w:left w:w="108" w:type="dxa"/>
              <w:right w:w="108" w:type="dxa"/>
            </w:tcMar>
            <w:vAlign w:val="center"/>
          </w:tcPr>
          <w:p w:rsidR="00CA4A08" w:rsidRPr="000210A9" w:rsidRDefault="00CA4A08" w:rsidP="000210A9">
            <w:pPr>
              <w:widowControl/>
              <w:spacing w:line="560" w:lineRule="exact"/>
              <w:ind w:leftChars="-20" w:left="-40" w:rightChars="-20" w:right="-40"/>
              <w:jc w:val="center"/>
              <w:rPr>
                <w:rFonts w:ascii="仿宋_GB2312" w:eastAsia="仿宋_GB2312"/>
                <w:b/>
                <w:sz w:val="28"/>
                <w:szCs w:val="28"/>
              </w:rPr>
            </w:pPr>
            <w:r w:rsidRPr="000210A9">
              <w:rPr>
                <w:rFonts w:ascii="仿宋_GB2312" w:eastAsia="仿宋_GB2312" w:hint="eastAsia"/>
                <w:b/>
                <w:sz w:val="28"/>
                <w:szCs w:val="28"/>
              </w:rPr>
              <w:t>结果</w:t>
            </w:r>
          </w:p>
          <w:p w:rsidR="00CA4A08" w:rsidRPr="000210A9" w:rsidRDefault="00CA4A08" w:rsidP="000210A9">
            <w:pPr>
              <w:widowControl/>
              <w:spacing w:line="560" w:lineRule="exact"/>
              <w:ind w:leftChars="-20" w:left="-40" w:rightChars="-20" w:right="-40"/>
              <w:jc w:val="center"/>
              <w:rPr>
                <w:rFonts w:ascii="仿宋_GB2312" w:eastAsia="仿宋_GB2312"/>
                <w:b/>
                <w:sz w:val="28"/>
                <w:szCs w:val="28"/>
              </w:rPr>
            </w:pPr>
            <w:r w:rsidRPr="000210A9">
              <w:rPr>
                <w:rFonts w:ascii="仿宋_GB2312" w:eastAsia="仿宋_GB2312" w:hint="eastAsia"/>
                <w:b/>
                <w:sz w:val="28"/>
                <w:szCs w:val="28"/>
              </w:rPr>
              <w:t>纠正</w:t>
            </w:r>
          </w:p>
        </w:tc>
        <w:tc>
          <w:tcPr>
            <w:tcW w:w="600"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A4A08" w:rsidRPr="000210A9" w:rsidRDefault="00CA4A08" w:rsidP="000210A9">
            <w:pPr>
              <w:widowControl/>
              <w:spacing w:line="560" w:lineRule="exact"/>
              <w:ind w:leftChars="-20" w:left="-40" w:rightChars="-20" w:right="-40"/>
              <w:jc w:val="center"/>
              <w:rPr>
                <w:rFonts w:ascii="仿宋_GB2312" w:eastAsia="仿宋_GB2312"/>
                <w:b/>
                <w:sz w:val="28"/>
                <w:szCs w:val="28"/>
              </w:rPr>
            </w:pPr>
            <w:r w:rsidRPr="000210A9">
              <w:rPr>
                <w:rFonts w:ascii="仿宋_GB2312" w:eastAsia="仿宋_GB2312" w:hint="eastAsia"/>
                <w:b/>
                <w:sz w:val="28"/>
                <w:szCs w:val="28"/>
              </w:rPr>
              <w:t>其他</w:t>
            </w:r>
            <w:r w:rsidRPr="000210A9">
              <w:rPr>
                <w:rFonts w:ascii="仿宋_GB2312" w:eastAsia="仿宋_GB2312" w:hint="eastAsia"/>
                <w:b/>
                <w:sz w:val="28"/>
                <w:szCs w:val="28"/>
              </w:rPr>
              <w:br/>
              <w:t>结果</w:t>
            </w:r>
          </w:p>
        </w:tc>
        <w:tc>
          <w:tcPr>
            <w:tcW w:w="591"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A4A08" w:rsidRPr="000210A9" w:rsidRDefault="00CA4A08" w:rsidP="000210A9">
            <w:pPr>
              <w:widowControl/>
              <w:spacing w:line="560" w:lineRule="exact"/>
              <w:ind w:leftChars="-20" w:left="-40" w:rightChars="-20" w:right="-40"/>
              <w:jc w:val="center"/>
              <w:rPr>
                <w:rFonts w:ascii="仿宋_GB2312" w:eastAsia="仿宋_GB2312"/>
                <w:b/>
                <w:sz w:val="28"/>
                <w:szCs w:val="28"/>
              </w:rPr>
            </w:pPr>
            <w:r w:rsidRPr="000210A9">
              <w:rPr>
                <w:rFonts w:ascii="仿宋_GB2312" w:eastAsia="仿宋_GB2312" w:hint="eastAsia"/>
                <w:b/>
                <w:sz w:val="28"/>
                <w:szCs w:val="28"/>
              </w:rPr>
              <w:t>尚未</w:t>
            </w:r>
            <w:r w:rsidRPr="000210A9">
              <w:rPr>
                <w:rFonts w:ascii="仿宋_GB2312" w:eastAsia="仿宋_GB2312" w:hint="eastAsia"/>
                <w:b/>
                <w:sz w:val="28"/>
                <w:szCs w:val="28"/>
              </w:rPr>
              <w:br/>
              <w:t>审结</w:t>
            </w:r>
          </w:p>
        </w:tc>
        <w:tc>
          <w:tcPr>
            <w:tcW w:w="461"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A4A08" w:rsidRPr="000210A9" w:rsidRDefault="00CA4A08" w:rsidP="000210A9">
            <w:pPr>
              <w:widowControl/>
              <w:spacing w:line="560" w:lineRule="exact"/>
              <w:ind w:leftChars="-20" w:left="-40" w:rightChars="-20" w:right="-40"/>
              <w:jc w:val="center"/>
              <w:rPr>
                <w:rFonts w:ascii="仿宋_GB2312" w:eastAsia="仿宋_GB2312"/>
                <w:b/>
                <w:sz w:val="28"/>
                <w:szCs w:val="28"/>
              </w:rPr>
            </w:pPr>
            <w:r w:rsidRPr="000210A9">
              <w:rPr>
                <w:rFonts w:ascii="仿宋_GB2312" w:eastAsia="仿宋_GB2312" w:hint="eastAsia"/>
                <w:b/>
                <w:sz w:val="28"/>
                <w:szCs w:val="28"/>
              </w:rPr>
              <w:t>总计</w:t>
            </w:r>
          </w:p>
        </w:tc>
        <w:tc>
          <w:tcPr>
            <w:tcW w:w="3010"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A4A08" w:rsidRPr="000210A9" w:rsidRDefault="00CA4A08" w:rsidP="000210A9">
            <w:pPr>
              <w:widowControl/>
              <w:spacing w:line="560" w:lineRule="exact"/>
              <w:ind w:leftChars="-20" w:left="-40" w:rightChars="-20" w:right="-40"/>
              <w:jc w:val="center"/>
              <w:rPr>
                <w:rFonts w:ascii="仿宋_GB2312" w:eastAsia="仿宋_GB2312"/>
                <w:b/>
                <w:sz w:val="28"/>
                <w:szCs w:val="28"/>
              </w:rPr>
            </w:pPr>
            <w:r w:rsidRPr="000210A9">
              <w:rPr>
                <w:rFonts w:ascii="仿宋_GB2312" w:eastAsia="仿宋_GB2312" w:hint="eastAsia"/>
                <w:b/>
                <w:sz w:val="28"/>
                <w:szCs w:val="28"/>
              </w:rPr>
              <w:t>未经复议直接起诉</w:t>
            </w:r>
          </w:p>
        </w:tc>
        <w:tc>
          <w:tcPr>
            <w:tcW w:w="2912"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A4A08" w:rsidRPr="000210A9" w:rsidRDefault="00CA4A08" w:rsidP="000210A9">
            <w:pPr>
              <w:widowControl/>
              <w:spacing w:line="560" w:lineRule="exact"/>
              <w:ind w:leftChars="-20" w:left="-40" w:rightChars="-20" w:right="-40"/>
              <w:jc w:val="center"/>
              <w:rPr>
                <w:rFonts w:ascii="仿宋_GB2312" w:eastAsia="仿宋_GB2312"/>
                <w:b/>
                <w:sz w:val="28"/>
                <w:szCs w:val="28"/>
              </w:rPr>
            </w:pPr>
            <w:r w:rsidRPr="000210A9">
              <w:rPr>
                <w:rFonts w:ascii="仿宋_GB2312" w:eastAsia="仿宋_GB2312" w:hint="eastAsia"/>
                <w:b/>
                <w:sz w:val="28"/>
                <w:szCs w:val="28"/>
              </w:rPr>
              <w:t>复议后起诉</w:t>
            </w:r>
          </w:p>
        </w:tc>
      </w:tr>
      <w:tr w:rsidR="00CA4A08" w:rsidRPr="000210A9" w:rsidTr="00A81740">
        <w:trPr>
          <w:jc w:val="center"/>
        </w:trPr>
        <w:tc>
          <w:tcPr>
            <w:tcW w:w="615" w:type="dxa"/>
            <w:vMerge/>
            <w:tcBorders>
              <w:top w:val="nil"/>
              <w:left w:val="single" w:sz="8" w:space="0" w:color="auto"/>
              <w:bottom w:val="single" w:sz="8" w:space="0" w:color="auto"/>
              <w:right w:val="single" w:sz="8" w:space="0" w:color="auto"/>
            </w:tcBorders>
            <w:tcMar>
              <w:left w:w="108" w:type="dxa"/>
              <w:right w:w="108" w:type="dxa"/>
            </w:tcMar>
            <w:vAlign w:val="center"/>
          </w:tcPr>
          <w:p w:rsidR="00CA4A08" w:rsidRPr="000210A9" w:rsidRDefault="00CA4A08" w:rsidP="000210A9">
            <w:pPr>
              <w:spacing w:line="560" w:lineRule="exact"/>
              <w:ind w:leftChars="-20" w:left="-40" w:rightChars="-20" w:right="-40"/>
              <w:rPr>
                <w:rFonts w:ascii="仿宋_GB2312" w:eastAsia="仿宋_GB2312"/>
                <w:b/>
                <w:sz w:val="28"/>
                <w:szCs w:val="28"/>
              </w:rPr>
            </w:pPr>
          </w:p>
        </w:tc>
        <w:tc>
          <w:tcPr>
            <w:tcW w:w="621" w:type="dxa"/>
            <w:vMerge/>
            <w:tcBorders>
              <w:top w:val="nil"/>
              <w:left w:val="single" w:sz="8" w:space="0" w:color="auto"/>
              <w:bottom w:val="single" w:sz="8" w:space="0" w:color="auto"/>
              <w:right w:val="single" w:sz="8" w:space="0" w:color="auto"/>
            </w:tcBorders>
            <w:tcMar>
              <w:left w:w="108" w:type="dxa"/>
              <w:right w:w="108" w:type="dxa"/>
            </w:tcMar>
            <w:vAlign w:val="center"/>
          </w:tcPr>
          <w:p w:rsidR="00CA4A08" w:rsidRPr="000210A9" w:rsidRDefault="00CA4A08" w:rsidP="000210A9">
            <w:pPr>
              <w:spacing w:line="560" w:lineRule="exact"/>
              <w:ind w:leftChars="-20" w:left="-40" w:rightChars="-20" w:right="-40"/>
              <w:rPr>
                <w:rFonts w:ascii="仿宋_GB2312" w:eastAsia="仿宋_GB2312"/>
                <w:b/>
                <w:sz w:val="28"/>
                <w:szCs w:val="28"/>
              </w:rPr>
            </w:pPr>
          </w:p>
        </w:tc>
        <w:tc>
          <w:tcPr>
            <w:tcW w:w="600"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A4A08" w:rsidRPr="000210A9" w:rsidRDefault="00CA4A08" w:rsidP="000210A9">
            <w:pPr>
              <w:spacing w:line="560" w:lineRule="exact"/>
              <w:ind w:leftChars="-20" w:left="-40" w:rightChars="-20" w:right="-40"/>
              <w:rPr>
                <w:rFonts w:ascii="仿宋_GB2312" w:eastAsia="仿宋_GB2312"/>
                <w:b/>
                <w:sz w:val="28"/>
                <w:szCs w:val="28"/>
              </w:rPr>
            </w:pPr>
          </w:p>
        </w:tc>
        <w:tc>
          <w:tcPr>
            <w:tcW w:w="591"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A4A08" w:rsidRPr="000210A9" w:rsidRDefault="00CA4A08" w:rsidP="000210A9">
            <w:pPr>
              <w:spacing w:line="560" w:lineRule="exact"/>
              <w:ind w:leftChars="-20" w:left="-40" w:rightChars="-20" w:right="-40"/>
              <w:rPr>
                <w:rFonts w:ascii="仿宋_GB2312" w:eastAsia="仿宋_GB2312"/>
                <w:b/>
                <w:sz w:val="28"/>
                <w:szCs w:val="28"/>
              </w:rPr>
            </w:pPr>
          </w:p>
        </w:tc>
        <w:tc>
          <w:tcPr>
            <w:tcW w:w="461"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A4A08" w:rsidRPr="000210A9" w:rsidRDefault="00CA4A08" w:rsidP="000210A9">
            <w:pPr>
              <w:spacing w:line="560" w:lineRule="exact"/>
              <w:ind w:leftChars="-20" w:left="-40" w:rightChars="-20" w:right="-40"/>
              <w:rPr>
                <w:rFonts w:ascii="仿宋_GB2312" w:eastAsia="仿宋_GB2312"/>
                <w:b/>
                <w:sz w:val="28"/>
                <w:szCs w:val="28"/>
              </w:rPr>
            </w:pP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CA4A08" w:rsidRPr="000210A9" w:rsidRDefault="00CA4A08" w:rsidP="000210A9">
            <w:pPr>
              <w:widowControl/>
              <w:spacing w:line="560" w:lineRule="exact"/>
              <w:ind w:leftChars="-20" w:left="-40" w:rightChars="-20" w:right="-40"/>
              <w:jc w:val="center"/>
              <w:rPr>
                <w:rFonts w:ascii="仿宋_GB2312" w:eastAsia="仿宋_GB2312"/>
                <w:b/>
                <w:sz w:val="28"/>
                <w:szCs w:val="28"/>
              </w:rPr>
            </w:pPr>
            <w:r w:rsidRPr="000210A9">
              <w:rPr>
                <w:rFonts w:ascii="仿宋_GB2312" w:eastAsia="仿宋_GB2312" w:hint="eastAsia"/>
                <w:b/>
                <w:sz w:val="28"/>
                <w:szCs w:val="28"/>
              </w:rPr>
              <w:t>结果</w:t>
            </w:r>
            <w:r w:rsidRPr="000210A9">
              <w:rPr>
                <w:rFonts w:ascii="仿宋_GB2312" w:eastAsia="仿宋_GB2312" w:hint="eastAsia"/>
                <w:b/>
                <w:sz w:val="28"/>
                <w:szCs w:val="28"/>
              </w:rPr>
              <w:br/>
              <w:t>维持</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CA4A08" w:rsidRPr="000210A9" w:rsidRDefault="00CA4A08" w:rsidP="000210A9">
            <w:pPr>
              <w:widowControl/>
              <w:spacing w:line="560" w:lineRule="exact"/>
              <w:ind w:leftChars="-20" w:left="-40" w:rightChars="-20" w:right="-40"/>
              <w:jc w:val="center"/>
              <w:rPr>
                <w:rFonts w:ascii="仿宋_GB2312" w:eastAsia="仿宋_GB2312"/>
                <w:b/>
                <w:sz w:val="28"/>
                <w:szCs w:val="28"/>
              </w:rPr>
            </w:pPr>
            <w:r w:rsidRPr="000210A9">
              <w:rPr>
                <w:rFonts w:ascii="仿宋_GB2312" w:eastAsia="仿宋_GB2312" w:hint="eastAsia"/>
                <w:b/>
                <w:sz w:val="28"/>
                <w:szCs w:val="28"/>
              </w:rPr>
              <w:t>结果</w:t>
            </w:r>
            <w:r w:rsidRPr="000210A9">
              <w:rPr>
                <w:rFonts w:ascii="仿宋_GB2312" w:eastAsia="仿宋_GB2312" w:hint="eastAsia"/>
                <w:b/>
                <w:sz w:val="28"/>
                <w:szCs w:val="28"/>
              </w:rPr>
              <w:br/>
              <w:t>纠正</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A4A08" w:rsidRPr="000210A9" w:rsidRDefault="00CA4A08" w:rsidP="000210A9">
            <w:pPr>
              <w:widowControl/>
              <w:spacing w:line="560" w:lineRule="exact"/>
              <w:ind w:leftChars="-20" w:left="-40" w:rightChars="-20" w:right="-40"/>
              <w:jc w:val="center"/>
              <w:rPr>
                <w:rFonts w:ascii="仿宋_GB2312" w:eastAsia="仿宋_GB2312"/>
                <w:b/>
                <w:sz w:val="28"/>
                <w:szCs w:val="28"/>
              </w:rPr>
            </w:pPr>
            <w:r w:rsidRPr="000210A9">
              <w:rPr>
                <w:rFonts w:ascii="仿宋_GB2312" w:eastAsia="仿宋_GB2312" w:hint="eastAsia"/>
                <w:b/>
                <w:sz w:val="28"/>
                <w:szCs w:val="28"/>
              </w:rPr>
              <w:t>其他</w:t>
            </w:r>
            <w:r w:rsidRPr="000210A9">
              <w:rPr>
                <w:rFonts w:ascii="仿宋_GB2312" w:eastAsia="仿宋_GB2312" w:hint="eastAsia"/>
                <w:b/>
                <w:sz w:val="28"/>
                <w:szCs w:val="28"/>
              </w:rPr>
              <w:br/>
              <w:t>结果</w:t>
            </w:r>
          </w:p>
        </w:tc>
        <w:tc>
          <w:tcPr>
            <w:tcW w:w="6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A4A08" w:rsidRPr="000210A9" w:rsidRDefault="00CA4A08" w:rsidP="000210A9">
            <w:pPr>
              <w:widowControl/>
              <w:spacing w:line="560" w:lineRule="exact"/>
              <w:ind w:leftChars="-20" w:left="-40" w:rightChars="-20" w:right="-40"/>
              <w:jc w:val="center"/>
              <w:rPr>
                <w:rFonts w:ascii="仿宋_GB2312" w:eastAsia="仿宋_GB2312"/>
                <w:b/>
                <w:sz w:val="28"/>
                <w:szCs w:val="28"/>
              </w:rPr>
            </w:pPr>
            <w:r w:rsidRPr="000210A9">
              <w:rPr>
                <w:rFonts w:ascii="仿宋_GB2312" w:eastAsia="仿宋_GB2312" w:hint="eastAsia"/>
                <w:b/>
                <w:sz w:val="28"/>
                <w:szCs w:val="28"/>
              </w:rPr>
              <w:t>尚未</w:t>
            </w:r>
            <w:r w:rsidRPr="000210A9">
              <w:rPr>
                <w:rFonts w:ascii="仿宋_GB2312" w:eastAsia="仿宋_GB2312" w:hint="eastAsia"/>
                <w:b/>
                <w:sz w:val="28"/>
                <w:szCs w:val="28"/>
              </w:rPr>
              <w:br/>
              <w:t>审结</w:t>
            </w:r>
          </w:p>
        </w:tc>
        <w:tc>
          <w:tcPr>
            <w:tcW w:w="4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A4A08" w:rsidRPr="000210A9" w:rsidRDefault="00CA4A08" w:rsidP="000210A9">
            <w:pPr>
              <w:widowControl/>
              <w:spacing w:line="560" w:lineRule="exact"/>
              <w:ind w:leftChars="-20" w:left="-40" w:rightChars="-20" w:right="-40"/>
              <w:jc w:val="center"/>
              <w:rPr>
                <w:rFonts w:ascii="仿宋_GB2312" w:eastAsia="仿宋_GB2312"/>
                <w:b/>
                <w:sz w:val="28"/>
                <w:szCs w:val="28"/>
              </w:rPr>
            </w:pPr>
            <w:r w:rsidRPr="000210A9">
              <w:rPr>
                <w:rFonts w:ascii="仿宋_GB2312" w:eastAsia="仿宋_GB2312" w:hint="eastAsia"/>
                <w:b/>
                <w:sz w:val="28"/>
                <w:szCs w:val="28"/>
              </w:rPr>
              <w:t>总计</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A4A08" w:rsidRPr="000210A9" w:rsidRDefault="00CA4A08" w:rsidP="000210A9">
            <w:pPr>
              <w:widowControl/>
              <w:spacing w:line="560" w:lineRule="exact"/>
              <w:ind w:leftChars="-20" w:left="-40" w:rightChars="-20" w:right="-40"/>
              <w:jc w:val="center"/>
              <w:rPr>
                <w:rFonts w:ascii="仿宋_GB2312" w:eastAsia="仿宋_GB2312"/>
                <w:b/>
                <w:sz w:val="28"/>
                <w:szCs w:val="28"/>
              </w:rPr>
            </w:pPr>
            <w:r w:rsidRPr="000210A9">
              <w:rPr>
                <w:rFonts w:ascii="仿宋_GB2312" w:eastAsia="仿宋_GB2312" w:hint="eastAsia"/>
                <w:b/>
                <w:sz w:val="28"/>
                <w:szCs w:val="28"/>
              </w:rPr>
              <w:t>结果</w:t>
            </w:r>
            <w:r w:rsidRPr="000210A9">
              <w:rPr>
                <w:rFonts w:ascii="仿宋_GB2312" w:eastAsia="仿宋_GB2312" w:hint="eastAsia"/>
                <w:b/>
                <w:sz w:val="28"/>
                <w:szCs w:val="28"/>
              </w:rPr>
              <w:br/>
              <w:t>维持</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A4A08" w:rsidRPr="000210A9" w:rsidRDefault="00CA4A08" w:rsidP="000210A9">
            <w:pPr>
              <w:widowControl/>
              <w:spacing w:line="560" w:lineRule="exact"/>
              <w:ind w:leftChars="-20" w:left="-40" w:rightChars="-20" w:right="-40"/>
              <w:jc w:val="center"/>
              <w:rPr>
                <w:rFonts w:ascii="仿宋_GB2312" w:eastAsia="仿宋_GB2312"/>
                <w:b/>
                <w:sz w:val="28"/>
                <w:szCs w:val="28"/>
              </w:rPr>
            </w:pPr>
            <w:r w:rsidRPr="000210A9">
              <w:rPr>
                <w:rFonts w:ascii="仿宋_GB2312" w:eastAsia="仿宋_GB2312" w:hint="eastAsia"/>
                <w:b/>
                <w:sz w:val="28"/>
                <w:szCs w:val="28"/>
              </w:rPr>
              <w:t>结果</w:t>
            </w:r>
            <w:r w:rsidRPr="000210A9">
              <w:rPr>
                <w:rFonts w:ascii="仿宋_GB2312" w:eastAsia="仿宋_GB2312" w:hint="eastAsia"/>
                <w:b/>
                <w:sz w:val="28"/>
                <w:szCs w:val="28"/>
              </w:rPr>
              <w:br/>
              <w:t>纠正</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A4A08" w:rsidRPr="000210A9" w:rsidRDefault="00CA4A08" w:rsidP="000210A9">
            <w:pPr>
              <w:widowControl/>
              <w:spacing w:line="560" w:lineRule="exact"/>
              <w:ind w:leftChars="-20" w:left="-40" w:rightChars="-20" w:right="-40"/>
              <w:jc w:val="center"/>
              <w:rPr>
                <w:rFonts w:ascii="仿宋_GB2312" w:eastAsia="仿宋_GB2312"/>
                <w:b/>
                <w:sz w:val="28"/>
                <w:szCs w:val="28"/>
              </w:rPr>
            </w:pPr>
            <w:r w:rsidRPr="000210A9">
              <w:rPr>
                <w:rFonts w:ascii="仿宋_GB2312" w:eastAsia="仿宋_GB2312" w:hint="eastAsia"/>
                <w:b/>
                <w:sz w:val="28"/>
                <w:szCs w:val="28"/>
              </w:rPr>
              <w:t>其他</w:t>
            </w:r>
            <w:r w:rsidRPr="000210A9">
              <w:rPr>
                <w:rFonts w:ascii="仿宋_GB2312" w:eastAsia="仿宋_GB2312" w:hint="eastAsia"/>
                <w:b/>
                <w:sz w:val="28"/>
                <w:szCs w:val="28"/>
              </w:rPr>
              <w:br/>
              <w:t>结果</w:t>
            </w:r>
          </w:p>
        </w:tc>
        <w:tc>
          <w:tcPr>
            <w:tcW w:w="5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A4A08" w:rsidRPr="000210A9" w:rsidRDefault="00CA4A08" w:rsidP="000210A9">
            <w:pPr>
              <w:widowControl/>
              <w:spacing w:line="560" w:lineRule="exact"/>
              <w:ind w:leftChars="-20" w:left="-40" w:rightChars="-20" w:right="-40"/>
              <w:jc w:val="center"/>
              <w:rPr>
                <w:rFonts w:ascii="仿宋_GB2312" w:eastAsia="仿宋_GB2312"/>
                <w:b/>
                <w:sz w:val="28"/>
                <w:szCs w:val="28"/>
              </w:rPr>
            </w:pPr>
            <w:r w:rsidRPr="000210A9">
              <w:rPr>
                <w:rFonts w:ascii="仿宋_GB2312" w:eastAsia="仿宋_GB2312" w:hint="eastAsia"/>
                <w:b/>
                <w:sz w:val="28"/>
                <w:szCs w:val="28"/>
              </w:rPr>
              <w:t>尚未</w:t>
            </w:r>
            <w:r w:rsidRPr="000210A9">
              <w:rPr>
                <w:rFonts w:ascii="仿宋_GB2312" w:eastAsia="仿宋_GB2312" w:hint="eastAsia"/>
                <w:b/>
                <w:sz w:val="28"/>
                <w:szCs w:val="28"/>
              </w:rPr>
              <w:br/>
              <w:t>审结</w:t>
            </w:r>
          </w:p>
        </w:tc>
        <w:tc>
          <w:tcPr>
            <w:tcW w:w="4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A4A08" w:rsidRPr="000210A9" w:rsidRDefault="00CA4A08" w:rsidP="000210A9">
            <w:pPr>
              <w:widowControl/>
              <w:spacing w:line="560" w:lineRule="exact"/>
              <w:ind w:leftChars="-20" w:left="-40" w:rightChars="-20" w:right="-40"/>
              <w:jc w:val="center"/>
              <w:rPr>
                <w:rFonts w:ascii="仿宋_GB2312" w:eastAsia="仿宋_GB2312"/>
                <w:b/>
                <w:sz w:val="28"/>
                <w:szCs w:val="28"/>
              </w:rPr>
            </w:pPr>
            <w:r w:rsidRPr="000210A9">
              <w:rPr>
                <w:rFonts w:ascii="仿宋_GB2312" w:eastAsia="仿宋_GB2312" w:hint="eastAsia"/>
                <w:b/>
                <w:sz w:val="28"/>
                <w:szCs w:val="28"/>
              </w:rPr>
              <w:t>总计</w:t>
            </w:r>
          </w:p>
        </w:tc>
      </w:tr>
      <w:tr w:rsidR="00CA4A08" w:rsidRPr="000210A9" w:rsidTr="00A81740">
        <w:trPr>
          <w:trHeight w:val="672"/>
          <w:jc w:val="center"/>
        </w:trPr>
        <w:tc>
          <w:tcPr>
            <w:tcW w:w="615" w:type="dxa"/>
            <w:tcBorders>
              <w:top w:val="nil"/>
              <w:left w:val="single" w:sz="8" w:space="0" w:color="auto"/>
              <w:bottom w:val="single" w:sz="8" w:space="0" w:color="auto"/>
              <w:right w:val="single" w:sz="8" w:space="0" w:color="auto"/>
            </w:tcBorders>
            <w:tcMar>
              <w:left w:w="108" w:type="dxa"/>
              <w:right w:w="108" w:type="dxa"/>
            </w:tcMar>
            <w:vAlign w:val="center"/>
          </w:tcPr>
          <w:p w:rsidR="00CA4A08" w:rsidRPr="000210A9" w:rsidRDefault="00CA4A08" w:rsidP="000210A9">
            <w:pPr>
              <w:widowControl/>
              <w:spacing w:line="560" w:lineRule="exact"/>
              <w:ind w:leftChars="-20" w:left="-40" w:rightChars="-20" w:right="-40"/>
              <w:jc w:val="center"/>
              <w:rPr>
                <w:rFonts w:ascii="仿宋_GB2312" w:eastAsia="仿宋_GB2312"/>
                <w:b/>
                <w:sz w:val="28"/>
                <w:szCs w:val="28"/>
              </w:rPr>
            </w:pPr>
            <w:r w:rsidRPr="000210A9">
              <w:rPr>
                <w:rFonts w:eastAsia="仿宋_GB2312" w:hint="eastAsia"/>
                <w:b/>
                <w:sz w:val="28"/>
                <w:szCs w:val="28"/>
              </w:rPr>
              <w:t> </w:t>
            </w:r>
            <w:r w:rsidRPr="000210A9">
              <w:rPr>
                <w:rFonts w:ascii="仿宋_GB2312" w:eastAsia="仿宋_GB2312" w:hint="eastAsia"/>
                <w:b/>
                <w:sz w:val="28"/>
                <w:szCs w:val="28"/>
              </w:rPr>
              <w:t>0</w:t>
            </w:r>
          </w:p>
        </w:tc>
        <w:tc>
          <w:tcPr>
            <w:tcW w:w="621" w:type="dxa"/>
            <w:tcBorders>
              <w:top w:val="nil"/>
              <w:left w:val="single" w:sz="8" w:space="0" w:color="auto"/>
              <w:bottom w:val="single" w:sz="8" w:space="0" w:color="auto"/>
              <w:right w:val="single" w:sz="8" w:space="0" w:color="auto"/>
            </w:tcBorders>
            <w:tcMar>
              <w:left w:w="108" w:type="dxa"/>
              <w:right w:w="108" w:type="dxa"/>
            </w:tcMar>
            <w:vAlign w:val="center"/>
          </w:tcPr>
          <w:p w:rsidR="00CA4A08" w:rsidRPr="000210A9" w:rsidRDefault="00CA4A08" w:rsidP="000210A9">
            <w:pPr>
              <w:widowControl/>
              <w:spacing w:line="560" w:lineRule="exact"/>
              <w:ind w:leftChars="-20" w:left="-40" w:rightChars="-20" w:right="-40"/>
              <w:jc w:val="center"/>
              <w:rPr>
                <w:rFonts w:ascii="仿宋_GB2312" w:eastAsia="仿宋_GB2312"/>
                <w:b/>
                <w:sz w:val="28"/>
                <w:szCs w:val="28"/>
              </w:rPr>
            </w:pPr>
            <w:r w:rsidRPr="000210A9">
              <w:rPr>
                <w:rFonts w:ascii="仿宋_GB2312" w:eastAsia="仿宋_GB2312" w:hint="eastAsia"/>
                <w:b/>
                <w:sz w:val="28"/>
                <w:szCs w:val="28"/>
              </w:rPr>
              <w:t>0</w:t>
            </w:r>
            <w:r w:rsidRPr="000210A9">
              <w:rPr>
                <w:rFonts w:eastAsia="仿宋_GB2312" w:hint="eastAsia"/>
                <w:b/>
                <w:sz w:val="28"/>
                <w:szCs w:val="28"/>
              </w:rPr>
              <w:t> </w:t>
            </w:r>
          </w:p>
        </w:tc>
        <w:tc>
          <w:tcPr>
            <w:tcW w:w="600" w:type="dxa"/>
            <w:tcBorders>
              <w:top w:val="nil"/>
              <w:left w:val="single" w:sz="8" w:space="0" w:color="auto"/>
              <w:bottom w:val="single" w:sz="8" w:space="0" w:color="auto"/>
              <w:right w:val="single" w:sz="8" w:space="0" w:color="auto"/>
            </w:tcBorders>
            <w:tcMar>
              <w:left w:w="108" w:type="dxa"/>
              <w:right w:w="108" w:type="dxa"/>
            </w:tcMar>
            <w:vAlign w:val="center"/>
          </w:tcPr>
          <w:p w:rsidR="00CA4A08" w:rsidRPr="000210A9" w:rsidRDefault="00CA4A08" w:rsidP="000210A9">
            <w:pPr>
              <w:widowControl/>
              <w:spacing w:line="560" w:lineRule="exact"/>
              <w:ind w:leftChars="-20" w:left="-40" w:rightChars="-20" w:right="-40"/>
              <w:jc w:val="center"/>
              <w:rPr>
                <w:rFonts w:ascii="仿宋_GB2312" w:eastAsia="仿宋_GB2312"/>
                <w:b/>
                <w:sz w:val="28"/>
                <w:szCs w:val="28"/>
              </w:rPr>
            </w:pPr>
            <w:r w:rsidRPr="000210A9">
              <w:rPr>
                <w:rFonts w:eastAsia="仿宋_GB2312" w:hint="eastAsia"/>
                <w:b/>
                <w:sz w:val="28"/>
                <w:szCs w:val="28"/>
              </w:rPr>
              <w:t> </w:t>
            </w:r>
            <w:r w:rsidRPr="000210A9">
              <w:rPr>
                <w:rFonts w:ascii="仿宋_GB2312" w:eastAsia="仿宋_GB2312" w:hint="eastAsia"/>
                <w:b/>
                <w:sz w:val="28"/>
                <w:szCs w:val="28"/>
              </w:rPr>
              <w:t>0</w:t>
            </w:r>
          </w:p>
        </w:tc>
        <w:tc>
          <w:tcPr>
            <w:tcW w:w="591" w:type="dxa"/>
            <w:tcBorders>
              <w:top w:val="nil"/>
              <w:left w:val="single" w:sz="8" w:space="0" w:color="auto"/>
              <w:bottom w:val="single" w:sz="8" w:space="0" w:color="auto"/>
              <w:right w:val="single" w:sz="8" w:space="0" w:color="auto"/>
            </w:tcBorders>
            <w:tcMar>
              <w:left w:w="108" w:type="dxa"/>
              <w:right w:w="108" w:type="dxa"/>
            </w:tcMar>
            <w:vAlign w:val="center"/>
          </w:tcPr>
          <w:p w:rsidR="00CA4A08" w:rsidRPr="000210A9" w:rsidRDefault="00CA4A08" w:rsidP="000210A9">
            <w:pPr>
              <w:widowControl/>
              <w:spacing w:line="560" w:lineRule="exact"/>
              <w:ind w:leftChars="-20" w:left="-40" w:rightChars="-20" w:right="-40"/>
              <w:jc w:val="center"/>
              <w:rPr>
                <w:rFonts w:ascii="仿宋_GB2312" w:eastAsia="仿宋_GB2312"/>
                <w:b/>
                <w:sz w:val="28"/>
                <w:szCs w:val="28"/>
              </w:rPr>
            </w:pPr>
            <w:r w:rsidRPr="000210A9">
              <w:rPr>
                <w:rFonts w:ascii="仿宋_GB2312" w:eastAsia="仿宋_GB2312" w:hint="eastAsia"/>
                <w:b/>
                <w:sz w:val="28"/>
                <w:szCs w:val="28"/>
              </w:rPr>
              <w:t>0</w:t>
            </w:r>
            <w:r w:rsidRPr="000210A9">
              <w:rPr>
                <w:rFonts w:eastAsia="仿宋_GB2312" w:hint="eastAsia"/>
                <w:b/>
                <w:sz w:val="28"/>
                <w:szCs w:val="28"/>
              </w:rPr>
              <w:t> </w:t>
            </w:r>
          </w:p>
        </w:tc>
        <w:tc>
          <w:tcPr>
            <w:tcW w:w="461" w:type="dxa"/>
            <w:tcBorders>
              <w:top w:val="nil"/>
              <w:left w:val="single" w:sz="8" w:space="0" w:color="auto"/>
              <w:bottom w:val="single" w:sz="8" w:space="0" w:color="auto"/>
              <w:right w:val="single" w:sz="8" w:space="0" w:color="auto"/>
            </w:tcBorders>
            <w:tcMar>
              <w:left w:w="108" w:type="dxa"/>
              <w:right w:w="108" w:type="dxa"/>
            </w:tcMar>
            <w:vAlign w:val="center"/>
          </w:tcPr>
          <w:p w:rsidR="00CA4A08" w:rsidRPr="000210A9" w:rsidRDefault="00CA4A08" w:rsidP="000210A9">
            <w:pPr>
              <w:widowControl/>
              <w:spacing w:line="560" w:lineRule="exact"/>
              <w:ind w:leftChars="-20" w:left="-40" w:rightChars="-20" w:right="-40"/>
              <w:jc w:val="center"/>
              <w:rPr>
                <w:rFonts w:ascii="仿宋_GB2312" w:eastAsia="仿宋_GB2312"/>
                <w:b/>
                <w:sz w:val="28"/>
                <w:szCs w:val="28"/>
              </w:rPr>
            </w:pPr>
            <w:r w:rsidRPr="000210A9">
              <w:rPr>
                <w:rFonts w:eastAsia="仿宋_GB2312" w:hint="eastAsia"/>
                <w:b/>
                <w:sz w:val="28"/>
                <w:szCs w:val="28"/>
              </w:rPr>
              <w:t> </w:t>
            </w:r>
            <w:r w:rsidRPr="000210A9">
              <w:rPr>
                <w:rFonts w:ascii="仿宋_GB2312" w:eastAsia="仿宋_GB2312" w:hint="eastAsia"/>
                <w:b/>
                <w:sz w:val="28"/>
                <w:szCs w:val="28"/>
              </w:rPr>
              <w:t>0</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CA4A08" w:rsidRPr="000210A9" w:rsidRDefault="00CA4A08" w:rsidP="000210A9">
            <w:pPr>
              <w:widowControl/>
              <w:spacing w:line="560" w:lineRule="exact"/>
              <w:ind w:leftChars="-20" w:left="-40" w:rightChars="-20" w:right="-40"/>
              <w:jc w:val="center"/>
              <w:rPr>
                <w:rFonts w:ascii="仿宋_GB2312" w:eastAsia="仿宋_GB2312"/>
                <w:b/>
                <w:sz w:val="28"/>
                <w:szCs w:val="28"/>
              </w:rPr>
            </w:pPr>
            <w:r w:rsidRPr="000210A9">
              <w:rPr>
                <w:rFonts w:ascii="仿宋_GB2312" w:eastAsia="仿宋_GB2312" w:hint="eastAsia"/>
                <w:b/>
                <w:sz w:val="28"/>
                <w:szCs w:val="28"/>
              </w:rPr>
              <w:t>0</w:t>
            </w:r>
            <w:r w:rsidRPr="000210A9">
              <w:rPr>
                <w:rFonts w:eastAsia="仿宋_GB2312" w:hint="eastAsia"/>
                <w:b/>
                <w:sz w:val="28"/>
                <w:szCs w:val="28"/>
              </w:rPr>
              <w:t> </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CA4A08" w:rsidRPr="000210A9" w:rsidRDefault="00CA4A08" w:rsidP="000210A9">
            <w:pPr>
              <w:widowControl/>
              <w:spacing w:line="560" w:lineRule="exact"/>
              <w:ind w:leftChars="-20" w:left="-40" w:rightChars="-20" w:right="-40"/>
              <w:jc w:val="center"/>
              <w:rPr>
                <w:rFonts w:ascii="仿宋_GB2312" w:eastAsia="仿宋_GB2312"/>
                <w:b/>
                <w:sz w:val="28"/>
                <w:szCs w:val="28"/>
              </w:rPr>
            </w:pPr>
            <w:r w:rsidRPr="000210A9">
              <w:rPr>
                <w:rFonts w:ascii="仿宋_GB2312" w:eastAsia="仿宋_GB2312" w:hint="eastAsia"/>
                <w:b/>
                <w:sz w:val="28"/>
                <w:szCs w:val="28"/>
              </w:rPr>
              <w:t>0</w:t>
            </w:r>
            <w:r w:rsidRPr="000210A9">
              <w:rPr>
                <w:rFonts w:eastAsia="仿宋_GB2312" w:hint="eastAsia"/>
                <w:b/>
                <w:sz w:val="28"/>
                <w:szCs w:val="28"/>
              </w:rPr>
              <w:t> </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CA4A08" w:rsidRPr="000210A9" w:rsidRDefault="00CA4A08" w:rsidP="000210A9">
            <w:pPr>
              <w:widowControl/>
              <w:spacing w:line="560" w:lineRule="exact"/>
              <w:ind w:leftChars="-20" w:left="-40" w:rightChars="-20" w:right="-40"/>
              <w:jc w:val="center"/>
              <w:rPr>
                <w:rFonts w:ascii="仿宋_GB2312" w:eastAsia="仿宋_GB2312"/>
                <w:b/>
                <w:sz w:val="28"/>
                <w:szCs w:val="28"/>
              </w:rPr>
            </w:pPr>
            <w:r w:rsidRPr="000210A9">
              <w:rPr>
                <w:rFonts w:ascii="仿宋_GB2312" w:eastAsia="仿宋_GB2312" w:hint="eastAsia"/>
                <w:b/>
                <w:sz w:val="28"/>
                <w:szCs w:val="28"/>
              </w:rPr>
              <w:t>0</w:t>
            </w:r>
            <w:r w:rsidRPr="000210A9">
              <w:rPr>
                <w:rFonts w:eastAsia="仿宋_GB2312" w:hint="eastAsia"/>
                <w:b/>
                <w:sz w:val="28"/>
                <w:szCs w:val="28"/>
              </w:rPr>
              <w:t> </w:t>
            </w:r>
          </w:p>
        </w:tc>
        <w:tc>
          <w:tcPr>
            <w:tcW w:w="636" w:type="dxa"/>
            <w:tcBorders>
              <w:top w:val="nil"/>
              <w:left w:val="single" w:sz="8" w:space="0" w:color="auto"/>
              <w:bottom w:val="single" w:sz="8" w:space="0" w:color="auto"/>
              <w:right w:val="single" w:sz="8" w:space="0" w:color="auto"/>
            </w:tcBorders>
            <w:tcMar>
              <w:left w:w="108" w:type="dxa"/>
              <w:right w:w="108" w:type="dxa"/>
            </w:tcMar>
            <w:vAlign w:val="center"/>
          </w:tcPr>
          <w:p w:rsidR="00CA4A08" w:rsidRPr="000210A9" w:rsidRDefault="00CA4A08" w:rsidP="000210A9">
            <w:pPr>
              <w:widowControl/>
              <w:spacing w:line="560" w:lineRule="exact"/>
              <w:ind w:leftChars="-20" w:left="-40" w:rightChars="-20" w:right="-40"/>
              <w:jc w:val="center"/>
              <w:rPr>
                <w:rFonts w:ascii="仿宋_GB2312" w:eastAsia="仿宋_GB2312"/>
                <w:b/>
                <w:sz w:val="28"/>
                <w:szCs w:val="28"/>
              </w:rPr>
            </w:pPr>
            <w:r w:rsidRPr="000210A9">
              <w:rPr>
                <w:rFonts w:eastAsia="仿宋_GB2312" w:hint="eastAsia"/>
                <w:b/>
                <w:sz w:val="28"/>
                <w:szCs w:val="28"/>
              </w:rPr>
              <w:t> </w:t>
            </w:r>
            <w:r w:rsidRPr="000210A9">
              <w:rPr>
                <w:rFonts w:ascii="仿宋_GB2312" w:eastAsia="仿宋_GB2312" w:hint="eastAsia"/>
                <w:b/>
                <w:sz w:val="28"/>
                <w:szCs w:val="28"/>
              </w:rPr>
              <w:t>0</w:t>
            </w:r>
          </w:p>
        </w:tc>
        <w:tc>
          <w:tcPr>
            <w:tcW w:w="426" w:type="dxa"/>
            <w:tcBorders>
              <w:top w:val="nil"/>
              <w:left w:val="single" w:sz="8" w:space="0" w:color="auto"/>
              <w:bottom w:val="single" w:sz="8" w:space="0" w:color="auto"/>
              <w:right w:val="single" w:sz="8" w:space="0" w:color="auto"/>
            </w:tcBorders>
            <w:tcMar>
              <w:left w:w="108" w:type="dxa"/>
              <w:right w:w="108" w:type="dxa"/>
            </w:tcMar>
            <w:vAlign w:val="center"/>
          </w:tcPr>
          <w:p w:rsidR="00CA4A08" w:rsidRPr="000210A9" w:rsidRDefault="00CA4A08" w:rsidP="000210A9">
            <w:pPr>
              <w:widowControl/>
              <w:spacing w:line="560" w:lineRule="exact"/>
              <w:ind w:leftChars="-20" w:left="-40" w:rightChars="-20" w:right="-40"/>
              <w:jc w:val="center"/>
              <w:rPr>
                <w:rFonts w:ascii="仿宋_GB2312" w:eastAsia="仿宋_GB2312"/>
                <w:b/>
                <w:sz w:val="28"/>
                <w:szCs w:val="28"/>
              </w:rPr>
            </w:pPr>
            <w:r w:rsidRPr="000210A9">
              <w:rPr>
                <w:rFonts w:eastAsia="仿宋_GB2312" w:hint="eastAsia"/>
                <w:b/>
                <w:sz w:val="28"/>
                <w:szCs w:val="28"/>
              </w:rPr>
              <w:t> </w:t>
            </w:r>
            <w:r w:rsidRPr="000210A9">
              <w:rPr>
                <w:rFonts w:ascii="仿宋_GB2312" w:eastAsia="仿宋_GB2312" w:hint="eastAsia"/>
                <w:b/>
                <w:sz w:val="28"/>
                <w:szCs w:val="28"/>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CA4A08" w:rsidRPr="000210A9" w:rsidRDefault="00CA4A08" w:rsidP="000210A9">
            <w:pPr>
              <w:widowControl/>
              <w:spacing w:line="560" w:lineRule="exact"/>
              <w:ind w:leftChars="-20" w:left="-40" w:rightChars="-20" w:right="-40"/>
              <w:jc w:val="center"/>
              <w:rPr>
                <w:rFonts w:ascii="仿宋_GB2312" w:eastAsia="仿宋_GB2312"/>
                <w:b/>
                <w:sz w:val="28"/>
                <w:szCs w:val="28"/>
              </w:rPr>
            </w:pPr>
            <w:r w:rsidRPr="000210A9">
              <w:rPr>
                <w:rFonts w:ascii="仿宋_GB2312" w:eastAsia="仿宋_GB2312" w:hint="eastAsia"/>
                <w:b/>
                <w:sz w:val="28"/>
                <w:szCs w:val="28"/>
              </w:rPr>
              <w:t>0</w:t>
            </w:r>
            <w:r w:rsidRPr="000210A9">
              <w:rPr>
                <w:rFonts w:eastAsia="仿宋_GB2312" w:hint="eastAsia"/>
                <w:b/>
                <w:sz w:val="28"/>
                <w:szCs w:val="28"/>
              </w:rPr>
              <w:t> </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CA4A08" w:rsidRPr="000210A9" w:rsidRDefault="00CA4A08" w:rsidP="000210A9">
            <w:pPr>
              <w:widowControl/>
              <w:spacing w:line="560" w:lineRule="exact"/>
              <w:ind w:leftChars="-20" w:left="-40" w:rightChars="-20" w:right="-40"/>
              <w:jc w:val="center"/>
              <w:rPr>
                <w:rFonts w:ascii="仿宋_GB2312" w:eastAsia="仿宋_GB2312"/>
                <w:b/>
                <w:sz w:val="28"/>
                <w:szCs w:val="28"/>
              </w:rPr>
            </w:pPr>
            <w:r w:rsidRPr="000210A9">
              <w:rPr>
                <w:rFonts w:ascii="仿宋_GB2312" w:eastAsia="仿宋_GB2312" w:hint="eastAsia"/>
                <w:b/>
                <w:sz w:val="28"/>
                <w:szCs w:val="28"/>
              </w:rPr>
              <w:t>0</w:t>
            </w:r>
            <w:r w:rsidRPr="000210A9">
              <w:rPr>
                <w:rFonts w:eastAsia="仿宋_GB2312" w:hint="eastAsia"/>
                <w:b/>
                <w:sz w:val="28"/>
                <w:szCs w:val="28"/>
              </w:rPr>
              <w:t> </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CA4A08" w:rsidRPr="000210A9" w:rsidRDefault="00CA4A08" w:rsidP="000210A9">
            <w:pPr>
              <w:widowControl/>
              <w:spacing w:line="560" w:lineRule="exact"/>
              <w:ind w:leftChars="-20" w:left="-40" w:rightChars="-20" w:right="-40"/>
              <w:jc w:val="center"/>
              <w:rPr>
                <w:rFonts w:ascii="仿宋_GB2312" w:eastAsia="仿宋_GB2312"/>
                <w:b/>
                <w:sz w:val="28"/>
                <w:szCs w:val="28"/>
              </w:rPr>
            </w:pPr>
            <w:r w:rsidRPr="000210A9">
              <w:rPr>
                <w:rFonts w:eastAsia="仿宋_GB2312" w:hint="eastAsia"/>
                <w:b/>
                <w:sz w:val="28"/>
                <w:szCs w:val="28"/>
              </w:rPr>
              <w:t> </w:t>
            </w:r>
            <w:r w:rsidRPr="000210A9">
              <w:rPr>
                <w:rFonts w:ascii="仿宋_GB2312" w:eastAsia="仿宋_GB2312" w:hint="eastAsia"/>
                <w:b/>
                <w:sz w:val="28"/>
                <w:szCs w:val="28"/>
              </w:rPr>
              <w:t>0</w:t>
            </w:r>
          </w:p>
        </w:tc>
        <w:tc>
          <w:tcPr>
            <w:tcW w:w="555" w:type="dxa"/>
            <w:tcBorders>
              <w:top w:val="nil"/>
              <w:left w:val="single" w:sz="8" w:space="0" w:color="auto"/>
              <w:bottom w:val="single" w:sz="8" w:space="0" w:color="auto"/>
              <w:right w:val="single" w:sz="8" w:space="0" w:color="auto"/>
            </w:tcBorders>
            <w:tcMar>
              <w:left w:w="108" w:type="dxa"/>
              <w:right w:w="108" w:type="dxa"/>
            </w:tcMar>
            <w:vAlign w:val="center"/>
          </w:tcPr>
          <w:p w:rsidR="00CA4A08" w:rsidRPr="000210A9" w:rsidRDefault="00CA4A08" w:rsidP="000210A9">
            <w:pPr>
              <w:widowControl/>
              <w:spacing w:line="560" w:lineRule="exact"/>
              <w:ind w:leftChars="-20" w:left="-40" w:rightChars="-20" w:right="-40"/>
              <w:jc w:val="center"/>
              <w:rPr>
                <w:rFonts w:ascii="仿宋_GB2312" w:eastAsia="仿宋_GB2312"/>
                <w:b/>
                <w:sz w:val="28"/>
                <w:szCs w:val="28"/>
              </w:rPr>
            </w:pPr>
            <w:r w:rsidRPr="000210A9">
              <w:rPr>
                <w:rFonts w:ascii="仿宋_GB2312" w:eastAsia="仿宋_GB2312" w:hint="eastAsia"/>
                <w:b/>
                <w:sz w:val="28"/>
                <w:szCs w:val="28"/>
              </w:rPr>
              <w:t>0</w:t>
            </w:r>
            <w:r w:rsidRPr="000210A9">
              <w:rPr>
                <w:rFonts w:eastAsia="仿宋_GB2312" w:hint="eastAsia"/>
                <w:b/>
                <w:sz w:val="28"/>
                <w:szCs w:val="28"/>
              </w:rPr>
              <w:t> </w:t>
            </w:r>
          </w:p>
        </w:tc>
        <w:tc>
          <w:tcPr>
            <w:tcW w:w="407" w:type="dxa"/>
            <w:tcBorders>
              <w:top w:val="nil"/>
              <w:left w:val="single" w:sz="8" w:space="0" w:color="auto"/>
              <w:bottom w:val="single" w:sz="8" w:space="0" w:color="auto"/>
              <w:right w:val="single" w:sz="8" w:space="0" w:color="auto"/>
            </w:tcBorders>
            <w:tcMar>
              <w:left w:w="108" w:type="dxa"/>
              <w:right w:w="108" w:type="dxa"/>
            </w:tcMar>
            <w:vAlign w:val="center"/>
          </w:tcPr>
          <w:p w:rsidR="00CA4A08" w:rsidRPr="000210A9" w:rsidRDefault="00CA4A08" w:rsidP="000210A9">
            <w:pPr>
              <w:spacing w:line="560" w:lineRule="exact"/>
              <w:ind w:leftChars="-20" w:left="-40" w:rightChars="-20" w:right="-40"/>
              <w:rPr>
                <w:rFonts w:ascii="仿宋_GB2312" w:eastAsia="仿宋_GB2312"/>
                <w:b/>
                <w:sz w:val="28"/>
                <w:szCs w:val="28"/>
              </w:rPr>
            </w:pPr>
            <w:r w:rsidRPr="000210A9">
              <w:rPr>
                <w:rFonts w:ascii="仿宋_GB2312" w:eastAsia="仿宋_GB2312" w:hint="eastAsia"/>
                <w:b/>
                <w:sz w:val="28"/>
                <w:szCs w:val="28"/>
              </w:rPr>
              <w:t>0</w:t>
            </w:r>
          </w:p>
        </w:tc>
      </w:tr>
    </w:tbl>
    <w:p w:rsidR="00CA4A08" w:rsidRPr="00FE2104" w:rsidRDefault="00CA4A08" w:rsidP="000210A9">
      <w:pPr>
        <w:spacing w:line="560" w:lineRule="exact"/>
        <w:ind w:rightChars="-50" w:right="-100" w:firstLineChars="200" w:firstLine="643"/>
        <w:rPr>
          <w:rFonts w:ascii="黑体" w:eastAsia="黑体" w:hAnsi="黑体"/>
          <w:b/>
          <w:sz w:val="32"/>
          <w:szCs w:val="32"/>
        </w:rPr>
      </w:pPr>
      <w:r w:rsidRPr="00FE2104">
        <w:rPr>
          <w:rFonts w:ascii="黑体" w:eastAsia="黑体" w:hAnsi="黑体" w:hint="eastAsia"/>
          <w:b/>
          <w:sz w:val="32"/>
          <w:szCs w:val="32"/>
        </w:rPr>
        <w:t>五、存在的主要问题及改进情况</w:t>
      </w:r>
    </w:p>
    <w:p w:rsidR="006A2DBB" w:rsidRPr="000210A9" w:rsidRDefault="006A2DBB" w:rsidP="000210A9">
      <w:pPr>
        <w:spacing w:line="560" w:lineRule="exact"/>
        <w:ind w:rightChars="-50" w:right="-100" w:firstLineChars="200" w:firstLine="640"/>
        <w:rPr>
          <w:rFonts w:ascii="仿宋_GB2312" w:eastAsia="仿宋_GB2312"/>
          <w:color w:val="333333"/>
          <w:sz w:val="32"/>
          <w:szCs w:val="32"/>
        </w:rPr>
      </w:pPr>
      <w:r w:rsidRPr="000210A9">
        <w:rPr>
          <w:rFonts w:ascii="仿宋_GB2312" w:eastAsia="仿宋_GB2312" w:hint="eastAsia"/>
          <w:color w:val="333333"/>
          <w:sz w:val="32"/>
          <w:szCs w:val="32"/>
        </w:rPr>
        <w:t>2021年，虽然我局政府信息公开工作取得了一定成绩，但也存在着一些问题：</w:t>
      </w:r>
    </w:p>
    <w:p w:rsidR="006A2DBB" w:rsidRPr="000210A9" w:rsidRDefault="006A2DBB" w:rsidP="000210A9">
      <w:pPr>
        <w:spacing w:line="560" w:lineRule="exact"/>
        <w:ind w:rightChars="-50" w:right="-100" w:firstLineChars="200" w:firstLine="640"/>
        <w:rPr>
          <w:rFonts w:ascii="仿宋_GB2312" w:eastAsia="仿宋_GB2312"/>
          <w:color w:val="333333"/>
          <w:sz w:val="32"/>
          <w:szCs w:val="32"/>
        </w:rPr>
      </w:pPr>
      <w:r w:rsidRPr="000210A9">
        <w:rPr>
          <w:rFonts w:ascii="仿宋_GB2312" w:eastAsia="仿宋_GB2312" w:hint="eastAsia"/>
          <w:color w:val="333333"/>
          <w:sz w:val="32"/>
          <w:szCs w:val="32"/>
        </w:rPr>
        <w:lastRenderedPageBreak/>
        <w:t>一是现有制度执行力度还有待加强；</w:t>
      </w:r>
    </w:p>
    <w:p w:rsidR="006A2DBB" w:rsidRPr="000210A9" w:rsidRDefault="006A2DBB" w:rsidP="000210A9">
      <w:pPr>
        <w:spacing w:line="560" w:lineRule="exact"/>
        <w:ind w:rightChars="-50" w:right="-100" w:firstLineChars="200" w:firstLine="640"/>
        <w:rPr>
          <w:rFonts w:ascii="仿宋_GB2312" w:eastAsia="仿宋_GB2312"/>
          <w:color w:val="333333"/>
          <w:sz w:val="32"/>
          <w:szCs w:val="32"/>
        </w:rPr>
      </w:pPr>
      <w:r w:rsidRPr="000210A9">
        <w:rPr>
          <w:rFonts w:ascii="仿宋_GB2312" w:eastAsia="仿宋_GB2312" w:hint="eastAsia"/>
          <w:color w:val="333333"/>
          <w:sz w:val="32"/>
          <w:szCs w:val="32"/>
        </w:rPr>
        <w:t>二是政府信息公开的尺度难以把握；</w:t>
      </w:r>
    </w:p>
    <w:p w:rsidR="006A2DBB" w:rsidRPr="000210A9" w:rsidRDefault="006A2DBB" w:rsidP="000210A9">
      <w:pPr>
        <w:spacing w:line="560" w:lineRule="exact"/>
        <w:ind w:rightChars="-50" w:right="-100" w:firstLineChars="200" w:firstLine="640"/>
        <w:rPr>
          <w:rFonts w:ascii="仿宋_GB2312" w:eastAsia="仿宋_GB2312"/>
          <w:color w:val="333333"/>
          <w:sz w:val="32"/>
          <w:szCs w:val="32"/>
        </w:rPr>
      </w:pPr>
      <w:r w:rsidRPr="000210A9">
        <w:rPr>
          <w:rFonts w:ascii="仿宋_GB2312" w:eastAsia="仿宋_GB2312" w:hint="eastAsia"/>
          <w:color w:val="333333"/>
          <w:sz w:val="32"/>
          <w:szCs w:val="32"/>
        </w:rPr>
        <w:t>三是队伍建设有待加强，专业素质还需进一步提高。</w:t>
      </w:r>
    </w:p>
    <w:p w:rsidR="006A2DBB" w:rsidRPr="000210A9" w:rsidRDefault="006A2DBB" w:rsidP="000210A9">
      <w:pPr>
        <w:spacing w:line="560" w:lineRule="exact"/>
        <w:ind w:rightChars="-50" w:right="-100" w:firstLineChars="200" w:firstLine="640"/>
        <w:rPr>
          <w:rFonts w:ascii="仿宋_GB2312" w:eastAsia="仿宋_GB2312"/>
          <w:color w:val="333333"/>
          <w:sz w:val="32"/>
          <w:szCs w:val="32"/>
        </w:rPr>
      </w:pPr>
      <w:r w:rsidRPr="000210A9">
        <w:rPr>
          <w:rFonts w:ascii="仿宋_GB2312" w:eastAsia="仿宋_GB2312" w:hint="eastAsia"/>
          <w:color w:val="333333"/>
          <w:sz w:val="32"/>
          <w:szCs w:val="32"/>
        </w:rPr>
        <w:t>下一步我局将采取以下措施进行改进：</w:t>
      </w:r>
    </w:p>
    <w:p w:rsidR="006A2DBB" w:rsidRPr="000210A9" w:rsidRDefault="006A2DBB" w:rsidP="000210A9">
      <w:pPr>
        <w:spacing w:line="560" w:lineRule="exact"/>
        <w:ind w:rightChars="-50" w:right="-100" w:firstLineChars="200" w:firstLine="640"/>
        <w:rPr>
          <w:rFonts w:ascii="仿宋_GB2312" w:eastAsia="仿宋_GB2312"/>
          <w:color w:val="333333"/>
          <w:sz w:val="32"/>
          <w:szCs w:val="32"/>
        </w:rPr>
      </w:pPr>
      <w:r w:rsidRPr="000210A9">
        <w:rPr>
          <w:rFonts w:ascii="仿宋_GB2312" w:eastAsia="仿宋_GB2312" w:hint="eastAsia"/>
          <w:color w:val="333333"/>
          <w:sz w:val="32"/>
          <w:szCs w:val="32"/>
        </w:rPr>
        <w:t>一是进一步加强对政务公开工作的指导和监督，健全有关检查制度、反馈制度，确保把政府信息公开工作落到实处；</w:t>
      </w:r>
    </w:p>
    <w:p w:rsidR="006A2DBB" w:rsidRPr="000210A9" w:rsidRDefault="006A2DBB" w:rsidP="000210A9">
      <w:pPr>
        <w:spacing w:line="560" w:lineRule="exact"/>
        <w:ind w:left="1" w:rightChars="-50" w:right="-100" w:firstLineChars="200" w:firstLine="640"/>
        <w:rPr>
          <w:rFonts w:ascii="仿宋_GB2312" w:eastAsia="仿宋_GB2312"/>
          <w:color w:val="333333"/>
          <w:sz w:val="32"/>
          <w:szCs w:val="32"/>
        </w:rPr>
      </w:pPr>
      <w:r w:rsidRPr="000210A9">
        <w:rPr>
          <w:rFonts w:ascii="仿宋_GB2312" w:eastAsia="仿宋_GB2312" w:hint="eastAsia"/>
          <w:color w:val="333333"/>
          <w:sz w:val="32"/>
          <w:szCs w:val="32"/>
        </w:rPr>
        <w:t>二是进一步健全和完善政府信息公开制度，规范公开内容，提高公开质量；</w:t>
      </w:r>
    </w:p>
    <w:p w:rsidR="006A2DBB" w:rsidRPr="000210A9" w:rsidRDefault="006A2DBB" w:rsidP="000210A9">
      <w:pPr>
        <w:spacing w:line="560" w:lineRule="exact"/>
        <w:ind w:left="1" w:rightChars="-50" w:right="-100" w:firstLineChars="200" w:firstLine="640"/>
        <w:rPr>
          <w:rFonts w:ascii="仿宋_GB2312" w:eastAsia="仿宋_GB2312"/>
          <w:color w:val="333333"/>
          <w:sz w:val="32"/>
          <w:szCs w:val="32"/>
        </w:rPr>
      </w:pPr>
      <w:r w:rsidRPr="000210A9">
        <w:rPr>
          <w:rFonts w:ascii="仿宋_GB2312" w:eastAsia="仿宋_GB2312" w:hint="eastAsia"/>
          <w:color w:val="333333"/>
          <w:sz w:val="32"/>
          <w:szCs w:val="32"/>
        </w:rPr>
        <w:t>三是加大培训力度，组织工作人员深入学习《中华人民共和国政府信息公开条例》相关文件精神，积极参加上级组织的培训会，提高工作人员业务水平，确保信息公开工作顺利开展。</w:t>
      </w:r>
    </w:p>
    <w:p w:rsidR="00CA4A08" w:rsidRPr="00FE2104" w:rsidRDefault="00CA4A08" w:rsidP="000210A9">
      <w:pPr>
        <w:spacing w:line="560" w:lineRule="exact"/>
        <w:ind w:left="1" w:rightChars="-50" w:right="-100" w:firstLineChars="200" w:firstLine="643"/>
        <w:rPr>
          <w:rFonts w:ascii="黑体" w:eastAsia="黑体" w:hAnsi="黑体"/>
          <w:b/>
          <w:sz w:val="32"/>
          <w:szCs w:val="32"/>
        </w:rPr>
      </w:pPr>
      <w:r w:rsidRPr="00FE2104">
        <w:rPr>
          <w:rFonts w:ascii="黑体" w:eastAsia="黑体" w:hAnsi="黑体" w:hint="eastAsia"/>
          <w:b/>
          <w:sz w:val="32"/>
          <w:szCs w:val="32"/>
        </w:rPr>
        <w:t>六、其他需要报告的事项</w:t>
      </w:r>
    </w:p>
    <w:p w:rsidR="00FB4421" w:rsidRPr="00FE2104" w:rsidRDefault="00FB4421" w:rsidP="000210A9">
      <w:pPr>
        <w:spacing w:line="560" w:lineRule="exact"/>
        <w:ind w:rightChars="-50" w:right="-100" w:firstLineChars="200" w:firstLine="640"/>
        <w:rPr>
          <w:rFonts w:ascii="楷体_GB2312" w:eastAsia="楷体_GB2312" w:hAnsi="Arial" w:cs="Arial"/>
          <w:color w:val="000000"/>
          <w:sz w:val="32"/>
          <w:szCs w:val="32"/>
        </w:rPr>
      </w:pPr>
      <w:r w:rsidRPr="00FE2104">
        <w:rPr>
          <w:rFonts w:ascii="楷体_GB2312" w:eastAsia="楷体_GB2312" w:hAnsi="Arial" w:cs="Arial" w:hint="eastAsia"/>
          <w:color w:val="000000"/>
          <w:sz w:val="32"/>
          <w:szCs w:val="32"/>
        </w:rPr>
        <w:t>(一)依据《政府信息公开信息处理费管理办法》收取信息处理费的情况</w:t>
      </w:r>
    </w:p>
    <w:p w:rsidR="00FB4421" w:rsidRPr="000210A9" w:rsidRDefault="00FB4421" w:rsidP="000210A9">
      <w:pPr>
        <w:spacing w:line="560" w:lineRule="exact"/>
        <w:ind w:rightChars="-50" w:right="-100" w:firstLineChars="200" w:firstLine="640"/>
        <w:rPr>
          <w:rFonts w:ascii="仿宋_GB2312" w:eastAsia="仿宋_GB2312" w:hAnsi="Arial" w:cs="Arial"/>
          <w:color w:val="000000"/>
          <w:sz w:val="32"/>
          <w:szCs w:val="32"/>
        </w:rPr>
      </w:pPr>
      <w:r w:rsidRPr="000210A9">
        <w:rPr>
          <w:rFonts w:ascii="仿宋_GB2312" w:eastAsia="仿宋_GB2312" w:hAnsi="Arial" w:cs="Arial" w:hint="eastAsia"/>
          <w:color w:val="000000"/>
          <w:sz w:val="32"/>
          <w:szCs w:val="32"/>
        </w:rPr>
        <w:t>2021年度区文化和旅游局无此类情况。</w:t>
      </w:r>
    </w:p>
    <w:p w:rsidR="00FB4421" w:rsidRPr="00FE2104" w:rsidRDefault="00FB4421" w:rsidP="000210A9">
      <w:pPr>
        <w:spacing w:line="560" w:lineRule="exact"/>
        <w:ind w:rightChars="-50" w:right="-100" w:firstLineChars="200" w:firstLine="640"/>
        <w:rPr>
          <w:rFonts w:ascii="楷体_GB2312" w:eastAsia="楷体_GB2312" w:hAnsi="Arial" w:cs="Arial"/>
          <w:color w:val="000000"/>
          <w:sz w:val="32"/>
          <w:szCs w:val="32"/>
        </w:rPr>
      </w:pPr>
      <w:r w:rsidRPr="00FE2104">
        <w:rPr>
          <w:rFonts w:ascii="楷体_GB2312" w:eastAsia="楷体_GB2312" w:hAnsi="Arial" w:cs="Arial" w:hint="eastAsia"/>
          <w:color w:val="000000"/>
          <w:sz w:val="32"/>
          <w:szCs w:val="32"/>
        </w:rPr>
        <w:t>（二）本行政机关落实上级年度政务公开工作要点情况</w:t>
      </w:r>
    </w:p>
    <w:p w:rsidR="00FB4421" w:rsidRPr="000210A9" w:rsidRDefault="00FB4421" w:rsidP="000210A9">
      <w:pPr>
        <w:spacing w:line="560" w:lineRule="exact"/>
        <w:ind w:rightChars="-50" w:right="-100" w:firstLineChars="200" w:firstLine="640"/>
        <w:rPr>
          <w:rFonts w:ascii="仿宋_GB2312" w:eastAsia="仿宋_GB2312" w:hAnsi="Arial" w:cs="Arial"/>
          <w:color w:val="000000"/>
          <w:sz w:val="32"/>
          <w:szCs w:val="32"/>
        </w:rPr>
      </w:pPr>
      <w:r w:rsidRPr="000210A9">
        <w:rPr>
          <w:rFonts w:ascii="仿宋_GB2312" w:eastAsia="仿宋_GB2312" w:hAnsi="Arial" w:cs="Arial" w:hint="eastAsia"/>
          <w:color w:val="000000"/>
          <w:sz w:val="32"/>
          <w:szCs w:val="32"/>
        </w:rPr>
        <w:t>区文化和旅游局严格按照区政府安排部署、落实各项工作任务;对政府工作报告落实情况等领域信息及时有效公开。</w:t>
      </w:r>
    </w:p>
    <w:p w:rsidR="00FB4421" w:rsidRPr="00FE2104" w:rsidRDefault="00FB4421" w:rsidP="000210A9">
      <w:pPr>
        <w:spacing w:line="560" w:lineRule="exact"/>
        <w:ind w:rightChars="-50" w:right="-100" w:firstLineChars="200" w:firstLine="640"/>
        <w:rPr>
          <w:rFonts w:ascii="楷体_GB2312" w:eastAsia="楷体_GB2312" w:hAnsi="Arial" w:cs="Arial"/>
          <w:color w:val="000000"/>
          <w:sz w:val="32"/>
          <w:szCs w:val="32"/>
        </w:rPr>
      </w:pPr>
      <w:r w:rsidRPr="00FE2104">
        <w:rPr>
          <w:rFonts w:ascii="楷体_GB2312" w:eastAsia="楷体_GB2312" w:hAnsi="Arial" w:cs="Arial" w:hint="eastAsia"/>
          <w:color w:val="000000"/>
          <w:sz w:val="32"/>
          <w:szCs w:val="32"/>
        </w:rPr>
        <w:t>（三）本行政机关人大代表建议和政协提案办理结果公开情况</w:t>
      </w:r>
    </w:p>
    <w:p w:rsidR="00FB4421" w:rsidRPr="000210A9" w:rsidRDefault="00FB4421" w:rsidP="000210A9">
      <w:pPr>
        <w:spacing w:line="560" w:lineRule="exact"/>
        <w:ind w:rightChars="-50" w:right="-100" w:firstLineChars="200" w:firstLine="640"/>
        <w:rPr>
          <w:rFonts w:ascii="仿宋_GB2312" w:eastAsia="仿宋_GB2312" w:hAnsi="Arial" w:cs="Arial"/>
          <w:color w:val="000000"/>
          <w:sz w:val="32"/>
          <w:szCs w:val="32"/>
        </w:rPr>
      </w:pPr>
      <w:r w:rsidRPr="000210A9">
        <w:rPr>
          <w:rFonts w:ascii="仿宋_GB2312" w:eastAsia="仿宋_GB2312" w:hAnsi="Arial" w:cs="Arial" w:hint="eastAsia"/>
          <w:color w:val="000000"/>
          <w:sz w:val="32"/>
          <w:szCs w:val="32"/>
        </w:rPr>
        <w:t>2021年区文化和旅游局承办人大代表建议</w:t>
      </w:r>
      <w:r w:rsidR="00F54636" w:rsidRPr="000210A9">
        <w:rPr>
          <w:rFonts w:ascii="仿宋_GB2312" w:eastAsia="仿宋_GB2312" w:hAnsi="Arial" w:cs="Arial" w:hint="eastAsia"/>
          <w:color w:val="000000"/>
          <w:sz w:val="32"/>
          <w:szCs w:val="32"/>
        </w:rPr>
        <w:t>1</w:t>
      </w:r>
      <w:r w:rsidRPr="000210A9">
        <w:rPr>
          <w:rFonts w:ascii="仿宋_GB2312" w:eastAsia="仿宋_GB2312" w:hAnsi="Arial" w:cs="Arial" w:hint="eastAsia"/>
          <w:color w:val="000000"/>
          <w:sz w:val="32"/>
          <w:szCs w:val="32"/>
        </w:rPr>
        <w:t>件、政协委员提案2件。</w:t>
      </w:r>
    </w:p>
    <w:p w:rsidR="00CA4A08" w:rsidRPr="00FE2104" w:rsidRDefault="00FB4421" w:rsidP="00FE2104">
      <w:pPr>
        <w:spacing w:line="560" w:lineRule="exact"/>
        <w:ind w:rightChars="-50" w:right="-100" w:firstLineChars="200" w:firstLine="640"/>
        <w:rPr>
          <w:rFonts w:ascii="楷体_GB2312" w:eastAsia="楷体_GB2312"/>
          <w:b/>
          <w:sz w:val="32"/>
          <w:szCs w:val="32"/>
        </w:rPr>
      </w:pPr>
      <w:r w:rsidRPr="00FE2104">
        <w:rPr>
          <w:rFonts w:ascii="楷体_GB2312" w:eastAsia="楷体_GB2312" w:hAnsi="Arial" w:cs="Arial" w:hint="eastAsia"/>
          <w:color w:val="000000"/>
          <w:sz w:val="32"/>
          <w:szCs w:val="32"/>
        </w:rPr>
        <w:lastRenderedPageBreak/>
        <w:t>(四)本行政机关政务公开工作创新情况</w:t>
      </w:r>
    </w:p>
    <w:p w:rsidR="00FB4421" w:rsidRPr="000210A9" w:rsidRDefault="00FB4421" w:rsidP="00FE2104">
      <w:pPr>
        <w:pStyle w:val="a5"/>
        <w:shd w:val="clear" w:color="auto" w:fill="FFFFFF"/>
        <w:spacing w:before="294" w:beforeAutospacing="0" w:after="294" w:afterAutospacing="0" w:line="560" w:lineRule="exact"/>
        <w:ind w:firstLineChars="200" w:firstLine="640"/>
        <w:rPr>
          <w:rFonts w:ascii="仿宋_GB2312" w:eastAsia="仿宋_GB2312" w:hAnsi="Arial" w:cs="Arial"/>
          <w:color w:val="404040"/>
          <w:sz w:val="32"/>
          <w:szCs w:val="32"/>
        </w:rPr>
      </w:pPr>
      <w:r w:rsidRPr="000210A9">
        <w:rPr>
          <w:rFonts w:ascii="仿宋_GB2312" w:eastAsia="仿宋_GB2312" w:hAnsi="Arial" w:cs="Arial" w:hint="eastAsia"/>
          <w:color w:val="404040"/>
          <w:sz w:val="32"/>
          <w:szCs w:val="32"/>
        </w:rPr>
        <w:t>区文化和旅游局围绕文化惠民、旅游富民的工作宗旨，通过各类政务公开平台，</w:t>
      </w:r>
      <w:r w:rsidRPr="000210A9">
        <w:rPr>
          <w:rFonts w:ascii="仿宋_GB2312" w:eastAsia="仿宋_GB2312" w:hAnsi="Helvetica" w:hint="eastAsia"/>
          <w:color w:val="333333"/>
          <w:sz w:val="32"/>
          <w:szCs w:val="32"/>
        </w:rPr>
        <w:t>创新公共文旅服务政务公开的方式和方法，</w:t>
      </w:r>
      <w:r w:rsidRPr="000210A9">
        <w:rPr>
          <w:rFonts w:ascii="仿宋_GB2312" w:eastAsia="仿宋_GB2312" w:hAnsi="Arial" w:cs="Arial" w:hint="eastAsia"/>
          <w:color w:val="404040"/>
          <w:sz w:val="32"/>
          <w:szCs w:val="32"/>
        </w:rPr>
        <w:t>不断满足群众的精神文化需求，在工作中主动“拥抱”新媒体，推动了政策传递更加顺畅，群众获取信息更加便捷，实现了政务公开与政务新媒体融合发展的良性互动。</w:t>
      </w:r>
    </w:p>
    <w:p w:rsidR="00FB4421" w:rsidRDefault="00FB4421" w:rsidP="000210A9">
      <w:pPr>
        <w:pStyle w:val="a5"/>
        <w:shd w:val="clear" w:color="auto" w:fill="FFFFFF"/>
        <w:spacing w:before="294" w:beforeAutospacing="0" w:after="294" w:afterAutospacing="0" w:line="560" w:lineRule="exact"/>
        <w:ind w:firstLineChars="200" w:firstLine="640"/>
        <w:rPr>
          <w:rFonts w:ascii="仿宋_GB2312" w:eastAsia="仿宋_GB2312" w:hAnsi="Arial" w:cs="Arial"/>
          <w:color w:val="404040"/>
          <w:sz w:val="32"/>
          <w:szCs w:val="32"/>
        </w:rPr>
      </w:pPr>
      <w:r w:rsidRPr="000210A9">
        <w:rPr>
          <w:rFonts w:ascii="仿宋_GB2312" w:eastAsia="仿宋_GB2312" w:hAnsi="Arial" w:cs="Arial" w:hint="eastAsia"/>
          <w:color w:val="404040"/>
          <w:sz w:val="32"/>
          <w:szCs w:val="32"/>
        </w:rPr>
        <w:t>通过“兖州文旅”微信公众号，推送兖州本地新闻资讯、疫情防控、政策动态、安全生产、生活百科、宣传我区文化惠民券相关政策、惠民演出团队等各类信息，致力于为群众打造指尖上的咨询顾问和新闻管家。</w:t>
      </w:r>
      <w:r w:rsidRPr="000210A9">
        <w:rPr>
          <w:rFonts w:ascii="仿宋_GB2312" w:eastAsia="仿宋_GB2312" w:hAnsi="Helvetica" w:hint="eastAsia"/>
          <w:color w:val="333333"/>
          <w:sz w:val="32"/>
          <w:szCs w:val="32"/>
        </w:rPr>
        <w:t>对区域内的文化和旅游资源进行统筹整合，提升服务的便捷度和群众满意度，</w:t>
      </w:r>
      <w:r w:rsidRPr="000210A9">
        <w:rPr>
          <w:rFonts w:ascii="仿宋_GB2312" w:eastAsia="仿宋_GB2312" w:hAnsi="Arial" w:cs="Arial" w:hint="eastAsia"/>
          <w:color w:val="404040"/>
          <w:sz w:val="32"/>
          <w:szCs w:val="32"/>
        </w:rPr>
        <w:t>让信息公开更加透明、互动交流更加丰富，以公开透明和优质服务不断提高人民群众对文化、旅游工作的满意度。</w:t>
      </w:r>
    </w:p>
    <w:p w:rsidR="00FE2104" w:rsidRDefault="00FE2104" w:rsidP="000210A9">
      <w:pPr>
        <w:pStyle w:val="a5"/>
        <w:shd w:val="clear" w:color="auto" w:fill="FFFFFF"/>
        <w:spacing w:before="294" w:beforeAutospacing="0" w:after="294" w:afterAutospacing="0" w:line="560" w:lineRule="exact"/>
        <w:ind w:firstLineChars="200" w:firstLine="640"/>
        <w:rPr>
          <w:rFonts w:ascii="仿宋_GB2312" w:eastAsia="仿宋_GB2312" w:hAnsi="Arial" w:cs="Arial"/>
          <w:color w:val="404040"/>
          <w:sz w:val="32"/>
          <w:szCs w:val="32"/>
        </w:rPr>
      </w:pPr>
    </w:p>
    <w:p w:rsidR="00FE2104" w:rsidRDefault="00FE2104" w:rsidP="000210A9">
      <w:pPr>
        <w:pStyle w:val="a5"/>
        <w:shd w:val="clear" w:color="auto" w:fill="FFFFFF"/>
        <w:spacing w:before="294" w:beforeAutospacing="0" w:after="294" w:afterAutospacing="0" w:line="560" w:lineRule="exact"/>
        <w:ind w:firstLineChars="200" w:firstLine="640"/>
        <w:rPr>
          <w:rFonts w:ascii="仿宋_GB2312" w:eastAsia="仿宋_GB2312" w:hAnsi="Arial" w:cs="Arial"/>
          <w:color w:val="404040"/>
          <w:sz w:val="32"/>
          <w:szCs w:val="32"/>
        </w:rPr>
      </w:pPr>
    </w:p>
    <w:p w:rsidR="00FE2104" w:rsidRDefault="00FE2104" w:rsidP="000210A9">
      <w:pPr>
        <w:pStyle w:val="a5"/>
        <w:shd w:val="clear" w:color="auto" w:fill="FFFFFF"/>
        <w:spacing w:before="294" w:beforeAutospacing="0" w:after="294" w:afterAutospacing="0" w:line="560" w:lineRule="exact"/>
        <w:ind w:firstLineChars="200" w:firstLine="640"/>
        <w:rPr>
          <w:rFonts w:ascii="仿宋_GB2312" w:eastAsia="仿宋_GB2312" w:hAnsi="Arial" w:cs="Arial"/>
          <w:color w:val="404040"/>
          <w:sz w:val="32"/>
          <w:szCs w:val="32"/>
        </w:rPr>
      </w:pPr>
    </w:p>
    <w:p w:rsidR="00FE2104" w:rsidRDefault="00FE2104" w:rsidP="000210A9">
      <w:pPr>
        <w:pStyle w:val="a5"/>
        <w:shd w:val="clear" w:color="auto" w:fill="FFFFFF"/>
        <w:spacing w:before="294" w:beforeAutospacing="0" w:after="294" w:afterAutospacing="0" w:line="560" w:lineRule="exact"/>
        <w:ind w:firstLineChars="200" w:firstLine="640"/>
        <w:rPr>
          <w:rFonts w:ascii="仿宋_GB2312" w:eastAsia="仿宋_GB2312" w:hAnsi="Arial" w:cs="Arial"/>
          <w:color w:val="404040"/>
          <w:sz w:val="32"/>
          <w:szCs w:val="32"/>
        </w:rPr>
      </w:pPr>
    </w:p>
    <w:p w:rsidR="00FE2104" w:rsidRDefault="00FE2104" w:rsidP="000210A9">
      <w:pPr>
        <w:pStyle w:val="a5"/>
        <w:shd w:val="clear" w:color="auto" w:fill="FFFFFF"/>
        <w:spacing w:before="294" w:beforeAutospacing="0" w:after="294" w:afterAutospacing="0" w:line="560" w:lineRule="exact"/>
        <w:ind w:firstLineChars="200" w:firstLine="640"/>
        <w:rPr>
          <w:rFonts w:ascii="仿宋_GB2312" w:eastAsia="仿宋_GB2312" w:hAnsi="Arial" w:cs="Arial"/>
          <w:color w:val="404040"/>
          <w:sz w:val="32"/>
          <w:szCs w:val="32"/>
        </w:rPr>
      </w:pPr>
    </w:p>
    <w:p w:rsidR="00FE2104" w:rsidRDefault="00F973DC" w:rsidP="000210A9">
      <w:pPr>
        <w:pStyle w:val="a5"/>
        <w:shd w:val="clear" w:color="auto" w:fill="FFFFFF"/>
        <w:spacing w:before="294" w:beforeAutospacing="0" w:after="294" w:afterAutospacing="0" w:line="560" w:lineRule="exact"/>
        <w:ind w:firstLineChars="200" w:firstLine="640"/>
        <w:rPr>
          <w:rFonts w:ascii="仿宋_GB2312" w:eastAsia="仿宋_GB2312" w:hAnsi="Arial" w:cs="Arial"/>
          <w:color w:val="404040"/>
          <w:sz w:val="32"/>
          <w:szCs w:val="32"/>
        </w:rPr>
      </w:pPr>
      <w:r>
        <w:rPr>
          <w:rFonts w:ascii="仿宋_GB2312" w:eastAsia="仿宋_GB2312" w:hAnsi="Arial" w:cs="Arial"/>
          <w:noProof/>
          <w:color w:val="404040"/>
          <w:sz w:val="32"/>
          <w:szCs w:val="32"/>
        </w:rPr>
        <w:lastRenderedPageBreak/>
        <w:drawing>
          <wp:anchor distT="0" distB="0" distL="114300" distR="114300" simplePos="0" relativeHeight="251659264" behindDoc="0" locked="0" layoutInCell="1" allowOverlap="1">
            <wp:simplePos x="0" y="0"/>
            <wp:positionH relativeFrom="column">
              <wp:posOffset>3059645</wp:posOffset>
            </wp:positionH>
            <wp:positionV relativeFrom="paragraph">
              <wp:posOffset>112193</wp:posOffset>
            </wp:positionV>
            <wp:extent cx="2322358" cy="4481316"/>
            <wp:effectExtent l="19050" t="0" r="1742" b="0"/>
            <wp:wrapNone/>
            <wp:docPr id="4" name="图片 1" descr="微信图片_202112151051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11215105137.jpg"/>
                    <pic:cNvPicPr/>
                  </pic:nvPicPr>
                  <pic:blipFill>
                    <a:blip r:embed="rId6" cstate="print"/>
                    <a:stretch>
                      <a:fillRect/>
                    </a:stretch>
                  </pic:blipFill>
                  <pic:spPr>
                    <a:xfrm>
                      <a:off x="0" y="0"/>
                      <a:ext cx="2322358" cy="4481316"/>
                    </a:xfrm>
                    <a:prstGeom prst="rect">
                      <a:avLst/>
                    </a:prstGeom>
                  </pic:spPr>
                </pic:pic>
              </a:graphicData>
            </a:graphic>
          </wp:anchor>
        </w:drawing>
      </w:r>
      <w:r>
        <w:rPr>
          <w:rFonts w:ascii="仿宋_GB2312" w:eastAsia="仿宋_GB2312" w:hAnsi="Arial" w:cs="Arial"/>
          <w:noProof/>
          <w:color w:val="404040"/>
          <w:sz w:val="32"/>
          <w:szCs w:val="32"/>
        </w:rPr>
        <w:drawing>
          <wp:anchor distT="0" distB="0" distL="114300" distR="114300" simplePos="0" relativeHeight="251658240" behindDoc="0" locked="0" layoutInCell="1" allowOverlap="1">
            <wp:simplePos x="0" y="0"/>
            <wp:positionH relativeFrom="column">
              <wp:posOffset>97155</wp:posOffset>
            </wp:positionH>
            <wp:positionV relativeFrom="paragraph">
              <wp:posOffset>50165</wp:posOffset>
            </wp:positionV>
            <wp:extent cx="2580005" cy="4541520"/>
            <wp:effectExtent l="19050" t="0" r="0" b="0"/>
            <wp:wrapNone/>
            <wp:docPr id="1" name="图片 0" descr="微信图片_202112151034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11215103428.jpg"/>
                    <pic:cNvPicPr/>
                  </pic:nvPicPr>
                  <pic:blipFill>
                    <a:blip r:embed="rId7" cstate="print"/>
                    <a:stretch>
                      <a:fillRect/>
                    </a:stretch>
                  </pic:blipFill>
                  <pic:spPr>
                    <a:xfrm>
                      <a:off x="0" y="0"/>
                      <a:ext cx="2580005" cy="4541520"/>
                    </a:xfrm>
                    <a:prstGeom prst="rect">
                      <a:avLst/>
                    </a:prstGeom>
                  </pic:spPr>
                </pic:pic>
              </a:graphicData>
            </a:graphic>
          </wp:anchor>
        </w:drawing>
      </w:r>
    </w:p>
    <w:p w:rsidR="00FE2104" w:rsidRDefault="00FE2104" w:rsidP="00FE2104">
      <w:pPr>
        <w:pStyle w:val="a5"/>
        <w:shd w:val="clear" w:color="auto" w:fill="FFFFFF"/>
        <w:tabs>
          <w:tab w:val="left" w:pos="3201"/>
        </w:tabs>
        <w:spacing w:before="294" w:beforeAutospacing="0" w:after="294" w:afterAutospacing="0" w:line="560" w:lineRule="exact"/>
        <w:ind w:firstLineChars="200" w:firstLine="640"/>
        <w:rPr>
          <w:rFonts w:ascii="仿宋_GB2312" w:eastAsia="仿宋_GB2312" w:hAnsi="Arial" w:cs="Arial"/>
          <w:color w:val="404040"/>
          <w:sz w:val="32"/>
          <w:szCs w:val="32"/>
        </w:rPr>
      </w:pPr>
      <w:r>
        <w:rPr>
          <w:rFonts w:ascii="仿宋_GB2312" w:eastAsia="仿宋_GB2312" w:hAnsi="Arial" w:cs="Arial"/>
          <w:color w:val="404040"/>
          <w:sz w:val="32"/>
          <w:szCs w:val="32"/>
        </w:rPr>
        <w:tab/>
      </w:r>
    </w:p>
    <w:p w:rsidR="00FE2104" w:rsidRPr="000210A9" w:rsidRDefault="00FE2104" w:rsidP="00085C13">
      <w:pPr>
        <w:pStyle w:val="a5"/>
        <w:shd w:val="clear" w:color="auto" w:fill="FFFFFF"/>
        <w:spacing w:before="294" w:beforeAutospacing="0" w:after="294" w:afterAutospacing="0" w:line="560" w:lineRule="exact"/>
        <w:rPr>
          <w:rFonts w:ascii="仿宋_GB2312" w:eastAsia="仿宋_GB2312" w:hAnsi="Helvetica"/>
          <w:color w:val="333333"/>
          <w:sz w:val="32"/>
          <w:szCs w:val="32"/>
        </w:rPr>
      </w:pPr>
    </w:p>
    <w:p w:rsidR="00F973DC" w:rsidRDefault="00F973DC" w:rsidP="000210A9">
      <w:pPr>
        <w:pStyle w:val="a5"/>
        <w:shd w:val="clear" w:color="auto" w:fill="FFFFFF"/>
        <w:spacing w:before="294" w:beforeAutospacing="0" w:after="294" w:afterAutospacing="0" w:line="560" w:lineRule="exact"/>
        <w:ind w:firstLine="482"/>
        <w:rPr>
          <w:rFonts w:ascii="仿宋_GB2312" w:eastAsia="仿宋_GB2312" w:hAnsi="Helvetica" w:hint="eastAsia"/>
          <w:color w:val="333333"/>
          <w:sz w:val="32"/>
          <w:szCs w:val="32"/>
        </w:rPr>
      </w:pPr>
    </w:p>
    <w:p w:rsidR="00F973DC" w:rsidRDefault="00F973DC" w:rsidP="000210A9">
      <w:pPr>
        <w:pStyle w:val="a5"/>
        <w:shd w:val="clear" w:color="auto" w:fill="FFFFFF"/>
        <w:spacing w:before="294" w:beforeAutospacing="0" w:after="294" w:afterAutospacing="0" w:line="560" w:lineRule="exact"/>
        <w:ind w:firstLine="482"/>
        <w:rPr>
          <w:rFonts w:ascii="仿宋_GB2312" w:eastAsia="仿宋_GB2312" w:hAnsi="Helvetica" w:hint="eastAsia"/>
          <w:color w:val="333333"/>
          <w:sz w:val="32"/>
          <w:szCs w:val="32"/>
        </w:rPr>
      </w:pPr>
    </w:p>
    <w:p w:rsidR="00F973DC" w:rsidRDefault="00F973DC" w:rsidP="000210A9">
      <w:pPr>
        <w:pStyle w:val="a5"/>
        <w:shd w:val="clear" w:color="auto" w:fill="FFFFFF"/>
        <w:spacing w:before="294" w:beforeAutospacing="0" w:after="294" w:afterAutospacing="0" w:line="560" w:lineRule="exact"/>
        <w:ind w:firstLine="482"/>
        <w:rPr>
          <w:rFonts w:ascii="仿宋_GB2312" w:eastAsia="仿宋_GB2312" w:hAnsi="Helvetica" w:hint="eastAsia"/>
          <w:color w:val="333333"/>
          <w:sz w:val="32"/>
          <w:szCs w:val="32"/>
        </w:rPr>
      </w:pPr>
    </w:p>
    <w:p w:rsidR="00F973DC" w:rsidRDefault="00F973DC" w:rsidP="000210A9">
      <w:pPr>
        <w:pStyle w:val="a5"/>
        <w:shd w:val="clear" w:color="auto" w:fill="FFFFFF"/>
        <w:spacing w:before="294" w:beforeAutospacing="0" w:after="294" w:afterAutospacing="0" w:line="560" w:lineRule="exact"/>
        <w:ind w:firstLine="482"/>
        <w:rPr>
          <w:rFonts w:ascii="仿宋_GB2312" w:eastAsia="仿宋_GB2312" w:hAnsi="Helvetica" w:hint="eastAsia"/>
          <w:color w:val="333333"/>
          <w:sz w:val="32"/>
          <w:szCs w:val="32"/>
        </w:rPr>
      </w:pPr>
    </w:p>
    <w:p w:rsidR="00F973DC" w:rsidRDefault="00F973DC" w:rsidP="000210A9">
      <w:pPr>
        <w:pStyle w:val="a5"/>
        <w:shd w:val="clear" w:color="auto" w:fill="FFFFFF"/>
        <w:spacing w:before="294" w:beforeAutospacing="0" w:after="294" w:afterAutospacing="0" w:line="560" w:lineRule="exact"/>
        <w:ind w:firstLine="482"/>
        <w:rPr>
          <w:rFonts w:ascii="仿宋_GB2312" w:eastAsia="仿宋_GB2312" w:hAnsi="Helvetica" w:hint="eastAsia"/>
          <w:color w:val="333333"/>
          <w:sz w:val="32"/>
          <w:szCs w:val="32"/>
        </w:rPr>
      </w:pPr>
    </w:p>
    <w:p w:rsidR="00F973DC" w:rsidRDefault="00F973DC" w:rsidP="000210A9">
      <w:pPr>
        <w:pStyle w:val="a5"/>
        <w:shd w:val="clear" w:color="auto" w:fill="FFFFFF"/>
        <w:spacing w:before="294" w:beforeAutospacing="0" w:after="294" w:afterAutospacing="0" w:line="560" w:lineRule="exact"/>
        <w:ind w:firstLine="482"/>
        <w:rPr>
          <w:rFonts w:ascii="仿宋_GB2312" w:eastAsia="仿宋_GB2312" w:hAnsi="Helvetica" w:hint="eastAsia"/>
          <w:color w:val="333333"/>
          <w:sz w:val="32"/>
          <w:szCs w:val="32"/>
        </w:rPr>
      </w:pPr>
      <w:r>
        <w:rPr>
          <w:rFonts w:ascii="仿宋_GB2312" w:eastAsia="仿宋_GB2312" w:hAnsi="Helvetica" w:hint="eastAsia"/>
          <w:color w:val="333333"/>
          <w:sz w:val="32"/>
          <w:szCs w:val="32"/>
        </w:rPr>
        <w:t xml:space="preserve">                          </w:t>
      </w:r>
    </w:p>
    <w:p w:rsidR="00F01D6D" w:rsidRDefault="00FB4421" w:rsidP="00A230AA">
      <w:pPr>
        <w:pStyle w:val="a5"/>
        <w:shd w:val="clear" w:color="auto" w:fill="FFFFFF"/>
        <w:spacing w:before="294" w:beforeAutospacing="0" w:after="294" w:afterAutospacing="0" w:line="560" w:lineRule="exact"/>
        <w:ind w:firstLineChars="200" w:firstLine="640"/>
        <w:rPr>
          <w:rFonts w:ascii="仿宋_GB2312" w:eastAsia="仿宋_GB2312" w:hAnsi="Helvetica"/>
          <w:color w:val="333333"/>
          <w:sz w:val="32"/>
          <w:szCs w:val="32"/>
        </w:rPr>
      </w:pPr>
      <w:r w:rsidRPr="000210A9">
        <w:rPr>
          <w:rFonts w:ascii="仿宋_GB2312" w:eastAsia="仿宋_GB2312" w:hAnsi="Helvetica" w:hint="eastAsia"/>
          <w:color w:val="333333"/>
          <w:sz w:val="32"/>
          <w:szCs w:val="32"/>
        </w:rPr>
        <w:t>“兖州文旅”积极探索“互联网+”时代下，群众路线新的实践方式，拓宽了政府了解民意的渠道，提升了百姓对公共文化活动的知晓率、参与率和满意度，成为政府与群众之间的文化纽带。</w:t>
      </w:r>
    </w:p>
    <w:p w:rsidR="003036FC" w:rsidRPr="003036FC" w:rsidRDefault="003036FC" w:rsidP="003036FC">
      <w:pPr>
        <w:spacing w:line="590" w:lineRule="exact"/>
        <w:ind w:rightChars="-50" w:right="-100" w:firstLineChars="200" w:firstLine="640"/>
        <w:rPr>
          <w:rFonts w:ascii="楷体_GB2312" w:eastAsia="楷体_GB2312"/>
          <w:sz w:val="32"/>
          <w:szCs w:val="32"/>
        </w:rPr>
      </w:pPr>
      <w:r w:rsidRPr="003036FC">
        <w:rPr>
          <w:rFonts w:ascii="楷体_GB2312" w:eastAsia="楷体_GB2312" w:hint="eastAsia"/>
          <w:sz w:val="32"/>
          <w:szCs w:val="32"/>
        </w:rPr>
        <w:t>（五）本行政机关政府信息公开工作年度报告数据统计需要说明的事项；</w:t>
      </w:r>
    </w:p>
    <w:p w:rsidR="003036FC" w:rsidRPr="003036FC" w:rsidRDefault="003036FC" w:rsidP="003036FC">
      <w:pPr>
        <w:spacing w:line="560" w:lineRule="exact"/>
        <w:ind w:rightChars="-50" w:right="-100" w:firstLineChars="200" w:firstLine="640"/>
        <w:rPr>
          <w:rFonts w:ascii="仿宋_GB2312" w:eastAsia="仿宋_GB2312" w:hAnsi="Arial" w:cs="Arial"/>
          <w:color w:val="000000"/>
          <w:sz w:val="32"/>
          <w:szCs w:val="32"/>
        </w:rPr>
      </w:pPr>
      <w:r w:rsidRPr="003036FC">
        <w:rPr>
          <w:rFonts w:ascii="仿宋_GB2312" w:eastAsia="仿宋_GB2312" w:hAnsi="Arial" w:cs="Arial" w:hint="eastAsia"/>
          <w:color w:val="000000"/>
          <w:sz w:val="32"/>
          <w:szCs w:val="32"/>
        </w:rPr>
        <w:t>2021年度区文化和旅游局无</w:t>
      </w:r>
      <w:r w:rsidRPr="003036FC">
        <w:rPr>
          <w:rFonts w:ascii="仿宋_GB2312" w:eastAsia="仿宋_GB2312" w:hint="eastAsia"/>
          <w:sz w:val="32"/>
          <w:szCs w:val="32"/>
        </w:rPr>
        <w:t>需要说明的报告数据统计事项</w:t>
      </w:r>
      <w:r w:rsidRPr="003036FC">
        <w:rPr>
          <w:rFonts w:ascii="仿宋_GB2312" w:eastAsia="仿宋_GB2312" w:hAnsi="Arial" w:cs="Arial" w:hint="eastAsia"/>
          <w:color w:val="000000"/>
          <w:sz w:val="32"/>
          <w:szCs w:val="32"/>
        </w:rPr>
        <w:t>。</w:t>
      </w:r>
    </w:p>
    <w:p w:rsidR="003036FC" w:rsidRPr="003036FC" w:rsidRDefault="003036FC" w:rsidP="003036FC">
      <w:pPr>
        <w:spacing w:line="590" w:lineRule="exact"/>
        <w:ind w:rightChars="-50" w:right="-100" w:firstLineChars="200" w:firstLine="640"/>
        <w:rPr>
          <w:rFonts w:ascii="楷体_GB2312" w:eastAsia="楷体_GB2312"/>
          <w:sz w:val="32"/>
          <w:szCs w:val="32"/>
        </w:rPr>
      </w:pPr>
      <w:r w:rsidRPr="003036FC">
        <w:rPr>
          <w:rFonts w:ascii="楷体_GB2312" w:eastAsia="楷体_GB2312" w:hint="eastAsia"/>
          <w:sz w:val="32"/>
          <w:szCs w:val="32"/>
        </w:rPr>
        <w:t>（六）本行政机关认为需要报告的其他事项；</w:t>
      </w:r>
    </w:p>
    <w:p w:rsidR="003036FC" w:rsidRPr="003036FC" w:rsidRDefault="003036FC" w:rsidP="003036FC">
      <w:pPr>
        <w:spacing w:line="560" w:lineRule="exact"/>
        <w:ind w:rightChars="-50" w:right="-100" w:firstLineChars="200" w:firstLine="640"/>
        <w:rPr>
          <w:rFonts w:ascii="仿宋_GB2312" w:eastAsia="仿宋_GB2312" w:hAnsi="Arial" w:cs="Arial"/>
          <w:color w:val="000000"/>
          <w:sz w:val="32"/>
          <w:szCs w:val="32"/>
        </w:rPr>
      </w:pPr>
      <w:r w:rsidRPr="003036FC">
        <w:rPr>
          <w:rFonts w:ascii="仿宋_GB2312" w:eastAsia="仿宋_GB2312" w:hAnsi="Arial" w:cs="Arial" w:hint="eastAsia"/>
          <w:color w:val="000000"/>
          <w:sz w:val="32"/>
          <w:szCs w:val="32"/>
        </w:rPr>
        <w:lastRenderedPageBreak/>
        <w:t>2021年度区文化和旅游局无需要报告的其他事项。</w:t>
      </w:r>
    </w:p>
    <w:p w:rsidR="003036FC" w:rsidRPr="003036FC" w:rsidRDefault="003036FC" w:rsidP="003036FC">
      <w:pPr>
        <w:pStyle w:val="a5"/>
        <w:shd w:val="clear" w:color="auto" w:fill="FFFFFF"/>
        <w:spacing w:before="294" w:beforeAutospacing="0" w:after="294" w:afterAutospacing="0" w:line="560" w:lineRule="exact"/>
        <w:ind w:firstLine="482"/>
        <w:rPr>
          <w:rFonts w:ascii="楷体_GB2312" w:eastAsia="楷体_GB2312"/>
          <w:sz w:val="32"/>
          <w:szCs w:val="32"/>
        </w:rPr>
      </w:pPr>
      <w:r w:rsidRPr="003036FC">
        <w:rPr>
          <w:rFonts w:ascii="楷体_GB2312" w:eastAsia="楷体_GB2312" w:hint="eastAsia"/>
          <w:sz w:val="32"/>
          <w:szCs w:val="32"/>
        </w:rPr>
        <w:t>（七）其他有关文件专门要求通过政府信息公开工作年度报告予以报告的事项。</w:t>
      </w:r>
    </w:p>
    <w:p w:rsidR="003036FC" w:rsidRPr="003036FC" w:rsidRDefault="003036FC" w:rsidP="003036FC">
      <w:pPr>
        <w:spacing w:line="560" w:lineRule="exact"/>
        <w:ind w:rightChars="-50" w:right="-100" w:firstLineChars="200" w:firstLine="640"/>
        <w:rPr>
          <w:rFonts w:ascii="仿宋_GB2312" w:eastAsia="仿宋_GB2312" w:hAnsi="Arial" w:cs="Arial"/>
          <w:color w:val="000000"/>
          <w:sz w:val="32"/>
          <w:szCs w:val="32"/>
        </w:rPr>
      </w:pPr>
      <w:r w:rsidRPr="003036FC">
        <w:rPr>
          <w:rFonts w:ascii="仿宋_GB2312" w:eastAsia="仿宋_GB2312" w:hAnsi="Arial" w:cs="Arial" w:hint="eastAsia"/>
          <w:color w:val="000000"/>
          <w:sz w:val="32"/>
          <w:szCs w:val="32"/>
        </w:rPr>
        <w:t>2021年度区文化和旅游局无需要专门</w:t>
      </w:r>
      <w:r w:rsidRPr="003036FC">
        <w:rPr>
          <w:rFonts w:ascii="仿宋_GB2312" w:eastAsia="仿宋_GB2312" w:hint="eastAsia"/>
          <w:sz w:val="32"/>
          <w:szCs w:val="32"/>
        </w:rPr>
        <w:t>通过政府信息公开工作年度报告予以报告的事项</w:t>
      </w:r>
      <w:r w:rsidRPr="003036FC">
        <w:rPr>
          <w:rFonts w:ascii="仿宋_GB2312" w:eastAsia="仿宋_GB2312" w:hAnsi="Arial" w:cs="Arial" w:hint="eastAsia"/>
          <w:color w:val="000000"/>
          <w:sz w:val="32"/>
          <w:szCs w:val="32"/>
        </w:rPr>
        <w:t>。</w:t>
      </w:r>
    </w:p>
    <w:sectPr w:rsidR="003036FC" w:rsidRPr="003036FC" w:rsidSect="00616919">
      <w:footerReference w:type="default" r:id="rId8"/>
      <w:pgSz w:w="11906" w:h="16838"/>
      <w:pgMar w:top="2098" w:right="1531" w:bottom="1985" w:left="153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39C8" w:rsidRDefault="001539C8" w:rsidP="00CA4A08">
      <w:r>
        <w:separator/>
      </w:r>
    </w:p>
  </w:endnote>
  <w:endnote w:type="continuationSeparator" w:id="1">
    <w:p w:rsidR="001539C8" w:rsidRDefault="001539C8" w:rsidP="00CA4A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209327"/>
      <w:docPartObj>
        <w:docPartGallery w:val="Page Numbers (Bottom of Page)"/>
        <w:docPartUnique/>
      </w:docPartObj>
    </w:sdtPr>
    <w:sdtContent>
      <w:p w:rsidR="00A81740" w:rsidRDefault="0046664B">
        <w:pPr>
          <w:pStyle w:val="a4"/>
          <w:jc w:val="center"/>
        </w:pPr>
        <w:r w:rsidRPr="00616919">
          <w:rPr>
            <w:b/>
            <w:sz w:val="28"/>
            <w:szCs w:val="28"/>
          </w:rPr>
          <w:fldChar w:fldCharType="begin"/>
        </w:r>
        <w:r w:rsidR="00A81740" w:rsidRPr="00616919">
          <w:rPr>
            <w:b/>
            <w:sz w:val="28"/>
            <w:szCs w:val="28"/>
          </w:rPr>
          <w:instrText xml:space="preserve"> PAGE   \* MERGEFORMAT </w:instrText>
        </w:r>
        <w:r w:rsidRPr="00616919">
          <w:rPr>
            <w:b/>
            <w:sz w:val="28"/>
            <w:szCs w:val="28"/>
          </w:rPr>
          <w:fldChar w:fldCharType="separate"/>
        </w:r>
        <w:r w:rsidR="00A230AA" w:rsidRPr="00A230AA">
          <w:rPr>
            <w:b/>
            <w:noProof/>
            <w:sz w:val="28"/>
            <w:szCs w:val="28"/>
            <w:lang w:val="zh-CN"/>
          </w:rPr>
          <w:t>-</w:t>
        </w:r>
        <w:r w:rsidR="00A230AA">
          <w:rPr>
            <w:b/>
            <w:noProof/>
            <w:sz w:val="28"/>
            <w:szCs w:val="28"/>
          </w:rPr>
          <w:t xml:space="preserve"> 9 -</w:t>
        </w:r>
        <w:r w:rsidRPr="00616919">
          <w:rPr>
            <w:b/>
            <w:sz w:val="28"/>
            <w:szCs w:val="28"/>
          </w:rPr>
          <w:fldChar w:fldCharType="end"/>
        </w:r>
      </w:p>
    </w:sdtContent>
  </w:sdt>
  <w:p w:rsidR="00A81740" w:rsidRDefault="00A8174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39C8" w:rsidRDefault="001539C8" w:rsidP="00CA4A08">
      <w:r>
        <w:separator/>
      </w:r>
    </w:p>
  </w:footnote>
  <w:footnote w:type="continuationSeparator" w:id="1">
    <w:p w:rsidR="001539C8" w:rsidRDefault="001539C8" w:rsidP="00CA4A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A4A08"/>
    <w:rsid w:val="000210A9"/>
    <w:rsid w:val="00041FEF"/>
    <w:rsid w:val="00085C13"/>
    <w:rsid w:val="000C4886"/>
    <w:rsid w:val="00107E30"/>
    <w:rsid w:val="001539C8"/>
    <w:rsid w:val="002767D3"/>
    <w:rsid w:val="002C21B8"/>
    <w:rsid w:val="003036FC"/>
    <w:rsid w:val="003E4ADB"/>
    <w:rsid w:val="003F55EF"/>
    <w:rsid w:val="0046664B"/>
    <w:rsid w:val="005F7571"/>
    <w:rsid w:val="00616919"/>
    <w:rsid w:val="0069630E"/>
    <w:rsid w:val="006A2DBB"/>
    <w:rsid w:val="007475BA"/>
    <w:rsid w:val="00783B1A"/>
    <w:rsid w:val="00A230AA"/>
    <w:rsid w:val="00A81740"/>
    <w:rsid w:val="00CA4A08"/>
    <w:rsid w:val="00E73783"/>
    <w:rsid w:val="00F01D6D"/>
    <w:rsid w:val="00F54636"/>
    <w:rsid w:val="00F973DC"/>
    <w:rsid w:val="00FB4421"/>
    <w:rsid w:val="00FE21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A08"/>
    <w:pPr>
      <w:widowControl w:val="0"/>
      <w:jc w:val="both"/>
    </w:pPr>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A4A08"/>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rsid w:val="00CA4A08"/>
    <w:rPr>
      <w:sz w:val="18"/>
      <w:szCs w:val="18"/>
    </w:rPr>
  </w:style>
  <w:style w:type="paragraph" w:styleId="a4">
    <w:name w:val="footer"/>
    <w:basedOn w:val="a"/>
    <w:link w:val="Char0"/>
    <w:uiPriority w:val="99"/>
    <w:unhideWhenUsed/>
    <w:rsid w:val="00CA4A08"/>
    <w:pPr>
      <w:tabs>
        <w:tab w:val="center" w:pos="4153"/>
        <w:tab w:val="right" w:pos="8306"/>
      </w:tabs>
      <w:snapToGrid w:val="0"/>
      <w:jc w:val="left"/>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CA4A08"/>
    <w:rPr>
      <w:sz w:val="18"/>
      <w:szCs w:val="18"/>
    </w:rPr>
  </w:style>
  <w:style w:type="paragraph" w:styleId="a5">
    <w:name w:val="Normal (Web)"/>
    <w:basedOn w:val="a"/>
    <w:uiPriority w:val="99"/>
    <w:qFormat/>
    <w:rsid w:val="00CA4A08"/>
    <w:pPr>
      <w:widowControl/>
      <w:spacing w:before="100" w:beforeAutospacing="1" w:after="100" w:afterAutospacing="1"/>
      <w:jc w:val="left"/>
    </w:pPr>
    <w:rPr>
      <w:rFonts w:ascii="宋体" w:hAnsi="宋体" w:cs="宋体"/>
      <w:sz w:val="24"/>
      <w:szCs w:val="24"/>
    </w:rPr>
  </w:style>
  <w:style w:type="character" w:styleId="a6">
    <w:name w:val="Strong"/>
    <w:qFormat/>
    <w:rsid w:val="00CA4A08"/>
    <w:rPr>
      <w:b/>
      <w:bCs/>
    </w:rPr>
  </w:style>
  <w:style w:type="paragraph" w:styleId="a7">
    <w:name w:val="Balloon Text"/>
    <w:basedOn w:val="a"/>
    <w:link w:val="Char1"/>
    <w:uiPriority w:val="99"/>
    <w:semiHidden/>
    <w:unhideWhenUsed/>
    <w:rsid w:val="00FB4421"/>
    <w:rPr>
      <w:sz w:val="18"/>
      <w:szCs w:val="18"/>
    </w:rPr>
  </w:style>
  <w:style w:type="character" w:customStyle="1" w:styleId="Char1">
    <w:name w:val="批注框文本 Char"/>
    <w:basedOn w:val="a0"/>
    <w:link w:val="a7"/>
    <w:uiPriority w:val="99"/>
    <w:semiHidden/>
    <w:rsid w:val="00FB4421"/>
    <w:rPr>
      <w:rFonts w:ascii="Times New Roman" w:eastAsia="宋体" w:hAnsi="Times New Roman" w:cs="Times New Roman"/>
      <w:kern w:val="0"/>
      <w:sz w:val="18"/>
      <w:szCs w:val="18"/>
    </w:rPr>
  </w:style>
</w:styles>
</file>

<file path=word/webSettings.xml><?xml version="1.0" encoding="utf-8"?>
<w:webSettings xmlns:r="http://schemas.openxmlformats.org/officeDocument/2006/relationships" xmlns:w="http://schemas.openxmlformats.org/wordprocessingml/2006/main">
  <w:divs>
    <w:div w:id="206047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1099</TotalTime>
  <Pages>10</Pages>
  <Words>612</Words>
  <Characters>3489</Characters>
  <Application>Microsoft Office Word</Application>
  <DocSecurity>0</DocSecurity>
  <Lines>29</Lines>
  <Paragraphs>8</Paragraphs>
  <ScaleCrop>false</ScaleCrop>
  <Company/>
  <LinksUpToDate>false</LinksUpToDate>
  <CharactersWithSpaces>4093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13</cp:revision>
  <cp:lastPrinted>2022-01-19T08:45:00Z</cp:lastPrinted>
  <dcterms:created xsi:type="dcterms:W3CDTF">2022-01-14T07:43:00Z</dcterms:created>
  <dcterms:modified xsi:type="dcterms:W3CDTF">2022-01-19T08:54:00Z</dcterms:modified>
</cp:coreProperties>
</file>