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AA0" w:rsidRPr="00691348" w:rsidRDefault="0023719E" w:rsidP="00691348">
      <w:pPr>
        <w:pStyle w:val="a4"/>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rPr>
        <w:t>一、</w:t>
      </w:r>
      <w:r w:rsidR="00FD1AA0">
        <w:rPr>
          <w:rFonts w:ascii="方正小标宋简体" w:eastAsia="方正小标宋简体" w:hAnsi="方正小标宋简体" w:cs="方正小标宋简体" w:hint="eastAsia"/>
        </w:rPr>
        <w:t>办公室</w:t>
      </w:r>
      <w:r w:rsidR="009C5311">
        <w:rPr>
          <w:rFonts w:ascii="方正小标宋简体" w:eastAsia="方正小标宋简体" w:hAnsi="方正小标宋简体" w:cs="方正小标宋简体"/>
        </w:rPr>
        <w:t>（挂财务科牌子）</w:t>
      </w:r>
    </w:p>
    <w:p w:rsidR="00FD1AA0" w:rsidRDefault="00FD1AA0" w:rsidP="00FD1AA0">
      <w:pPr>
        <w:pStyle w:val="a7"/>
      </w:pPr>
    </w:p>
    <w:tbl>
      <w:tblPr>
        <w:tblW w:w="13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4823"/>
        <w:gridCol w:w="5772"/>
      </w:tblGrid>
      <w:tr w:rsidR="00320741" w:rsidTr="00320741">
        <w:trPr>
          <w:trHeight w:val="345"/>
        </w:trPr>
        <w:tc>
          <w:tcPr>
            <w:tcW w:w="8215" w:type="dxa"/>
            <w:gridSpan w:val="2"/>
            <w:vAlign w:val="center"/>
          </w:tcPr>
          <w:p w:rsidR="00320741" w:rsidRDefault="00320741" w:rsidP="001C5A3E">
            <w:pPr>
              <w:pStyle w:val="a6"/>
              <w:spacing w:line="240" w:lineRule="exact"/>
              <w:rPr>
                <w:rFonts w:ascii="黑体" w:eastAsia="黑体" w:hAnsi="黑体" w:cs="黑体"/>
                <w:sz w:val="21"/>
                <w:szCs w:val="21"/>
              </w:rPr>
            </w:pPr>
            <w:r>
              <w:rPr>
                <w:rFonts w:ascii="黑体" w:eastAsia="黑体" w:hAnsi="黑体" w:cs="黑体" w:hint="eastAsia"/>
                <w:sz w:val="21"/>
                <w:szCs w:val="21"/>
              </w:rPr>
              <w:t>“三定”规定对应内容</w:t>
            </w:r>
          </w:p>
        </w:tc>
        <w:tc>
          <w:tcPr>
            <w:tcW w:w="5772" w:type="dxa"/>
            <w:vMerge w:val="restart"/>
            <w:vAlign w:val="center"/>
          </w:tcPr>
          <w:p w:rsidR="00320741" w:rsidRDefault="00320741" w:rsidP="00320741">
            <w:pPr>
              <w:pStyle w:val="a6"/>
              <w:spacing w:line="240" w:lineRule="exact"/>
              <w:rPr>
                <w:rFonts w:ascii="黑体" w:eastAsia="黑体" w:hAnsi="黑体" w:cs="黑体" w:hint="eastAsia"/>
                <w:sz w:val="21"/>
                <w:szCs w:val="21"/>
              </w:rPr>
            </w:pPr>
            <w:r>
              <w:rPr>
                <w:rFonts w:ascii="黑体" w:eastAsia="黑体" w:hAnsi="黑体" w:cs="黑体" w:hint="eastAsia"/>
                <w:sz w:val="21"/>
                <w:szCs w:val="21"/>
              </w:rPr>
              <w:t>科室工作任务</w:t>
            </w:r>
          </w:p>
        </w:tc>
      </w:tr>
      <w:tr w:rsidR="00320741" w:rsidTr="00320741">
        <w:trPr>
          <w:trHeight w:val="387"/>
        </w:trPr>
        <w:tc>
          <w:tcPr>
            <w:tcW w:w="3392" w:type="dxa"/>
            <w:vAlign w:val="center"/>
          </w:tcPr>
          <w:p w:rsidR="00320741" w:rsidRDefault="00320741" w:rsidP="001C5A3E">
            <w:pPr>
              <w:pStyle w:val="a6"/>
              <w:spacing w:line="240" w:lineRule="exact"/>
              <w:rPr>
                <w:sz w:val="21"/>
                <w:szCs w:val="21"/>
              </w:rPr>
            </w:pPr>
            <w:r>
              <w:rPr>
                <w:rFonts w:hint="eastAsia"/>
                <w:sz w:val="21"/>
                <w:szCs w:val="21"/>
              </w:rPr>
              <w:t>部门主要职责</w:t>
            </w:r>
          </w:p>
        </w:tc>
        <w:tc>
          <w:tcPr>
            <w:tcW w:w="4823" w:type="dxa"/>
            <w:vAlign w:val="center"/>
          </w:tcPr>
          <w:p w:rsidR="00320741" w:rsidRDefault="00320741" w:rsidP="001C5A3E">
            <w:pPr>
              <w:pStyle w:val="a6"/>
              <w:spacing w:line="240" w:lineRule="exact"/>
              <w:rPr>
                <w:sz w:val="21"/>
                <w:szCs w:val="21"/>
              </w:rPr>
            </w:pPr>
            <w:r>
              <w:rPr>
                <w:rFonts w:hint="eastAsia"/>
                <w:sz w:val="21"/>
                <w:szCs w:val="21"/>
              </w:rPr>
              <w:t>科室职责</w:t>
            </w:r>
          </w:p>
        </w:tc>
        <w:tc>
          <w:tcPr>
            <w:tcW w:w="5772" w:type="dxa"/>
            <w:vMerge/>
            <w:vAlign w:val="center"/>
          </w:tcPr>
          <w:p w:rsidR="00320741" w:rsidRDefault="00320741" w:rsidP="001C5A3E">
            <w:pPr>
              <w:pStyle w:val="a6"/>
              <w:spacing w:line="240" w:lineRule="exact"/>
              <w:rPr>
                <w:sz w:val="21"/>
                <w:szCs w:val="21"/>
              </w:rPr>
            </w:pPr>
          </w:p>
        </w:tc>
      </w:tr>
      <w:tr w:rsidR="00320741" w:rsidTr="00320741">
        <w:trPr>
          <w:trHeight w:val="416"/>
        </w:trPr>
        <w:tc>
          <w:tcPr>
            <w:tcW w:w="3392" w:type="dxa"/>
            <w:vMerge w:val="restart"/>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restart"/>
            <w:vAlign w:val="center"/>
          </w:tcPr>
          <w:p w:rsidR="00320741" w:rsidRPr="00FB20B5" w:rsidRDefault="00320741" w:rsidP="001C5A3E">
            <w:pPr>
              <w:pStyle w:val="a7"/>
              <w:numPr>
                <w:ilvl w:val="0"/>
                <w:numId w:val="1"/>
              </w:numPr>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负责文电、会务、督查、机要、应急、值班、文书档案等局机关日常运转工作。</w:t>
            </w:r>
          </w:p>
          <w:p w:rsidR="00320741" w:rsidRPr="00FB20B5" w:rsidRDefault="00320741" w:rsidP="001C5A3E">
            <w:pPr>
              <w:pStyle w:val="a7"/>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（二）承担建议提案办理、安全、保密工作。</w:t>
            </w:r>
          </w:p>
          <w:p w:rsidR="00320741" w:rsidRPr="00FB20B5" w:rsidRDefault="00320741" w:rsidP="001C5A3E">
            <w:pPr>
              <w:pStyle w:val="a7"/>
              <w:spacing w:line="240" w:lineRule="exact"/>
              <w:jc w:val="left"/>
              <w:rPr>
                <w:rFonts w:ascii="Times New Roman" w:hAnsi="Times New Roman"/>
                <w:szCs w:val="24"/>
              </w:rPr>
            </w:pPr>
            <w:r w:rsidRPr="00FB20B5">
              <w:rPr>
                <w:rFonts w:ascii="Times New Roman" w:eastAsia="方正仿宋简体" w:hAnsi="Times New Roman"/>
                <w:szCs w:val="24"/>
              </w:rPr>
              <w:t>（三）受理、协调、督办信访事项。</w:t>
            </w:r>
          </w:p>
          <w:p w:rsidR="00320741" w:rsidRPr="00FB20B5" w:rsidRDefault="00320741" w:rsidP="001C5A3E">
            <w:pPr>
              <w:pStyle w:val="a7"/>
              <w:spacing w:line="240" w:lineRule="exact"/>
              <w:jc w:val="left"/>
              <w:rPr>
                <w:rFonts w:ascii="Times New Roman" w:hAnsi="Times New Roman"/>
                <w:szCs w:val="24"/>
              </w:rPr>
            </w:pPr>
            <w:r w:rsidRPr="00FB20B5">
              <w:rPr>
                <w:rFonts w:ascii="Times New Roman" w:eastAsia="方正仿宋简体" w:hAnsi="Times New Roman"/>
                <w:szCs w:val="24"/>
              </w:rPr>
              <w:t>（四）编制部门预决算；负责局机关财务并指导所属事业单位监督所属单位财务、国有资产管理和内部审计工作。</w:t>
            </w:r>
          </w:p>
          <w:p w:rsidR="00320741" w:rsidRPr="00FB20B5" w:rsidRDefault="00320741" w:rsidP="001C5A3E">
            <w:pPr>
              <w:pStyle w:val="a7"/>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（五）负责局机关公共事务和后勤保障工作。</w:t>
            </w:r>
          </w:p>
          <w:p w:rsidR="00320741" w:rsidRPr="00FB20B5" w:rsidRDefault="00320741" w:rsidP="001C5A3E">
            <w:pPr>
              <w:pStyle w:val="a7"/>
              <w:spacing w:line="240" w:lineRule="exact"/>
              <w:jc w:val="left"/>
              <w:rPr>
                <w:rFonts w:ascii="Times New Roman" w:eastAsia="方正仿宋简体" w:hAnsi="Times New Roman" w:hint="eastAsia"/>
                <w:szCs w:val="24"/>
              </w:rPr>
            </w:pPr>
            <w:r w:rsidRPr="00FB20B5">
              <w:rPr>
                <w:rFonts w:ascii="Times New Roman" w:eastAsia="方正仿宋简体" w:hAnsi="Times New Roman"/>
                <w:szCs w:val="24"/>
              </w:rPr>
              <w:t>（六）负责局机关退</w:t>
            </w:r>
            <w:r w:rsidR="001B2623">
              <w:rPr>
                <w:rFonts w:ascii="Times New Roman" w:eastAsia="方正仿宋简体" w:hAnsi="Times New Roman"/>
                <w:szCs w:val="24"/>
              </w:rPr>
              <w:t>休人员的管理服务工作，指导局属</w:t>
            </w:r>
            <w:r w:rsidRPr="00FB20B5">
              <w:rPr>
                <w:rFonts w:ascii="Times New Roman" w:eastAsia="方正仿宋简体" w:hAnsi="Times New Roman"/>
                <w:szCs w:val="24"/>
              </w:rPr>
              <w:t>单位离退休及工会的管理服务工作。</w:t>
            </w:r>
          </w:p>
        </w:tc>
        <w:tc>
          <w:tcPr>
            <w:tcW w:w="5772" w:type="dxa"/>
            <w:vMerge w:val="restart"/>
            <w:vAlign w:val="center"/>
          </w:tcPr>
          <w:p w:rsidR="00320741" w:rsidRPr="00FB20B5" w:rsidRDefault="00320741" w:rsidP="001C5A3E">
            <w:pPr>
              <w:pStyle w:val="a7"/>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（一）负责文电、会务、督查、机要、应急、值班、文书档案等局机关日常运转工作。</w:t>
            </w:r>
          </w:p>
        </w:tc>
      </w:tr>
      <w:tr w:rsidR="00320741" w:rsidTr="00320741">
        <w:trPr>
          <w:trHeight w:val="420"/>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ign w:val="center"/>
          </w:tcPr>
          <w:p w:rsidR="00320741" w:rsidRPr="00FB20B5" w:rsidRDefault="00320741" w:rsidP="001C5A3E">
            <w:pPr>
              <w:pStyle w:val="a7"/>
              <w:spacing w:line="240" w:lineRule="exact"/>
              <w:jc w:val="left"/>
              <w:rPr>
                <w:rFonts w:ascii="Times New Roman" w:eastAsia="方正仿宋简体" w:hAnsi="Times New Roman"/>
                <w:szCs w:val="24"/>
              </w:rPr>
            </w:pPr>
          </w:p>
        </w:tc>
      </w:tr>
      <w:tr w:rsidR="00320741" w:rsidTr="00320741">
        <w:trPr>
          <w:trHeight w:val="387"/>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restart"/>
            <w:vAlign w:val="center"/>
          </w:tcPr>
          <w:p w:rsidR="00320741" w:rsidRPr="00FB20B5" w:rsidRDefault="00320741" w:rsidP="001C5A3E">
            <w:pPr>
              <w:pStyle w:val="a7"/>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（二）承担建议提案办理、安全、保密工作。</w:t>
            </w:r>
          </w:p>
        </w:tc>
      </w:tr>
      <w:tr w:rsidR="00320741" w:rsidTr="00320741">
        <w:trPr>
          <w:trHeight w:val="421"/>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ign w:val="center"/>
          </w:tcPr>
          <w:p w:rsidR="00320741" w:rsidRPr="00FB20B5" w:rsidRDefault="00320741" w:rsidP="001C5A3E">
            <w:pPr>
              <w:pStyle w:val="a7"/>
              <w:spacing w:line="240" w:lineRule="exact"/>
              <w:jc w:val="left"/>
              <w:rPr>
                <w:rFonts w:ascii="Times New Roman" w:eastAsia="方正仿宋简体" w:hAnsi="Times New Roman"/>
                <w:szCs w:val="24"/>
              </w:rPr>
            </w:pPr>
          </w:p>
        </w:tc>
      </w:tr>
      <w:tr w:rsidR="00320741" w:rsidTr="00320741">
        <w:trPr>
          <w:trHeight w:val="444"/>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restart"/>
            <w:vAlign w:val="center"/>
          </w:tcPr>
          <w:p w:rsidR="00320741" w:rsidRPr="00FB20B5" w:rsidRDefault="00320741" w:rsidP="001C5A3E">
            <w:pPr>
              <w:pStyle w:val="a7"/>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（三）受理、协调、督办信访事项。</w:t>
            </w:r>
          </w:p>
        </w:tc>
      </w:tr>
      <w:tr w:rsidR="00320741" w:rsidTr="00320741">
        <w:trPr>
          <w:trHeight w:val="407"/>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ign w:val="center"/>
          </w:tcPr>
          <w:p w:rsidR="00320741" w:rsidRPr="00FB20B5" w:rsidRDefault="00320741" w:rsidP="001C5A3E">
            <w:pPr>
              <w:pStyle w:val="a7"/>
              <w:spacing w:line="240" w:lineRule="exact"/>
              <w:jc w:val="left"/>
              <w:rPr>
                <w:rFonts w:ascii="Times New Roman" w:eastAsia="方正仿宋简体" w:hAnsi="Times New Roman"/>
                <w:szCs w:val="24"/>
              </w:rPr>
            </w:pPr>
          </w:p>
        </w:tc>
      </w:tr>
      <w:tr w:rsidR="00320741" w:rsidTr="00320741">
        <w:trPr>
          <w:trHeight w:val="501"/>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restart"/>
            <w:vAlign w:val="center"/>
          </w:tcPr>
          <w:p w:rsidR="00320741" w:rsidRPr="00FB20B5" w:rsidRDefault="00320741" w:rsidP="001C5A3E">
            <w:pPr>
              <w:pStyle w:val="a7"/>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（四）编制部门预决算；负责局机关财务并指导所属事业单位监督所属单位财务、国有资产管理和内部审计工作。</w:t>
            </w:r>
          </w:p>
        </w:tc>
      </w:tr>
      <w:tr w:rsidR="00320741" w:rsidTr="00320741">
        <w:trPr>
          <w:trHeight w:val="435"/>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ign w:val="center"/>
          </w:tcPr>
          <w:p w:rsidR="00320741" w:rsidRPr="00FB20B5" w:rsidRDefault="00320741" w:rsidP="001C5A3E">
            <w:pPr>
              <w:pStyle w:val="a7"/>
              <w:spacing w:line="240" w:lineRule="exact"/>
              <w:jc w:val="left"/>
              <w:rPr>
                <w:rFonts w:ascii="Times New Roman" w:eastAsia="方正仿宋简体" w:hAnsi="Times New Roman"/>
                <w:szCs w:val="24"/>
              </w:rPr>
            </w:pPr>
          </w:p>
        </w:tc>
      </w:tr>
      <w:tr w:rsidR="00320741" w:rsidTr="00320741">
        <w:trPr>
          <w:trHeight w:val="396"/>
        </w:trPr>
        <w:tc>
          <w:tcPr>
            <w:tcW w:w="3392"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4823" w:type="dxa"/>
            <w:vMerge/>
            <w:vAlign w:val="center"/>
          </w:tcPr>
          <w:p w:rsidR="00320741" w:rsidRPr="00FB20B5" w:rsidRDefault="00320741" w:rsidP="001C5A3E">
            <w:pPr>
              <w:pStyle w:val="a7"/>
              <w:spacing w:line="240" w:lineRule="exact"/>
              <w:jc w:val="left"/>
              <w:rPr>
                <w:rFonts w:ascii="Times New Roman" w:hAnsi="Times New Roman"/>
                <w:szCs w:val="24"/>
              </w:rPr>
            </w:pPr>
          </w:p>
        </w:tc>
        <w:tc>
          <w:tcPr>
            <w:tcW w:w="5772" w:type="dxa"/>
            <w:vMerge w:val="restart"/>
            <w:vAlign w:val="center"/>
          </w:tcPr>
          <w:p w:rsidR="00320741" w:rsidRPr="00FB20B5" w:rsidRDefault="00320741" w:rsidP="001C5A3E">
            <w:pPr>
              <w:pStyle w:val="a7"/>
              <w:spacing w:line="240" w:lineRule="exact"/>
              <w:jc w:val="left"/>
              <w:rPr>
                <w:rFonts w:ascii="Times New Roman" w:eastAsia="方正仿宋简体" w:hAnsi="Times New Roman"/>
                <w:szCs w:val="24"/>
              </w:rPr>
            </w:pPr>
            <w:r w:rsidRPr="00FB20B5">
              <w:rPr>
                <w:rFonts w:ascii="Times New Roman" w:eastAsia="方正仿宋简体" w:hAnsi="Times New Roman"/>
                <w:szCs w:val="24"/>
              </w:rPr>
              <w:t>（五）负责局机关公共事务和后勤保障工作。</w:t>
            </w:r>
          </w:p>
        </w:tc>
      </w:tr>
      <w:tr w:rsidR="00320741" w:rsidTr="00320741">
        <w:trPr>
          <w:trHeight w:val="481"/>
        </w:trPr>
        <w:tc>
          <w:tcPr>
            <w:tcW w:w="3392" w:type="dxa"/>
            <w:vMerge/>
            <w:vAlign w:val="center"/>
          </w:tcPr>
          <w:p w:rsidR="00320741" w:rsidRPr="00FB20B5" w:rsidRDefault="00320741" w:rsidP="001C5A3E">
            <w:pPr>
              <w:pStyle w:val="a7"/>
              <w:spacing w:line="240" w:lineRule="exact"/>
              <w:rPr>
                <w:rFonts w:ascii="Times New Roman" w:hAnsi="Times New Roman"/>
                <w:szCs w:val="24"/>
              </w:rPr>
            </w:pPr>
          </w:p>
        </w:tc>
        <w:tc>
          <w:tcPr>
            <w:tcW w:w="4823" w:type="dxa"/>
            <w:vMerge/>
            <w:vAlign w:val="center"/>
          </w:tcPr>
          <w:p w:rsidR="00320741" w:rsidRPr="00FB20B5" w:rsidRDefault="00320741" w:rsidP="001C5A3E">
            <w:pPr>
              <w:pStyle w:val="a7"/>
              <w:spacing w:line="240" w:lineRule="exact"/>
              <w:rPr>
                <w:rFonts w:ascii="Times New Roman" w:hAnsi="Times New Roman"/>
                <w:szCs w:val="24"/>
              </w:rPr>
            </w:pPr>
          </w:p>
        </w:tc>
        <w:tc>
          <w:tcPr>
            <w:tcW w:w="5772" w:type="dxa"/>
            <w:vMerge/>
            <w:vAlign w:val="center"/>
          </w:tcPr>
          <w:p w:rsidR="00320741" w:rsidRPr="00FB20B5" w:rsidRDefault="00320741" w:rsidP="001C5A3E">
            <w:pPr>
              <w:pStyle w:val="a7"/>
              <w:spacing w:line="240" w:lineRule="exact"/>
              <w:jc w:val="left"/>
              <w:rPr>
                <w:rFonts w:ascii="Times New Roman" w:eastAsia="方正仿宋简体" w:hAnsi="Times New Roman"/>
                <w:szCs w:val="24"/>
              </w:rPr>
            </w:pPr>
          </w:p>
        </w:tc>
      </w:tr>
      <w:tr w:rsidR="00320741" w:rsidTr="00320741">
        <w:trPr>
          <w:trHeight w:val="481"/>
        </w:trPr>
        <w:tc>
          <w:tcPr>
            <w:tcW w:w="3392" w:type="dxa"/>
            <w:vMerge/>
            <w:vAlign w:val="center"/>
          </w:tcPr>
          <w:p w:rsidR="00320741" w:rsidRPr="00FB20B5" w:rsidRDefault="00320741" w:rsidP="001C5A3E">
            <w:pPr>
              <w:pStyle w:val="a7"/>
              <w:spacing w:line="240" w:lineRule="exact"/>
              <w:rPr>
                <w:rFonts w:ascii="Times New Roman" w:hAnsi="Times New Roman"/>
                <w:szCs w:val="24"/>
              </w:rPr>
            </w:pPr>
          </w:p>
        </w:tc>
        <w:tc>
          <w:tcPr>
            <w:tcW w:w="4823" w:type="dxa"/>
            <w:vMerge/>
            <w:vAlign w:val="center"/>
          </w:tcPr>
          <w:p w:rsidR="00320741" w:rsidRPr="00FB20B5" w:rsidRDefault="00320741" w:rsidP="001C5A3E">
            <w:pPr>
              <w:pStyle w:val="a7"/>
              <w:spacing w:line="240" w:lineRule="exact"/>
              <w:rPr>
                <w:rFonts w:ascii="Times New Roman" w:hAnsi="Times New Roman"/>
                <w:szCs w:val="24"/>
              </w:rPr>
            </w:pPr>
          </w:p>
        </w:tc>
        <w:tc>
          <w:tcPr>
            <w:tcW w:w="5772" w:type="dxa"/>
            <w:vMerge w:val="restart"/>
            <w:vAlign w:val="center"/>
          </w:tcPr>
          <w:p w:rsidR="00320741" w:rsidRPr="00FB20B5" w:rsidRDefault="00F40F86" w:rsidP="001C5A3E">
            <w:pPr>
              <w:pStyle w:val="a7"/>
              <w:spacing w:line="240" w:lineRule="exact"/>
              <w:jc w:val="left"/>
              <w:rPr>
                <w:rFonts w:ascii="Times New Roman" w:eastAsia="方正仿宋简体" w:hAnsi="Times New Roman"/>
                <w:szCs w:val="24"/>
              </w:rPr>
            </w:pPr>
            <w:r>
              <w:rPr>
                <w:rFonts w:ascii="Times New Roman" w:eastAsia="方正仿宋简体" w:hAnsi="Times New Roman"/>
                <w:szCs w:val="24"/>
              </w:rPr>
              <w:t>（六）负责局机关退休人员的管理服务工作，指导局属</w:t>
            </w:r>
            <w:r w:rsidR="00320741" w:rsidRPr="00FB20B5">
              <w:rPr>
                <w:rFonts w:ascii="Times New Roman" w:eastAsia="方正仿宋简体" w:hAnsi="Times New Roman"/>
                <w:szCs w:val="24"/>
              </w:rPr>
              <w:t>单位离退休及工会的管理服务工作。</w:t>
            </w:r>
          </w:p>
        </w:tc>
      </w:tr>
      <w:tr w:rsidR="00320741" w:rsidTr="00320741">
        <w:trPr>
          <w:trHeight w:val="518"/>
        </w:trPr>
        <w:tc>
          <w:tcPr>
            <w:tcW w:w="3392" w:type="dxa"/>
            <w:vMerge/>
            <w:vAlign w:val="center"/>
          </w:tcPr>
          <w:p w:rsidR="00320741" w:rsidRDefault="00320741" w:rsidP="001C5A3E">
            <w:pPr>
              <w:pStyle w:val="a7"/>
              <w:spacing w:line="240" w:lineRule="exact"/>
              <w:rPr>
                <w:sz w:val="21"/>
                <w:szCs w:val="21"/>
              </w:rPr>
            </w:pPr>
          </w:p>
        </w:tc>
        <w:tc>
          <w:tcPr>
            <w:tcW w:w="4823" w:type="dxa"/>
            <w:vMerge/>
            <w:vAlign w:val="center"/>
          </w:tcPr>
          <w:p w:rsidR="00320741" w:rsidRDefault="00320741" w:rsidP="001C5A3E">
            <w:pPr>
              <w:pStyle w:val="a7"/>
              <w:spacing w:line="240" w:lineRule="exact"/>
              <w:rPr>
                <w:sz w:val="21"/>
                <w:szCs w:val="21"/>
              </w:rPr>
            </w:pPr>
          </w:p>
        </w:tc>
        <w:tc>
          <w:tcPr>
            <w:tcW w:w="5772" w:type="dxa"/>
            <w:vMerge/>
            <w:vAlign w:val="center"/>
          </w:tcPr>
          <w:p w:rsidR="00320741" w:rsidRDefault="00320741" w:rsidP="001C5A3E">
            <w:pPr>
              <w:pStyle w:val="a7"/>
              <w:spacing w:line="240" w:lineRule="exact"/>
              <w:jc w:val="left"/>
              <w:rPr>
                <w:rFonts w:ascii="方正仿宋简体" w:eastAsia="方正仿宋简体" w:hAnsi="方正仿宋简体" w:cs="方正仿宋简体"/>
                <w:sz w:val="21"/>
                <w:szCs w:val="21"/>
              </w:rPr>
            </w:pPr>
          </w:p>
        </w:tc>
      </w:tr>
    </w:tbl>
    <w:p w:rsidR="00FD1AA0" w:rsidRDefault="00FD1AA0" w:rsidP="00FD1AA0">
      <w:pPr>
        <w:pStyle w:val="a7"/>
        <w:sectPr w:rsidR="00FD1AA0">
          <w:footerReference w:type="default" r:id="rId8"/>
          <w:pgSz w:w="16838" w:h="11906" w:orient="landscape"/>
          <w:pgMar w:top="1701" w:right="1531" w:bottom="1701" w:left="1531" w:header="851" w:footer="1134" w:gutter="0"/>
          <w:cols w:space="425"/>
          <w:docGrid w:type="lines" w:linePitch="312"/>
        </w:sectPr>
      </w:pPr>
    </w:p>
    <w:p w:rsidR="009B1255" w:rsidRPr="009A6CC5" w:rsidRDefault="009B1255" w:rsidP="009B1255">
      <w:pPr>
        <w:spacing w:line="720" w:lineRule="exact"/>
        <w:jc w:val="center"/>
        <w:outlineLvl w:val="0"/>
        <w:rPr>
          <w:rFonts w:eastAsia="方正小标宋简体"/>
          <w:b/>
          <w:spacing w:val="10"/>
          <w:sz w:val="44"/>
          <w:szCs w:val="44"/>
        </w:rPr>
      </w:pPr>
      <w:r w:rsidRPr="009A6CC5">
        <w:rPr>
          <w:rFonts w:eastAsia="方正小标宋简体"/>
          <w:b/>
          <w:spacing w:val="10"/>
          <w:sz w:val="44"/>
          <w:szCs w:val="44"/>
        </w:rPr>
        <w:lastRenderedPageBreak/>
        <w:t>二、</w:t>
      </w:r>
      <w:r w:rsidRPr="009A6CC5">
        <w:rPr>
          <w:rFonts w:eastAsia="方正小标宋简体" w:hint="eastAsia"/>
          <w:b/>
          <w:spacing w:val="10"/>
          <w:sz w:val="44"/>
          <w:szCs w:val="44"/>
        </w:rPr>
        <w:t>机</w:t>
      </w:r>
      <w:r w:rsidRPr="009A6CC5">
        <w:rPr>
          <w:rFonts w:eastAsia="方正小标宋简体"/>
          <w:b/>
          <w:spacing w:val="10"/>
          <w:sz w:val="44"/>
          <w:szCs w:val="44"/>
        </w:rPr>
        <w:t>关党建</w:t>
      </w:r>
      <w:r w:rsidRPr="009A6CC5">
        <w:rPr>
          <w:rFonts w:eastAsia="方正小标宋简体" w:hint="eastAsia"/>
          <w:b/>
          <w:spacing w:val="10"/>
          <w:sz w:val="44"/>
          <w:szCs w:val="44"/>
        </w:rPr>
        <w:t>科</w:t>
      </w:r>
      <w:r w:rsidRPr="009A6CC5">
        <w:rPr>
          <w:rFonts w:eastAsia="方正小标宋简体"/>
          <w:b/>
          <w:spacing w:val="10"/>
          <w:sz w:val="44"/>
          <w:szCs w:val="44"/>
        </w:rPr>
        <w:t>（挂</w:t>
      </w:r>
      <w:r w:rsidRPr="009A6CC5">
        <w:rPr>
          <w:rFonts w:eastAsia="方正小标宋简体" w:hint="eastAsia"/>
          <w:b/>
          <w:spacing w:val="10"/>
          <w:sz w:val="44"/>
          <w:szCs w:val="44"/>
        </w:rPr>
        <w:t>人事</w:t>
      </w:r>
      <w:r w:rsidRPr="009A6CC5">
        <w:rPr>
          <w:rFonts w:eastAsia="方正小标宋简体"/>
          <w:b/>
          <w:spacing w:val="10"/>
          <w:sz w:val="44"/>
          <w:szCs w:val="44"/>
        </w:rPr>
        <w:t>科牌子）</w:t>
      </w:r>
    </w:p>
    <w:p w:rsidR="00691348" w:rsidRPr="009A6CC5" w:rsidRDefault="00691348" w:rsidP="00691348">
      <w:pPr>
        <w:rPr>
          <w:rFonts w:eastAsia="方正仿宋_GBK" w:hint="eastAsia"/>
          <w:b/>
          <w:sz w:val="24"/>
          <w:szCs w:val="32"/>
        </w:rPr>
      </w:pPr>
    </w:p>
    <w:tbl>
      <w:tblPr>
        <w:tblW w:w="13965"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0"/>
        <w:gridCol w:w="4706"/>
        <w:gridCol w:w="5949"/>
      </w:tblGrid>
      <w:tr w:rsidR="00320741" w:rsidRPr="009A6CC5" w:rsidTr="00320741">
        <w:trPr>
          <w:trHeight w:val="432"/>
        </w:trPr>
        <w:tc>
          <w:tcPr>
            <w:tcW w:w="8016" w:type="dxa"/>
            <w:gridSpan w:val="2"/>
            <w:vAlign w:val="center"/>
          </w:tcPr>
          <w:p w:rsidR="00320741" w:rsidRPr="009A6CC5" w:rsidRDefault="00320741" w:rsidP="009B1255">
            <w:pPr>
              <w:spacing w:line="240" w:lineRule="exact"/>
              <w:jc w:val="center"/>
              <w:rPr>
                <w:rFonts w:eastAsia="方正黑体简体"/>
                <w:b/>
              </w:rPr>
            </w:pPr>
            <w:r w:rsidRPr="009A6CC5">
              <w:rPr>
                <w:rFonts w:eastAsia="方正黑体简体"/>
                <w:b/>
              </w:rPr>
              <w:t>“</w:t>
            </w:r>
            <w:r w:rsidRPr="009A6CC5">
              <w:rPr>
                <w:rFonts w:eastAsia="方正黑体简体"/>
                <w:b/>
              </w:rPr>
              <w:t>三定</w:t>
            </w:r>
            <w:r w:rsidRPr="009A6CC5">
              <w:rPr>
                <w:rFonts w:eastAsia="方正黑体简体"/>
                <w:b/>
              </w:rPr>
              <w:t>”</w:t>
            </w:r>
            <w:r w:rsidRPr="009A6CC5">
              <w:rPr>
                <w:rFonts w:eastAsia="方正黑体简体"/>
                <w:b/>
              </w:rPr>
              <w:t>规定对应内容</w:t>
            </w:r>
          </w:p>
        </w:tc>
        <w:tc>
          <w:tcPr>
            <w:tcW w:w="5949" w:type="dxa"/>
            <w:vMerge w:val="restart"/>
            <w:vAlign w:val="center"/>
          </w:tcPr>
          <w:p w:rsidR="00320741" w:rsidRPr="009A6CC5" w:rsidRDefault="00320741" w:rsidP="00320741">
            <w:pPr>
              <w:spacing w:line="240" w:lineRule="exact"/>
              <w:jc w:val="center"/>
              <w:rPr>
                <w:rFonts w:eastAsia="方正黑体简体" w:hint="eastAsia"/>
                <w:b/>
              </w:rPr>
            </w:pPr>
            <w:r w:rsidRPr="009A6CC5">
              <w:rPr>
                <w:rFonts w:eastAsia="方正黑体简体"/>
                <w:b/>
              </w:rPr>
              <w:t>科室工作任务</w:t>
            </w:r>
          </w:p>
        </w:tc>
      </w:tr>
      <w:tr w:rsidR="00320741" w:rsidRPr="009A6CC5" w:rsidTr="00320741">
        <w:trPr>
          <w:trHeight w:hRule="exact" w:val="606"/>
        </w:trPr>
        <w:tc>
          <w:tcPr>
            <w:tcW w:w="3310" w:type="dxa"/>
            <w:vAlign w:val="center"/>
          </w:tcPr>
          <w:p w:rsidR="00320741" w:rsidRPr="009A6CC5" w:rsidRDefault="00320741" w:rsidP="009B1255">
            <w:pPr>
              <w:spacing w:line="240" w:lineRule="exact"/>
              <w:jc w:val="center"/>
              <w:rPr>
                <w:rFonts w:eastAsia="方正黑体简体"/>
                <w:b/>
              </w:rPr>
            </w:pPr>
            <w:r w:rsidRPr="009A6CC5">
              <w:rPr>
                <w:rFonts w:eastAsia="方正黑体简体"/>
                <w:b/>
              </w:rPr>
              <w:t>部门主要职责</w:t>
            </w:r>
          </w:p>
        </w:tc>
        <w:tc>
          <w:tcPr>
            <w:tcW w:w="4706" w:type="dxa"/>
            <w:vAlign w:val="center"/>
          </w:tcPr>
          <w:p w:rsidR="00320741" w:rsidRPr="009A6CC5" w:rsidRDefault="00320741" w:rsidP="009B1255">
            <w:pPr>
              <w:spacing w:line="240" w:lineRule="exact"/>
              <w:jc w:val="center"/>
              <w:rPr>
                <w:rFonts w:eastAsia="方正黑体简体"/>
                <w:b/>
              </w:rPr>
            </w:pPr>
            <w:r w:rsidRPr="009A6CC5">
              <w:rPr>
                <w:rFonts w:eastAsia="方正黑体简体"/>
                <w:b/>
              </w:rPr>
              <w:t>科室职责</w:t>
            </w:r>
          </w:p>
        </w:tc>
        <w:tc>
          <w:tcPr>
            <w:tcW w:w="5949" w:type="dxa"/>
            <w:vMerge/>
            <w:vAlign w:val="center"/>
          </w:tcPr>
          <w:p w:rsidR="00320741" w:rsidRPr="009A6CC5" w:rsidRDefault="00320741" w:rsidP="009B1255">
            <w:pPr>
              <w:spacing w:line="240" w:lineRule="exact"/>
              <w:jc w:val="center"/>
              <w:rPr>
                <w:rFonts w:eastAsia="方正黑体简体"/>
                <w:b/>
              </w:rPr>
            </w:pPr>
          </w:p>
        </w:tc>
      </w:tr>
      <w:tr w:rsidR="00320741" w:rsidRPr="009A6CC5" w:rsidTr="00320741">
        <w:trPr>
          <w:trHeight w:hRule="exact" w:val="606"/>
        </w:trPr>
        <w:tc>
          <w:tcPr>
            <w:tcW w:w="3310"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贯彻落实全面从严治党要求，切实履行机关党建工作、党风廉政建设和意识形态主体责任，全面推进党的政治建设、思想建设、组织建设、作风建设、纪律建设，把制度建设贯穿其中，领导所属单位抓好党的建设工作。</w:t>
            </w:r>
          </w:p>
        </w:tc>
        <w:tc>
          <w:tcPr>
            <w:tcW w:w="4706"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（一）负责局机关并指导所属单位机构编制、人事管理、社会保障工作，组织指导本系统的教育培训工作。</w:t>
            </w:r>
          </w:p>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（二）负责局机关并指导所属单位的党建工作、精神文明建设和团委、妇联工作，协助局党组落实党建、党风廉政建设和意识形态工作主体责任。</w:t>
            </w:r>
          </w:p>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（三）负责联系协调区纪委派驻纪检组工作。</w:t>
            </w: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w:t>
            </w:r>
            <w:r w:rsidRPr="00FB20B5">
              <w:rPr>
                <w:rFonts w:ascii="Times New Roman" w:eastAsia="方正仿宋简体" w:hAnsi="Times New Roman"/>
                <w:szCs w:val="24"/>
              </w:rPr>
              <w:t>组织开展局机关和所属单位的党建工作</w:t>
            </w:r>
          </w:p>
        </w:tc>
      </w:tr>
      <w:tr w:rsidR="00320741" w:rsidRPr="009A6CC5" w:rsidTr="00320741">
        <w:trPr>
          <w:trHeight w:hRule="exact" w:val="606"/>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2.</w:t>
            </w:r>
            <w:r w:rsidRPr="00FB20B5">
              <w:rPr>
                <w:rFonts w:ascii="Times New Roman" w:eastAsia="方正仿宋简体" w:hAnsi="Times New Roman"/>
                <w:szCs w:val="24"/>
              </w:rPr>
              <w:t>组织开展局机关和所属单位的精神文明建设和群团工作。</w:t>
            </w:r>
          </w:p>
        </w:tc>
      </w:tr>
      <w:tr w:rsidR="00320741" w:rsidRPr="009A6CC5" w:rsidTr="00320741">
        <w:trPr>
          <w:trHeight w:hRule="exact" w:val="606"/>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3.</w:t>
            </w:r>
            <w:r w:rsidRPr="00FB20B5">
              <w:rPr>
                <w:rFonts w:ascii="Times New Roman" w:eastAsia="方正仿宋简体" w:hAnsi="Times New Roman"/>
                <w:szCs w:val="24"/>
              </w:rPr>
              <w:t>协助局党组落实党建、党风廉政建设和意识形态工作主体责任。</w:t>
            </w:r>
          </w:p>
        </w:tc>
      </w:tr>
      <w:tr w:rsidR="00320741" w:rsidRPr="009A6CC5" w:rsidTr="00320741">
        <w:trPr>
          <w:trHeight w:hRule="exact" w:val="606"/>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4.</w:t>
            </w:r>
            <w:r w:rsidRPr="00FB20B5">
              <w:rPr>
                <w:rFonts w:ascii="Times New Roman" w:eastAsia="方正仿宋简体" w:hAnsi="Times New Roman"/>
                <w:szCs w:val="24"/>
              </w:rPr>
              <w:t>联系协调区纪委派驻纪检组工作。</w:t>
            </w:r>
          </w:p>
        </w:tc>
      </w:tr>
      <w:tr w:rsidR="00320741" w:rsidRPr="009A6CC5" w:rsidTr="00320741">
        <w:trPr>
          <w:trHeight w:val="453"/>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5.</w:t>
            </w:r>
            <w:r w:rsidRPr="00FB20B5">
              <w:rPr>
                <w:rFonts w:ascii="Times New Roman" w:eastAsia="方正仿宋简体" w:hAnsi="Times New Roman"/>
                <w:szCs w:val="24"/>
              </w:rPr>
              <w:t>公开招录（聘）工作</w:t>
            </w:r>
          </w:p>
        </w:tc>
      </w:tr>
      <w:tr w:rsidR="00320741" w:rsidRPr="009A6CC5" w:rsidTr="00320741">
        <w:trPr>
          <w:trHeight w:val="541"/>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6.</w:t>
            </w:r>
            <w:r w:rsidRPr="00FB20B5">
              <w:rPr>
                <w:rFonts w:ascii="Times New Roman" w:eastAsia="方正仿宋简体" w:hAnsi="Times New Roman"/>
                <w:szCs w:val="24"/>
              </w:rPr>
              <w:t>干部教育培训工作</w:t>
            </w:r>
          </w:p>
        </w:tc>
      </w:tr>
      <w:tr w:rsidR="00320741" w:rsidRPr="009A6CC5" w:rsidTr="00320741">
        <w:trPr>
          <w:trHeight w:val="513"/>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7.</w:t>
            </w:r>
            <w:r w:rsidRPr="00FB20B5">
              <w:rPr>
                <w:rFonts w:ascii="Times New Roman" w:eastAsia="方正仿宋简体" w:hAnsi="Times New Roman"/>
                <w:szCs w:val="24"/>
              </w:rPr>
              <w:t>工资管理工作</w:t>
            </w:r>
          </w:p>
        </w:tc>
      </w:tr>
      <w:tr w:rsidR="00320741" w:rsidRPr="009A6CC5" w:rsidTr="00320741">
        <w:trPr>
          <w:trHeight w:val="513"/>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 xml:space="preserve">8. </w:t>
            </w:r>
            <w:r w:rsidRPr="00FB20B5">
              <w:rPr>
                <w:rFonts w:ascii="Times New Roman" w:eastAsia="方正仿宋简体" w:hAnsi="Times New Roman"/>
                <w:szCs w:val="24"/>
              </w:rPr>
              <w:t>事业单位岗位设置工作</w:t>
            </w:r>
          </w:p>
        </w:tc>
      </w:tr>
      <w:tr w:rsidR="00320741" w:rsidRPr="009A6CC5" w:rsidTr="00320741">
        <w:trPr>
          <w:trHeight w:val="513"/>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9.</w:t>
            </w:r>
            <w:r w:rsidRPr="00FB20B5">
              <w:rPr>
                <w:rFonts w:ascii="Times New Roman" w:eastAsia="方正仿宋简体" w:hAnsi="Times New Roman"/>
                <w:szCs w:val="24"/>
              </w:rPr>
              <w:t>专业技术职务资格评审管理工作</w:t>
            </w:r>
          </w:p>
        </w:tc>
      </w:tr>
      <w:tr w:rsidR="00320741" w:rsidRPr="009A6CC5" w:rsidTr="00320741">
        <w:trPr>
          <w:trHeight w:val="462"/>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10</w:t>
            </w:r>
            <w:r w:rsidR="00D86B94">
              <w:rPr>
                <w:rFonts w:ascii="Times New Roman" w:eastAsia="方正仿宋简体" w:hAnsi="Times New Roman"/>
                <w:szCs w:val="24"/>
              </w:rPr>
              <w:t>.</w:t>
            </w:r>
            <w:bookmarkStart w:id="0" w:name="_GoBack"/>
            <w:bookmarkEnd w:id="0"/>
            <w:r w:rsidRPr="00FB20B5">
              <w:rPr>
                <w:rFonts w:ascii="Times New Roman" w:eastAsia="方正仿宋简体" w:hAnsi="Times New Roman"/>
                <w:szCs w:val="24"/>
              </w:rPr>
              <w:t>工人人事档案管理工作</w:t>
            </w:r>
          </w:p>
        </w:tc>
      </w:tr>
      <w:tr w:rsidR="00320741" w:rsidRPr="009A6CC5" w:rsidTr="00320741">
        <w:trPr>
          <w:trHeight w:val="453"/>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 xml:space="preserve">11. </w:t>
            </w:r>
            <w:r w:rsidRPr="00FB20B5">
              <w:rPr>
                <w:rFonts w:ascii="Times New Roman" w:eastAsia="方正仿宋简体" w:hAnsi="Times New Roman"/>
                <w:szCs w:val="24"/>
              </w:rPr>
              <w:t>干部职工免职退休工作</w:t>
            </w:r>
          </w:p>
        </w:tc>
      </w:tr>
      <w:tr w:rsidR="00320741" w:rsidRPr="009A6CC5" w:rsidTr="00320741">
        <w:trPr>
          <w:trHeight w:val="453"/>
        </w:trPr>
        <w:tc>
          <w:tcPr>
            <w:tcW w:w="3310"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12.</w:t>
            </w:r>
            <w:r w:rsidRPr="00FB20B5">
              <w:rPr>
                <w:rFonts w:ascii="Times New Roman" w:eastAsia="方正仿宋简体" w:hAnsi="Times New Roman"/>
                <w:szCs w:val="24"/>
              </w:rPr>
              <w:t>出国（境）管理工作</w:t>
            </w:r>
          </w:p>
        </w:tc>
      </w:tr>
      <w:tr w:rsidR="00320741" w:rsidRPr="009A6CC5" w:rsidTr="00320741">
        <w:trPr>
          <w:trHeight w:val="417"/>
        </w:trPr>
        <w:tc>
          <w:tcPr>
            <w:tcW w:w="3310" w:type="dxa"/>
            <w:vMerge/>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4706" w:type="dxa"/>
            <w:vMerge/>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949" w:type="dxa"/>
            <w:tcBorders>
              <w:bottom w:val="single" w:sz="4" w:space="0" w:color="auto"/>
            </w:tcBorders>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13.</w:t>
            </w:r>
            <w:r w:rsidRPr="00FB20B5">
              <w:rPr>
                <w:rFonts w:ascii="Times New Roman" w:eastAsia="方正仿宋简体" w:hAnsi="Times New Roman"/>
                <w:szCs w:val="24"/>
              </w:rPr>
              <w:t>干部职工年度考核工作</w:t>
            </w:r>
          </w:p>
        </w:tc>
      </w:tr>
    </w:tbl>
    <w:p w:rsidR="000C038F" w:rsidRPr="00A905D0" w:rsidRDefault="000C038F" w:rsidP="00B46689">
      <w:pPr>
        <w:pStyle w:val="aa"/>
        <w:ind w:firstLineChars="0" w:firstLine="0"/>
        <w:rPr>
          <w:rFonts w:ascii="Times New Roman" w:eastAsia="方正仿宋简体" w:hAnsi="Times New Roman"/>
        </w:rPr>
        <w:sectPr w:rsidR="000C038F" w:rsidRPr="00A905D0" w:rsidSect="000C038F">
          <w:headerReference w:type="even" r:id="rId9"/>
          <w:headerReference w:type="default" r:id="rId10"/>
          <w:pgSz w:w="16838" w:h="11906" w:orient="landscape"/>
          <w:pgMar w:top="720" w:right="720" w:bottom="720" w:left="720" w:header="851" w:footer="992" w:gutter="0"/>
          <w:cols w:space="720"/>
          <w:docGrid w:type="lines" w:linePitch="318"/>
        </w:sectPr>
      </w:pPr>
    </w:p>
    <w:p w:rsidR="00CB35C7" w:rsidRDefault="00CB35C7" w:rsidP="00CB35C7">
      <w:pPr>
        <w:pStyle w:val="1"/>
      </w:pPr>
      <w:bookmarkStart w:id="1" w:name="_Toc46441532"/>
      <w:r>
        <w:lastRenderedPageBreak/>
        <w:t>三、政策法规科</w:t>
      </w:r>
      <w:bookmarkEnd w:id="1"/>
    </w:p>
    <w:p w:rsidR="00CB35C7" w:rsidRDefault="00CB35C7" w:rsidP="00CB35C7">
      <w:pPr>
        <w:pStyle w:val="a7"/>
        <w:spacing w:line="240" w:lineRule="auto"/>
        <w:rPr>
          <w:rFonts w:ascii="Times New Roman" w:hAnsi="Times New Roman"/>
        </w:rPr>
      </w:pPr>
    </w:p>
    <w:tbl>
      <w:tblPr>
        <w:tblW w:w="1349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2"/>
        <w:gridCol w:w="5140"/>
        <w:gridCol w:w="6094"/>
        <w:gridCol w:w="13"/>
      </w:tblGrid>
      <w:tr w:rsidR="00320741" w:rsidTr="00320741">
        <w:trPr>
          <w:trHeight w:val="480"/>
        </w:trPr>
        <w:tc>
          <w:tcPr>
            <w:tcW w:w="7392" w:type="dxa"/>
            <w:gridSpan w:val="2"/>
            <w:vAlign w:val="center"/>
          </w:tcPr>
          <w:p w:rsidR="00320741" w:rsidRDefault="00320741" w:rsidP="001C5A3E">
            <w:pPr>
              <w:pStyle w:val="a6"/>
              <w:spacing w:line="240" w:lineRule="exact"/>
              <w:rPr>
                <w:rFonts w:ascii="Times New Roman" w:eastAsia="方正黑体简体" w:hAnsi="Times New Roman"/>
                <w:sz w:val="21"/>
              </w:rPr>
            </w:pPr>
            <w:r>
              <w:rPr>
                <w:rFonts w:ascii="Times New Roman" w:eastAsia="方正黑体简体" w:hAnsi="Times New Roman"/>
                <w:sz w:val="21"/>
                <w:szCs w:val="21"/>
              </w:rPr>
              <w:t>“</w:t>
            </w:r>
            <w:r>
              <w:rPr>
                <w:rFonts w:ascii="Times New Roman" w:eastAsia="方正黑体简体" w:hAnsi="Times New Roman"/>
                <w:sz w:val="21"/>
                <w:szCs w:val="21"/>
              </w:rPr>
              <w:t>三定</w:t>
            </w:r>
            <w:r>
              <w:rPr>
                <w:rFonts w:ascii="Times New Roman" w:eastAsia="方正黑体简体" w:hAnsi="Times New Roman"/>
                <w:sz w:val="21"/>
                <w:szCs w:val="21"/>
              </w:rPr>
              <w:t>”</w:t>
            </w:r>
            <w:r>
              <w:rPr>
                <w:rFonts w:ascii="Times New Roman" w:eastAsia="方正黑体简体" w:hAnsi="Times New Roman"/>
                <w:sz w:val="21"/>
                <w:szCs w:val="21"/>
              </w:rPr>
              <w:t>规定对应内容</w:t>
            </w:r>
          </w:p>
        </w:tc>
        <w:tc>
          <w:tcPr>
            <w:tcW w:w="6107" w:type="dxa"/>
            <w:gridSpan w:val="2"/>
            <w:vMerge w:val="restart"/>
            <w:vAlign w:val="center"/>
          </w:tcPr>
          <w:p w:rsidR="00320741" w:rsidRDefault="00320741" w:rsidP="00320741">
            <w:pPr>
              <w:pStyle w:val="a6"/>
              <w:spacing w:line="240" w:lineRule="exact"/>
              <w:rPr>
                <w:rFonts w:ascii="Times New Roman" w:eastAsia="方正黑体简体" w:hAnsi="Times New Roman" w:hint="eastAsia"/>
                <w:sz w:val="21"/>
              </w:rPr>
            </w:pPr>
            <w:r>
              <w:rPr>
                <w:rFonts w:ascii="Times New Roman" w:eastAsia="方正黑体简体" w:hAnsi="Times New Roman"/>
                <w:sz w:val="21"/>
                <w:szCs w:val="21"/>
              </w:rPr>
              <w:t>科室工作任务</w:t>
            </w:r>
          </w:p>
        </w:tc>
      </w:tr>
      <w:tr w:rsidR="00320741" w:rsidTr="00320741">
        <w:trPr>
          <w:trHeight w:val="487"/>
        </w:trPr>
        <w:tc>
          <w:tcPr>
            <w:tcW w:w="2252" w:type="dxa"/>
            <w:vAlign w:val="center"/>
          </w:tcPr>
          <w:p w:rsidR="00320741" w:rsidRDefault="00320741" w:rsidP="001C5A3E">
            <w:pPr>
              <w:pStyle w:val="a6"/>
              <w:spacing w:line="240" w:lineRule="exact"/>
              <w:rPr>
                <w:rFonts w:ascii="Times New Roman" w:eastAsia="方正黑体简体" w:hAnsi="Times New Roman"/>
                <w:sz w:val="21"/>
              </w:rPr>
            </w:pPr>
            <w:r>
              <w:rPr>
                <w:rFonts w:ascii="Times New Roman" w:eastAsia="方正黑体简体" w:hAnsi="Times New Roman"/>
                <w:sz w:val="21"/>
                <w:szCs w:val="21"/>
              </w:rPr>
              <w:t>部门主要职责</w:t>
            </w:r>
          </w:p>
        </w:tc>
        <w:tc>
          <w:tcPr>
            <w:tcW w:w="5140" w:type="dxa"/>
            <w:vAlign w:val="center"/>
          </w:tcPr>
          <w:p w:rsidR="00320741" w:rsidRDefault="00320741" w:rsidP="001C5A3E">
            <w:pPr>
              <w:pStyle w:val="a6"/>
              <w:spacing w:line="240" w:lineRule="exact"/>
              <w:rPr>
                <w:rFonts w:ascii="Times New Roman" w:eastAsia="方正黑体简体" w:hAnsi="Times New Roman"/>
                <w:sz w:val="21"/>
              </w:rPr>
            </w:pPr>
            <w:r>
              <w:rPr>
                <w:rFonts w:ascii="Times New Roman" w:eastAsia="方正黑体简体" w:hAnsi="Times New Roman"/>
                <w:sz w:val="21"/>
                <w:szCs w:val="21"/>
              </w:rPr>
              <w:t>科室职责</w:t>
            </w:r>
          </w:p>
        </w:tc>
        <w:tc>
          <w:tcPr>
            <w:tcW w:w="6107" w:type="dxa"/>
            <w:gridSpan w:val="2"/>
            <w:vMerge/>
            <w:tcBorders>
              <w:top w:val="nil"/>
            </w:tcBorders>
            <w:vAlign w:val="center"/>
          </w:tcPr>
          <w:p w:rsidR="00320741" w:rsidRDefault="00320741" w:rsidP="001C5A3E">
            <w:pPr>
              <w:pStyle w:val="a6"/>
              <w:spacing w:line="240" w:lineRule="exact"/>
              <w:rPr>
                <w:rFonts w:ascii="Times New Roman" w:eastAsia="方正黑体简体" w:hAnsi="Times New Roman"/>
                <w:sz w:val="2"/>
                <w:szCs w:val="2"/>
              </w:rPr>
            </w:pPr>
          </w:p>
        </w:tc>
      </w:tr>
      <w:tr w:rsidR="00320741" w:rsidTr="00320741">
        <w:trPr>
          <w:trHeight w:val="777"/>
        </w:trPr>
        <w:tc>
          <w:tcPr>
            <w:tcW w:w="2252"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贯彻执行国家和省人力资源社会保障法律法规，制订全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人力资源和社会保障事业发展规划和政策，并组织实施和监督检查。</w:t>
            </w:r>
          </w:p>
        </w:tc>
        <w:tc>
          <w:tcPr>
            <w:tcW w:w="5140"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牵头拟订全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人力资源和社会保障政策并组织实施，负责综合调研和重要文稿起草工作。</w:t>
            </w:r>
          </w:p>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负责局机关有关规范性文件的合法性审查工作。</w:t>
            </w:r>
          </w:p>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承担相关行政复议、行政应诉、行政执法监督有关工作。</w:t>
            </w:r>
          </w:p>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负责新闻宣传和信息工作。</w:t>
            </w:r>
          </w:p>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负责人力资源和社会保障法律法规的普及工作。</w:t>
            </w:r>
          </w:p>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负责推进本系统职能转变和行政审批制度改革工作，组织编制系统内权责清单，深化简政放权，加强事中事后监管，优化权力运行流程，推进政务服务标准化。</w:t>
            </w:r>
          </w:p>
        </w:tc>
        <w:tc>
          <w:tcPr>
            <w:tcW w:w="6107" w:type="dxa"/>
            <w:gridSpan w:val="2"/>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w:t>
            </w:r>
            <w:r w:rsidRPr="00FB20B5">
              <w:rPr>
                <w:rFonts w:ascii="Times New Roman" w:eastAsia="方正仿宋简体" w:hAnsi="Times New Roman"/>
                <w:szCs w:val="24"/>
              </w:rPr>
              <w:t>组织牵头拟订全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人力资源和社会保障政策及实施，开展综合调研和重要文稿起草工作。</w:t>
            </w:r>
          </w:p>
        </w:tc>
      </w:tr>
      <w:tr w:rsidR="00320741" w:rsidTr="00320741">
        <w:trPr>
          <w:trHeight w:val="789"/>
        </w:trPr>
        <w:tc>
          <w:tcPr>
            <w:tcW w:w="2252"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140" w:type="dxa"/>
            <w:vMerge/>
          </w:tcPr>
          <w:p w:rsidR="00320741" w:rsidRPr="00FB20B5" w:rsidRDefault="00320741" w:rsidP="00FB20B5">
            <w:pPr>
              <w:pStyle w:val="a7"/>
              <w:spacing w:line="300" w:lineRule="exact"/>
              <w:jc w:val="left"/>
              <w:rPr>
                <w:rFonts w:ascii="Times New Roman" w:eastAsia="方正仿宋简体" w:hAnsi="Times New Roman"/>
                <w:szCs w:val="24"/>
              </w:rPr>
            </w:pPr>
          </w:p>
        </w:tc>
        <w:tc>
          <w:tcPr>
            <w:tcW w:w="6107" w:type="dxa"/>
            <w:gridSpan w:val="2"/>
            <w:vAlign w:val="center"/>
          </w:tcPr>
          <w:p w:rsidR="00320741" w:rsidRPr="00FB20B5" w:rsidRDefault="00320741" w:rsidP="00FB20B5">
            <w:pPr>
              <w:pStyle w:val="a7"/>
              <w:spacing w:line="300" w:lineRule="exact"/>
              <w:jc w:val="left"/>
              <w:rPr>
                <w:rFonts w:ascii="Times New Roman" w:eastAsia="方正仿宋简体" w:hAnsi="Times New Roman" w:hint="eastAsia"/>
                <w:szCs w:val="24"/>
              </w:rPr>
            </w:pPr>
            <w:r w:rsidRPr="00FB20B5">
              <w:rPr>
                <w:rFonts w:ascii="Times New Roman" w:eastAsia="方正仿宋简体" w:hAnsi="Times New Roman"/>
                <w:szCs w:val="24"/>
              </w:rPr>
              <w:t>2.</w:t>
            </w:r>
            <w:r w:rsidRPr="00FB20B5">
              <w:rPr>
                <w:rFonts w:ascii="Times New Roman" w:eastAsia="方正仿宋简体" w:hAnsi="Times New Roman"/>
                <w:szCs w:val="24"/>
              </w:rPr>
              <w:t>对局机关规范性文件进行合法性审查。</w:t>
            </w:r>
          </w:p>
        </w:tc>
      </w:tr>
      <w:tr w:rsidR="00320741" w:rsidTr="00320741">
        <w:trPr>
          <w:trHeight w:val="956"/>
        </w:trPr>
        <w:tc>
          <w:tcPr>
            <w:tcW w:w="2252"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140" w:type="dxa"/>
            <w:vMerge/>
          </w:tcPr>
          <w:p w:rsidR="00320741" w:rsidRPr="00FB20B5" w:rsidRDefault="00320741" w:rsidP="00FB20B5">
            <w:pPr>
              <w:pStyle w:val="a7"/>
              <w:spacing w:line="300" w:lineRule="exact"/>
              <w:jc w:val="left"/>
              <w:rPr>
                <w:rFonts w:ascii="Times New Roman" w:eastAsia="方正仿宋简体" w:hAnsi="Times New Roman"/>
                <w:szCs w:val="24"/>
              </w:rPr>
            </w:pPr>
          </w:p>
        </w:tc>
        <w:tc>
          <w:tcPr>
            <w:tcW w:w="6107" w:type="dxa"/>
            <w:gridSpan w:val="2"/>
            <w:vAlign w:val="center"/>
          </w:tcPr>
          <w:p w:rsidR="00320741" w:rsidRPr="00FB20B5" w:rsidRDefault="00320741" w:rsidP="00FB20B5">
            <w:pPr>
              <w:pStyle w:val="a7"/>
              <w:spacing w:line="300" w:lineRule="exact"/>
              <w:jc w:val="left"/>
              <w:rPr>
                <w:rFonts w:ascii="Times New Roman" w:eastAsia="方正仿宋简体" w:hAnsi="Times New Roman" w:hint="eastAsia"/>
                <w:szCs w:val="24"/>
              </w:rPr>
            </w:pPr>
            <w:r w:rsidRPr="00FB20B5">
              <w:rPr>
                <w:rFonts w:ascii="Times New Roman" w:eastAsia="方正仿宋简体" w:hAnsi="Times New Roman"/>
                <w:szCs w:val="24"/>
              </w:rPr>
              <w:t>3.</w:t>
            </w:r>
            <w:r w:rsidRPr="00FB20B5">
              <w:rPr>
                <w:rFonts w:ascii="Times New Roman" w:eastAsia="方正仿宋简体" w:hAnsi="Times New Roman"/>
                <w:szCs w:val="24"/>
              </w:rPr>
              <w:t>行政复议、行政应诉、行政执法监督。</w:t>
            </w:r>
          </w:p>
        </w:tc>
      </w:tr>
      <w:tr w:rsidR="00320741" w:rsidTr="00320741">
        <w:trPr>
          <w:trHeight w:val="563"/>
        </w:trPr>
        <w:tc>
          <w:tcPr>
            <w:tcW w:w="2252"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140" w:type="dxa"/>
            <w:vMerge/>
          </w:tcPr>
          <w:p w:rsidR="00320741" w:rsidRPr="00FB20B5" w:rsidRDefault="00320741" w:rsidP="00FB20B5">
            <w:pPr>
              <w:pStyle w:val="a7"/>
              <w:spacing w:line="300" w:lineRule="exact"/>
              <w:jc w:val="left"/>
              <w:rPr>
                <w:rFonts w:ascii="Times New Roman" w:eastAsia="方正仿宋简体" w:hAnsi="Times New Roman"/>
                <w:szCs w:val="24"/>
              </w:rPr>
            </w:pPr>
          </w:p>
        </w:tc>
        <w:tc>
          <w:tcPr>
            <w:tcW w:w="6107" w:type="dxa"/>
            <w:gridSpan w:val="2"/>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4.</w:t>
            </w:r>
            <w:r w:rsidRPr="00FB20B5">
              <w:rPr>
                <w:rFonts w:ascii="Times New Roman" w:eastAsia="方正仿宋简体" w:hAnsi="Times New Roman"/>
                <w:szCs w:val="24"/>
              </w:rPr>
              <w:t>开展新闻宣传和信息工作。</w:t>
            </w:r>
          </w:p>
        </w:tc>
      </w:tr>
      <w:tr w:rsidR="00320741" w:rsidTr="00320741">
        <w:trPr>
          <w:trHeight w:val="492"/>
        </w:trPr>
        <w:tc>
          <w:tcPr>
            <w:tcW w:w="2252"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140" w:type="dxa"/>
            <w:vMerge/>
          </w:tcPr>
          <w:p w:rsidR="00320741" w:rsidRPr="00FB20B5" w:rsidRDefault="00320741" w:rsidP="00FB20B5">
            <w:pPr>
              <w:pStyle w:val="a7"/>
              <w:spacing w:line="300" w:lineRule="exact"/>
              <w:jc w:val="left"/>
              <w:rPr>
                <w:rFonts w:ascii="Times New Roman" w:eastAsia="方正仿宋简体" w:hAnsi="Times New Roman"/>
                <w:szCs w:val="24"/>
              </w:rPr>
            </w:pPr>
          </w:p>
        </w:tc>
        <w:tc>
          <w:tcPr>
            <w:tcW w:w="6107" w:type="dxa"/>
            <w:gridSpan w:val="2"/>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5.</w:t>
            </w:r>
            <w:r w:rsidRPr="00FB20B5">
              <w:rPr>
                <w:rFonts w:ascii="Times New Roman" w:eastAsia="方正仿宋简体" w:hAnsi="Times New Roman"/>
                <w:szCs w:val="24"/>
              </w:rPr>
              <w:t>组织开展人力资源和社会保障法律法规普及工作。</w:t>
            </w:r>
          </w:p>
        </w:tc>
      </w:tr>
      <w:tr w:rsidR="00320741" w:rsidTr="00320741">
        <w:trPr>
          <w:trHeight w:val="640"/>
        </w:trPr>
        <w:tc>
          <w:tcPr>
            <w:tcW w:w="2252"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140" w:type="dxa"/>
            <w:vMerge/>
          </w:tcPr>
          <w:p w:rsidR="00320741" w:rsidRPr="00FB20B5" w:rsidRDefault="00320741" w:rsidP="00FB20B5">
            <w:pPr>
              <w:pStyle w:val="a7"/>
              <w:spacing w:line="300" w:lineRule="exact"/>
              <w:jc w:val="left"/>
              <w:rPr>
                <w:rFonts w:ascii="Times New Roman" w:eastAsia="方正仿宋简体" w:hAnsi="Times New Roman"/>
                <w:szCs w:val="24"/>
              </w:rPr>
            </w:pPr>
          </w:p>
        </w:tc>
        <w:tc>
          <w:tcPr>
            <w:tcW w:w="6107" w:type="dxa"/>
            <w:gridSpan w:val="2"/>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6</w:t>
            </w:r>
            <w:r w:rsidRPr="00FB20B5">
              <w:rPr>
                <w:rFonts w:ascii="Times New Roman" w:eastAsia="方正仿宋简体" w:hAnsi="Times New Roman"/>
                <w:szCs w:val="24"/>
              </w:rPr>
              <w:t>.</w:t>
            </w:r>
            <w:r w:rsidRPr="00FB20B5">
              <w:rPr>
                <w:rFonts w:ascii="Times New Roman" w:eastAsia="方正仿宋简体" w:hAnsi="Times New Roman"/>
                <w:szCs w:val="24"/>
              </w:rPr>
              <w:t>组织编制权责清单，推进政务服务标准化工作。</w:t>
            </w:r>
          </w:p>
        </w:tc>
      </w:tr>
      <w:tr w:rsidR="00320741" w:rsidRPr="00FB20B5" w:rsidTr="00320741">
        <w:trPr>
          <w:gridAfter w:val="1"/>
          <w:wAfter w:w="13" w:type="dxa"/>
          <w:trHeight w:val="577"/>
        </w:trPr>
        <w:tc>
          <w:tcPr>
            <w:tcW w:w="2252"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140" w:type="dxa"/>
            <w:vMerge/>
          </w:tcPr>
          <w:p w:rsidR="00320741" w:rsidRPr="00FB20B5" w:rsidRDefault="00320741" w:rsidP="00FB20B5">
            <w:pPr>
              <w:pStyle w:val="a7"/>
              <w:spacing w:line="300" w:lineRule="exact"/>
              <w:jc w:val="left"/>
              <w:rPr>
                <w:rFonts w:ascii="Times New Roman" w:eastAsia="方正仿宋简体" w:hAnsi="Times New Roman"/>
                <w:szCs w:val="24"/>
              </w:rPr>
            </w:pPr>
          </w:p>
        </w:tc>
        <w:tc>
          <w:tcPr>
            <w:tcW w:w="6094" w:type="dxa"/>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7</w:t>
            </w:r>
            <w:r w:rsidRPr="00FB20B5">
              <w:rPr>
                <w:rFonts w:ascii="Times New Roman" w:eastAsia="方正仿宋简体" w:hAnsi="Times New Roman"/>
                <w:szCs w:val="24"/>
              </w:rPr>
              <w:t>.</w:t>
            </w:r>
            <w:r w:rsidRPr="00FB20B5">
              <w:rPr>
                <w:rFonts w:ascii="Times New Roman" w:eastAsia="方正仿宋简体" w:hAnsi="Times New Roman"/>
                <w:szCs w:val="24"/>
              </w:rPr>
              <w:t>组织行政执法人员证件申领、审验的培训考试工作。</w:t>
            </w:r>
          </w:p>
        </w:tc>
      </w:tr>
      <w:tr w:rsidR="00320741" w:rsidTr="00320741">
        <w:trPr>
          <w:trHeight w:val="577"/>
        </w:trPr>
        <w:tc>
          <w:tcPr>
            <w:tcW w:w="2252"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5140" w:type="dxa"/>
            <w:vMerge/>
          </w:tcPr>
          <w:p w:rsidR="00320741" w:rsidRPr="00FB20B5" w:rsidRDefault="00320741" w:rsidP="00FB20B5">
            <w:pPr>
              <w:pStyle w:val="a7"/>
              <w:spacing w:line="300" w:lineRule="exact"/>
              <w:jc w:val="left"/>
              <w:rPr>
                <w:rFonts w:ascii="Times New Roman" w:eastAsia="方正仿宋简体" w:hAnsi="Times New Roman"/>
                <w:szCs w:val="24"/>
              </w:rPr>
            </w:pPr>
          </w:p>
        </w:tc>
        <w:tc>
          <w:tcPr>
            <w:tcW w:w="6107" w:type="dxa"/>
            <w:gridSpan w:val="2"/>
            <w:vAlign w:val="center"/>
          </w:tcPr>
          <w:p w:rsidR="00320741" w:rsidRPr="00FB20B5" w:rsidRDefault="00320741" w:rsidP="00FB20B5">
            <w:pPr>
              <w:pStyle w:val="a7"/>
              <w:spacing w:line="300" w:lineRule="exact"/>
              <w:jc w:val="left"/>
              <w:rPr>
                <w:rFonts w:ascii="Times New Roman" w:eastAsia="方正仿宋简体" w:hAnsi="Times New Roman" w:hint="eastAsia"/>
                <w:szCs w:val="24"/>
              </w:rPr>
            </w:pPr>
            <w:r w:rsidRPr="00FB20B5">
              <w:rPr>
                <w:rFonts w:ascii="Times New Roman" w:eastAsia="方正仿宋简体" w:hAnsi="Times New Roman" w:hint="eastAsia"/>
                <w:szCs w:val="24"/>
              </w:rPr>
              <w:t>8</w:t>
            </w:r>
            <w:r w:rsidRPr="00FB20B5">
              <w:rPr>
                <w:rFonts w:ascii="Times New Roman" w:eastAsia="方正仿宋简体" w:hAnsi="Times New Roman"/>
                <w:szCs w:val="24"/>
              </w:rPr>
              <w:t>.</w:t>
            </w:r>
            <w:r w:rsidRPr="00FB20B5">
              <w:rPr>
                <w:rFonts w:ascii="Times New Roman" w:eastAsia="方正仿宋简体" w:hAnsi="Times New Roman"/>
                <w:szCs w:val="24"/>
              </w:rPr>
              <w:t>负责重大行政执法决定法制审核工作。</w:t>
            </w:r>
          </w:p>
        </w:tc>
      </w:tr>
    </w:tbl>
    <w:p w:rsidR="00CB35C7" w:rsidRDefault="00CB35C7" w:rsidP="00CB35C7">
      <w:pPr>
        <w:pStyle w:val="a4"/>
        <w:jc w:val="both"/>
        <w:rPr>
          <w:rFonts w:ascii="Times New Roman" w:hAnsi="Times New Roman"/>
        </w:rPr>
        <w:sectPr w:rsidR="00CB35C7">
          <w:pgSz w:w="16838" w:h="11906" w:orient="landscape"/>
          <w:pgMar w:top="1531" w:right="1701" w:bottom="1531" w:left="1588" w:header="851" w:footer="1474" w:gutter="0"/>
          <w:cols w:space="425"/>
          <w:docGrid w:linePitch="312"/>
        </w:sectPr>
      </w:pPr>
    </w:p>
    <w:p w:rsidR="00912EAA" w:rsidRDefault="00912EAA" w:rsidP="00912EAA">
      <w:pPr>
        <w:pStyle w:val="1"/>
      </w:pPr>
      <w:r>
        <w:rPr>
          <w:rFonts w:hint="eastAsia"/>
        </w:rPr>
        <w:lastRenderedPageBreak/>
        <w:t>四</w:t>
      </w:r>
      <w:r>
        <w:t>、</w:t>
      </w:r>
      <w:r>
        <w:rPr>
          <w:rFonts w:hint="eastAsia"/>
        </w:rPr>
        <w:t>人才开发</w:t>
      </w:r>
      <w:r>
        <w:t>科</w:t>
      </w:r>
    </w:p>
    <w:p w:rsidR="009D2337" w:rsidRPr="009D2337" w:rsidRDefault="009D2337" w:rsidP="009D2337">
      <w:pPr>
        <w:spacing w:line="480" w:lineRule="exact"/>
        <w:jc w:val="center"/>
        <w:rPr>
          <w:rFonts w:eastAsia="黑体"/>
          <w:b/>
          <w:bCs/>
          <w:color w:val="000000"/>
          <w:sz w:val="36"/>
          <w:szCs w:val="36"/>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3832"/>
        <w:gridCol w:w="7118"/>
      </w:tblGrid>
      <w:tr w:rsidR="00320741" w:rsidRPr="009D2337" w:rsidTr="00320741">
        <w:trPr>
          <w:trHeight w:val="537"/>
        </w:trPr>
        <w:tc>
          <w:tcPr>
            <w:tcW w:w="6778" w:type="dxa"/>
            <w:gridSpan w:val="2"/>
            <w:vAlign w:val="center"/>
          </w:tcPr>
          <w:p w:rsidR="00320741" w:rsidRPr="009D2337" w:rsidRDefault="00320741" w:rsidP="009D2337">
            <w:pPr>
              <w:jc w:val="center"/>
              <w:rPr>
                <w:rFonts w:eastAsia="黑体"/>
                <w:b/>
                <w:bCs/>
                <w:color w:val="000000"/>
                <w:szCs w:val="20"/>
              </w:rPr>
            </w:pPr>
            <w:r w:rsidRPr="009D2337">
              <w:rPr>
                <w:rFonts w:eastAsia="黑体"/>
                <w:b/>
                <w:bCs/>
                <w:color w:val="000000"/>
                <w:szCs w:val="20"/>
              </w:rPr>
              <w:t>“</w:t>
            </w:r>
            <w:r w:rsidRPr="009D2337">
              <w:rPr>
                <w:rFonts w:eastAsia="黑体"/>
                <w:b/>
                <w:bCs/>
                <w:color w:val="000000"/>
                <w:szCs w:val="20"/>
              </w:rPr>
              <w:t>三定</w:t>
            </w:r>
            <w:r w:rsidRPr="009D2337">
              <w:rPr>
                <w:rFonts w:eastAsia="黑体"/>
                <w:b/>
                <w:bCs/>
                <w:color w:val="000000"/>
                <w:szCs w:val="20"/>
              </w:rPr>
              <w:t>”</w:t>
            </w:r>
            <w:r w:rsidRPr="009D2337">
              <w:rPr>
                <w:rFonts w:eastAsia="黑体"/>
                <w:b/>
                <w:bCs/>
                <w:color w:val="000000"/>
                <w:szCs w:val="20"/>
              </w:rPr>
              <w:t>规定对应内容</w:t>
            </w:r>
          </w:p>
        </w:tc>
        <w:tc>
          <w:tcPr>
            <w:tcW w:w="7118" w:type="dxa"/>
            <w:vMerge w:val="restart"/>
            <w:vAlign w:val="center"/>
          </w:tcPr>
          <w:p w:rsidR="00320741" w:rsidRPr="009D2337" w:rsidRDefault="00320741" w:rsidP="00691348">
            <w:pPr>
              <w:jc w:val="center"/>
              <w:rPr>
                <w:rFonts w:eastAsia="黑体" w:hint="eastAsia"/>
                <w:b/>
                <w:bCs/>
                <w:color w:val="000000"/>
              </w:rPr>
            </w:pPr>
            <w:r w:rsidRPr="009D2337">
              <w:rPr>
                <w:rFonts w:eastAsia="黑体" w:hint="eastAsia"/>
                <w:b/>
                <w:bCs/>
                <w:color w:val="000000"/>
              </w:rPr>
              <w:t>科</w:t>
            </w:r>
            <w:r w:rsidRPr="009D2337">
              <w:rPr>
                <w:rFonts w:eastAsia="黑体"/>
                <w:b/>
                <w:bCs/>
                <w:color w:val="000000"/>
              </w:rPr>
              <w:t>室工作任务</w:t>
            </w:r>
          </w:p>
        </w:tc>
      </w:tr>
      <w:tr w:rsidR="00320741" w:rsidRPr="009D2337" w:rsidTr="00320741">
        <w:trPr>
          <w:trHeight w:val="98"/>
        </w:trPr>
        <w:tc>
          <w:tcPr>
            <w:tcW w:w="2946" w:type="dxa"/>
            <w:vAlign w:val="center"/>
          </w:tcPr>
          <w:p w:rsidR="00320741" w:rsidRPr="009D2337" w:rsidRDefault="00320741" w:rsidP="001303CE">
            <w:pPr>
              <w:jc w:val="center"/>
              <w:rPr>
                <w:rFonts w:eastAsia="黑体"/>
                <w:b/>
                <w:bCs/>
                <w:color w:val="000000"/>
                <w:szCs w:val="20"/>
              </w:rPr>
            </w:pPr>
            <w:r w:rsidRPr="009D2337">
              <w:rPr>
                <w:rFonts w:eastAsia="黑体"/>
                <w:b/>
                <w:bCs/>
                <w:color w:val="000000"/>
                <w:szCs w:val="20"/>
              </w:rPr>
              <w:t>部门主要职责</w:t>
            </w:r>
          </w:p>
        </w:tc>
        <w:tc>
          <w:tcPr>
            <w:tcW w:w="3831" w:type="dxa"/>
            <w:vAlign w:val="center"/>
          </w:tcPr>
          <w:p w:rsidR="00320741" w:rsidRPr="009D2337" w:rsidRDefault="00320741" w:rsidP="009D2337">
            <w:pPr>
              <w:jc w:val="center"/>
              <w:rPr>
                <w:rFonts w:eastAsia="黑体"/>
                <w:b/>
                <w:bCs/>
                <w:color w:val="000000"/>
                <w:szCs w:val="20"/>
              </w:rPr>
            </w:pPr>
            <w:r w:rsidRPr="009D2337">
              <w:rPr>
                <w:rFonts w:eastAsia="黑体" w:hint="eastAsia"/>
                <w:b/>
                <w:bCs/>
                <w:color w:val="000000"/>
                <w:szCs w:val="20"/>
              </w:rPr>
              <w:t>科</w:t>
            </w:r>
            <w:r w:rsidRPr="009D2337">
              <w:rPr>
                <w:rFonts w:eastAsia="黑体"/>
                <w:b/>
                <w:bCs/>
                <w:color w:val="000000"/>
                <w:szCs w:val="20"/>
              </w:rPr>
              <w:t>室职责</w:t>
            </w:r>
          </w:p>
        </w:tc>
        <w:tc>
          <w:tcPr>
            <w:tcW w:w="7118" w:type="dxa"/>
            <w:vMerge/>
            <w:vAlign w:val="center"/>
          </w:tcPr>
          <w:p w:rsidR="00320741" w:rsidRPr="009D2337" w:rsidRDefault="00320741" w:rsidP="009D2337">
            <w:pPr>
              <w:ind w:left="3360"/>
              <w:rPr>
                <w:rFonts w:eastAsia="黑体"/>
                <w:b/>
                <w:bCs/>
                <w:color w:val="000000"/>
                <w:szCs w:val="20"/>
              </w:rPr>
            </w:pPr>
          </w:p>
        </w:tc>
      </w:tr>
      <w:tr w:rsidR="00320741" w:rsidRPr="009D2337" w:rsidTr="00320741">
        <w:trPr>
          <w:trHeight w:val="762"/>
        </w:trPr>
        <w:tc>
          <w:tcPr>
            <w:tcW w:w="2946"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贯彻执行人力资源流动政策，促进人力资源合理流动和有效配置。起草人才开发政策，参与深化人才发展体制机制改革工作。负责研究制定鼓励支持留学人员来我区创业发展的政策措施。健全落实博士后制度。协调推进全区人才服务体系建设。</w:t>
            </w:r>
          </w:p>
        </w:tc>
        <w:tc>
          <w:tcPr>
            <w:tcW w:w="3831"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贯彻执行人力资源流动和市场发展政策。指导和监督对人力资源服务机构的管理，加强市场运行监管，规范人力资源服务机构经营行为。</w:t>
            </w:r>
            <w:r w:rsidRPr="00FB20B5">
              <w:rPr>
                <w:rFonts w:ascii="Times New Roman" w:eastAsia="方正仿宋简体" w:hAnsi="Times New Roman"/>
                <w:szCs w:val="24"/>
              </w:rPr>
              <w:t>研究制定鼓励支持留学人员来我</w:t>
            </w:r>
            <w:r w:rsidRPr="00FB20B5">
              <w:rPr>
                <w:rFonts w:ascii="Times New Roman" w:eastAsia="方正仿宋简体" w:hAnsi="Times New Roman" w:hint="eastAsia"/>
                <w:szCs w:val="24"/>
              </w:rPr>
              <w:t>区</w:t>
            </w:r>
            <w:r w:rsidRPr="00FB20B5">
              <w:rPr>
                <w:rFonts w:ascii="Times New Roman" w:eastAsia="方正仿宋简体" w:hAnsi="Times New Roman"/>
                <w:szCs w:val="24"/>
              </w:rPr>
              <w:t>创业发展的政策措施。承担有突出贡献的中青年专家、享受政府特殊津贴人员以及学术、技术</w:t>
            </w:r>
            <w:r w:rsidRPr="00FB20B5">
              <w:rPr>
                <w:rFonts w:ascii="Times New Roman" w:eastAsia="方正仿宋简体" w:hAnsi="Times New Roman"/>
                <w:szCs w:val="24"/>
              </w:rPr>
              <w:t>(</w:t>
            </w:r>
            <w:r w:rsidRPr="00FB20B5">
              <w:rPr>
                <w:rFonts w:ascii="Times New Roman" w:eastAsia="方正仿宋简体" w:hAnsi="Times New Roman"/>
                <w:szCs w:val="24"/>
              </w:rPr>
              <w:t>技能）带头人的推荐、选拔、申报、管理有关工作。完善落实博士后制度，负责博士后科研流动站、工作站的管理服务工作。协调推进全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人才服务体系建设。承担</w:t>
            </w:r>
            <w:r w:rsidRPr="00FB20B5">
              <w:rPr>
                <w:rFonts w:ascii="Times New Roman" w:eastAsia="方正仿宋简体" w:hAnsi="Times New Roman" w:hint="eastAsia"/>
                <w:szCs w:val="24"/>
              </w:rPr>
              <w:t>区</w:t>
            </w:r>
            <w:r w:rsidRPr="00FB20B5">
              <w:rPr>
                <w:rFonts w:ascii="Times New Roman" w:eastAsia="方正仿宋简体" w:hAnsi="Times New Roman"/>
                <w:szCs w:val="24"/>
              </w:rPr>
              <w:t>人才工作领导小组交办事项。</w:t>
            </w:r>
          </w:p>
        </w:tc>
        <w:tc>
          <w:tcPr>
            <w:tcW w:w="7118"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w:t>
            </w:r>
            <w:r w:rsidRPr="00FB20B5">
              <w:rPr>
                <w:rFonts w:ascii="Times New Roman" w:eastAsia="方正仿宋简体" w:hAnsi="Times New Roman"/>
                <w:szCs w:val="24"/>
              </w:rPr>
              <w:t>、</w:t>
            </w:r>
            <w:r w:rsidRPr="00FB20B5">
              <w:rPr>
                <w:rFonts w:ascii="Times New Roman" w:eastAsia="方正仿宋简体" w:hAnsi="Times New Roman" w:hint="eastAsia"/>
                <w:szCs w:val="24"/>
              </w:rPr>
              <w:t>贯彻执行人力资源流动和市场发展政策。指导和监督对人力资源服务机构的管理，加强市场运行监管，规范人力资源服务机构经营行为。</w:t>
            </w:r>
          </w:p>
        </w:tc>
      </w:tr>
      <w:tr w:rsidR="00320741" w:rsidRPr="009D2337" w:rsidTr="00320741">
        <w:trPr>
          <w:trHeight w:val="423"/>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r>
      <w:tr w:rsidR="00320741" w:rsidRPr="009D2337" w:rsidTr="00320741">
        <w:trPr>
          <w:trHeight w:val="340"/>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2</w:t>
            </w:r>
            <w:r w:rsidRPr="00FB20B5">
              <w:rPr>
                <w:rFonts w:ascii="Times New Roman" w:eastAsia="方正仿宋简体" w:hAnsi="Times New Roman"/>
                <w:szCs w:val="24"/>
              </w:rPr>
              <w:t>、研究制定鼓励支持留学人员来我</w:t>
            </w:r>
            <w:r w:rsidRPr="00FB20B5">
              <w:rPr>
                <w:rFonts w:ascii="Times New Roman" w:eastAsia="方正仿宋简体" w:hAnsi="Times New Roman" w:hint="eastAsia"/>
                <w:szCs w:val="24"/>
              </w:rPr>
              <w:t>区</w:t>
            </w:r>
            <w:r w:rsidRPr="00FB20B5">
              <w:rPr>
                <w:rFonts w:ascii="Times New Roman" w:eastAsia="方正仿宋简体" w:hAnsi="Times New Roman"/>
                <w:szCs w:val="24"/>
              </w:rPr>
              <w:t>创业发展的政策措施。</w:t>
            </w:r>
          </w:p>
        </w:tc>
      </w:tr>
      <w:tr w:rsidR="00320741" w:rsidRPr="009D2337" w:rsidTr="00320741">
        <w:trPr>
          <w:trHeight w:val="340"/>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r>
      <w:tr w:rsidR="00320741" w:rsidRPr="009D2337" w:rsidTr="00320741">
        <w:trPr>
          <w:trHeight w:val="518"/>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3</w:t>
            </w:r>
            <w:r w:rsidRPr="00FB20B5">
              <w:rPr>
                <w:rFonts w:ascii="Times New Roman" w:eastAsia="方正仿宋简体" w:hAnsi="Times New Roman" w:hint="eastAsia"/>
                <w:szCs w:val="24"/>
              </w:rPr>
              <w:t>、</w:t>
            </w:r>
            <w:r w:rsidRPr="00FB20B5">
              <w:rPr>
                <w:rFonts w:ascii="Times New Roman" w:eastAsia="方正仿宋简体" w:hAnsi="Times New Roman"/>
                <w:szCs w:val="24"/>
              </w:rPr>
              <w:t>承担有突出贡献的中青年专家、享受政府特殊津贴人员以及学术、技术</w:t>
            </w:r>
            <w:r w:rsidRPr="00FB20B5">
              <w:rPr>
                <w:rFonts w:ascii="Times New Roman" w:eastAsia="方正仿宋简体" w:hAnsi="Times New Roman"/>
                <w:szCs w:val="24"/>
              </w:rPr>
              <w:t>(</w:t>
            </w:r>
            <w:r w:rsidRPr="00FB20B5">
              <w:rPr>
                <w:rFonts w:ascii="Times New Roman" w:eastAsia="方正仿宋简体" w:hAnsi="Times New Roman"/>
                <w:szCs w:val="24"/>
              </w:rPr>
              <w:t>技能）带头人的推荐、选拔、申报、管理有关工作。</w:t>
            </w:r>
          </w:p>
        </w:tc>
      </w:tr>
      <w:tr w:rsidR="00320741" w:rsidRPr="009D2337" w:rsidTr="00320741">
        <w:trPr>
          <w:trHeight w:val="342"/>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r>
      <w:tr w:rsidR="00320741" w:rsidRPr="009D2337" w:rsidTr="00320741">
        <w:trPr>
          <w:trHeight w:val="369"/>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4</w:t>
            </w:r>
            <w:r w:rsidRPr="00FB20B5">
              <w:rPr>
                <w:rFonts w:ascii="Times New Roman" w:eastAsia="方正仿宋简体" w:hAnsi="Times New Roman" w:hint="eastAsia"/>
                <w:szCs w:val="24"/>
              </w:rPr>
              <w:t>、</w:t>
            </w:r>
            <w:r w:rsidRPr="00FB20B5">
              <w:rPr>
                <w:rFonts w:ascii="Times New Roman" w:eastAsia="方正仿宋简体" w:hAnsi="Times New Roman"/>
                <w:szCs w:val="24"/>
              </w:rPr>
              <w:t>完善落实博士后制度，负责博士后科研流动站、工作站的管理服务工作。</w:t>
            </w:r>
          </w:p>
        </w:tc>
      </w:tr>
      <w:tr w:rsidR="00320741" w:rsidRPr="009D2337" w:rsidTr="00320741">
        <w:trPr>
          <w:trHeight w:val="377"/>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r>
      <w:tr w:rsidR="00320741" w:rsidRPr="009D2337" w:rsidTr="00320741">
        <w:trPr>
          <w:trHeight w:val="429"/>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5</w:t>
            </w:r>
            <w:r w:rsidRPr="00FB20B5">
              <w:rPr>
                <w:rFonts w:ascii="Times New Roman" w:eastAsia="方正仿宋简体" w:hAnsi="Times New Roman"/>
                <w:szCs w:val="24"/>
              </w:rPr>
              <w:t>、协调推进全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人才服务体系建设</w:t>
            </w:r>
            <w:r w:rsidRPr="00FB20B5">
              <w:rPr>
                <w:rFonts w:ascii="Times New Roman" w:eastAsia="方正仿宋简体" w:hAnsi="Times New Roman" w:hint="eastAsia"/>
                <w:szCs w:val="24"/>
              </w:rPr>
              <w:t>。</w:t>
            </w:r>
          </w:p>
        </w:tc>
      </w:tr>
      <w:tr w:rsidR="00320741" w:rsidRPr="009D2337" w:rsidTr="00320741">
        <w:trPr>
          <w:trHeight w:val="457"/>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r>
      <w:tr w:rsidR="00320741" w:rsidRPr="009D2337" w:rsidTr="00320741">
        <w:trPr>
          <w:trHeight w:val="530"/>
        </w:trPr>
        <w:tc>
          <w:tcPr>
            <w:tcW w:w="2946"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3831" w:type="dxa"/>
            <w:vMerge/>
            <w:vAlign w:val="center"/>
          </w:tcPr>
          <w:p w:rsidR="00320741" w:rsidRPr="00FB20B5" w:rsidRDefault="00320741" w:rsidP="00FB20B5">
            <w:pPr>
              <w:pStyle w:val="a7"/>
              <w:spacing w:line="300" w:lineRule="exact"/>
              <w:jc w:val="left"/>
              <w:rPr>
                <w:rFonts w:ascii="Times New Roman" w:eastAsia="方正仿宋简体" w:hAnsi="Times New Roman"/>
                <w:szCs w:val="24"/>
              </w:rPr>
            </w:pPr>
          </w:p>
        </w:tc>
        <w:tc>
          <w:tcPr>
            <w:tcW w:w="7118" w:type="dxa"/>
            <w:vMerge w:val="restart"/>
            <w:vAlign w:val="center"/>
          </w:tcPr>
          <w:p w:rsidR="00320741" w:rsidRPr="00FB20B5" w:rsidRDefault="00320741"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6</w:t>
            </w:r>
            <w:r w:rsidRPr="00FB20B5">
              <w:rPr>
                <w:rFonts w:ascii="Times New Roman" w:eastAsia="方正仿宋简体" w:hAnsi="Times New Roman" w:hint="eastAsia"/>
                <w:szCs w:val="24"/>
              </w:rPr>
              <w:t>、</w:t>
            </w:r>
            <w:r w:rsidRPr="00FB20B5">
              <w:rPr>
                <w:rFonts w:ascii="Times New Roman" w:eastAsia="方正仿宋简体" w:hAnsi="Times New Roman"/>
                <w:szCs w:val="24"/>
              </w:rPr>
              <w:t>承担</w:t>
            </w:r>
            <w:r w:rsidRPr="00FB20B5">
              <w:rPr>
                <w:rFonts w:ascii="Times New Roman" w:eastAsia="方正仿宋简体" w:hAnsi="Times New Roman" w:hint="eastAsia"/>
                <w:szCs w:val="24"/>
              </w:rPr>
              <w:t>区</w:t>
            </w:r>
            <w:r w:rsidRPr="00FB20B5">
              <w:rPr>
                <w:rFonts w:ascii="Times New Roman" w:eastAsia="方正仿宋简体" w:hAnsi="Times New Roman"/>
                <w:szCs w:val="24"/>
              </w:rPr>
              <w:t>人才工作领导小组交办事项。</w:t>
            </w:r>
          </w:p>
        </w:tc>
      </w:tr>
      <w:tr w:rsidR="00320741" w:rsidRPr="009D2337" w:rsidTr="00320741">
        <w:trPr>
          <w:trHeight w:val="460"/>
        </w:trPr>
        <w:tc>
          <w:tcPr>
            <w:tcW w:w="2946" w:type="dxa"/>
            <w:vMerge/>
            <w:vAlign w:val="center"/>
          </w:tcPr>
          <w:p w:rsidR="00320741" w:rsidRPr="009D2337" w:rsidRDefault="00320741" w:rsidP="009D2337">
            <w:pPr>
              <w:jc w:val="center"/>
              <w:rPr>
                <w:rFonts w:eastAsia="方正仿宋简体"/>
                <w:b/>
                <w:color w:val="000000"/>
                <w:szCs w:val="20"/>
              </w:rPr>
            </w:pPr>
          </w:p>
        </w:tc>
        <w:tc>
          <w:tcPr>
            <w:tcW w:w="3831" w:type="dxa"/>
            <w:vMerge/>
            <w:vAlign w:val="center"/>
          </w:tcPr>
          <w:p w:rsidR="00320741" w:rsidRPr="009D2337" w:rsidRDefault="00320741" w:rsidP="001303CE">
            <w:pPr>
              <w:spacing w:line="200" w:lineRule="exact"/>
              <w:jc w:val="center"/>
              <w:rPr>
                <w:rFonts w:eastAsia="方正仿宋简体"/>
                <w:b/>
                <w:color w:val="000000"/>
                <w:szCs w:val="20"/>
              </w:rPr>
            </w:pPr>
          </w:p>
        </w:tc>
        <w:tc>
          <w:tcPr>
            <w:tcW w:w="7118" w:type="dxa"/>
            <w:vMerge/>
            <w:vAlign w:val="center"/>
          </w:tcPr>
          <w:p w:rsidR="00320741" w:rsidRPr="009D2337" w:rsidRDefault="00320741" w:rsidP="009D2337">
            <w:pPr>
              <w:ind w:left="3360"/>
              <w:rPr>
                <w:rFonts w:eastAsia="方正仿宋简体"/>
                <w:b/>
                <w:color w:val="000000"/>
                <w:szCs w:val="20"/>
              </w:rPr>
            </w:pPr>
          </w:p>
        </w:tc>
      </w:tr>
    </w:tbl>
    <w:p w:rsidR="009D2337" w:rsidRPr="009D2337" w:rsidRDefault="009D2337" w:rsidP="009D2337">
      <w:pPr>
        <w:sectPr w:rsidR="009D2337" w:rsidRPr="009D2337">
          <w:pgSz w:w="16838" w:h="11906" w:orient="landscape"/>
          <w:pgMar w:top="1800" w:right="1440" w:bottom="1800" w:left="1440" w:header="851" w:footer="992" w:gutter="0"/>
          <w:cols w:space="425"/>
          <w:docGrid w:type="lines" w:linePitch="312"/>
        </w:sectPr>
      </w:pPr>
    </w:p>
    <w:p w:rsidR="00F06F0B" w:rsidRPr="009C5311" w:rsidRDefault="00F06F0B" w:rsidP="007D412F">
      <w:pPr>
        <w:pStyle w:val="a4"/>
        <w:rPr>
          <w:rFonts w:ascii="方正小标宋简体" w:eastAsia="方正小标宋简体" w:hAnsi="方正小标宋简体" w:cs="方正小标宋简体"/>
          <w:bCs/>
        </w:rPr>
      </w:pPr>
      <w:r w:rsidRPr="009C5311">
        <w:rPr>
          <w:rFonts w:ascii="方正小标宋简体" w:eastAsia="方正小标宋简体" w:hAnsi="方正小标宋简体" w:cs="方正小标宋简体" w:hint="eastAsia"/>
          <w:bCs/>
        </w:rPr>
        <w:lastRenderedPageBreak/>
        <w:t>五、职业能力建设科</w:t>
      </w:r>
    </w:p>
    <w:p w:rsidR="00D46678" w:rsidRPr="00D46678" w:rsidRDefault="00D46678" w:rsidP="00D46678">
      <w:pPr>
        <w:pStyle w:val="a5"/>
        <w:ind w:firstLineChars="1800" w:firstLine="5763"/>
        <w:jc w:val="both"/>
      </w:pPr>
    </w:p>
    <w:tbl>
      <w:tblPr>
        <w:tblW w:w="1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5142"/>
        <w:gridCol w:w="5975"/>
      </w:tblGrid>
      <w:tr w:rsidR="00691348" w:rsidRPr="00D46678" w:rsidTr="00691348">
        <w:trPr>
          <w:trHeight w:val="415"/>
        </w:trPr>
        <w:tc>
          <w:tcPr>
            <w:tcW w:w="7601" w:type="dxa"/>
            <w:gridSpan w:val="2"/>
            <w:vAlign w:val="center"/>
          </w:tcPr>
          <w:p w:rsidR="00691348" w:rsidRPr="00D46678" w:rsidRDefault="00691348" w:rsidP="00D46678">
            <w:pPr>
              <w:spacing w:line="240" w:lineRule="exact"/>
              <w:jc w:val="center"/>
              <w:rPr>
                <w:rFonts w:ascii="宋体" w:eastAsia="方正黑体_GBK" w:hAnsi="宋体"/>
                <w:b/>
              </w:rPr>
            </w:pPr>
            <w:r w:rsidRPr="00D46678">
              <w:rPr>
                <w:rFonts w:ascii="宋体" w:eastAsia="方正黑体_GBK" w:hAnsi="宋体" w:hint="eastAsia"/>
                <w:b/>
              </w:rPr>
              <w:t>“三定”规定对应内容</w:t>
            </w:r>
          </w:p>
        </w:tc>
        <w:tc>
          <w:tcPr>
            <w:tcW w:w="5975" w:type="dxa"/>
            <w:vMerge w:val="restart"/>
            <w:vAlign w:val="center"/>
          </w:tcPr>
          <w:p w:rsidR="00691348" w:rsidRPr="00D46678" w:rsidRDefault="00691348" w:rsidP="00691348">
            <w:pPr>
              <w:spacing w:line="240" w:lineRule="exact"/>
              <w:jc w:val="center"/>
              <w:rPr>
                <w:rFonts w:ascii="宋体" w:eastAsia="方正黑体_GBK" w:hAnsi="宋体" w:hint="eastAsia"/>
                <w:b/>
              </w:rPr>
            </w:pPr>
            <w:r w:rsidRPr="00D46678">
              <w:rPr>
                <w:rFonts w:ascii="宋体" w:eastAsia="方正黑体_GBK" w:hAnsi="宋体" w:hint="eastAsia"/>
                <w:b/>
              </w:rPr>
              <w:t>科室工作任务</w:t>
            </w:r>
          </w:p>
        </w:tc>
      </w:tr>
      <w:tr w:rsidR="00691348" w:rsidRPr="00D46678" w:rsidTr="00691348">
        <w:trPr>
          <w:trHeight w:val="394"/>
        </w:trPr>
        <w:tc>
          <w:tcPr>
            <w:tcW w:w="2459" w:type="dxa"/>
            <w:vAlign w:val="center"/>
          </w:tcPr>
          <w:p w:rsidR="00691348" w:rsidRPr="00D46678" w:rsidRDefault="00691348" w:rsidP="00D46678">
            <w:pPr>
              <w:spacing w:line="240" w:lineRule="exact"/>
              <w:jc w:val="center"/>
              <w:rPr>
                <w:rFonts w:ascii="宋体" w:eastAsia="方正黑体_GBK" w:hAnsi="宋体"/>
                <w:b/>
              </w:rPr>
            </w:pPr>
            <w:r w:rsidRPr="00D46678">
              <w:rPr>
                <w:rFonts w:ascii="宋体" w:eastAsia="方正黑体_GBK" w:hAnsi="宋体" w:hint="eastAsia"/>
                <w:b/>
              </w:rPr>
              <w:t>部门主要职责</w:t>
            </w:r>
          </w:p>
        </w:tc>
        <w:tc>
          <w:tcPr>
            <w:tcW w:w="5142" w:type="dxa"/>
            <w:vAlign w:val="center"/>
          </w:tcPr>
          <w:p w:rsidR="00691348" w:rsidRPr="00D46678" w:rsidRDefault="00691348" w:rsidP="00D46678">
            <w:pPr>
              <w:spacing w:line="240" w:lineRule="exact"/>
              <w:jc w:val="center"/>
              <w:rPr>
                <w:rFonts w:ascii="宋体" w:eastAsia="方正黑体_GBK" w:hAnsi="宋体"/>
                <w:b/>
              </w:rPr>
            </w:pPr>
            <w:r w:rsidRPr="00D46678">
              <w:rPr>
                <w:rFonts w:ascii="宋体" w:eastAsia="方正黑体_GBK" w:hAnsi="宋体" w:hint="eastAsia"/>
                <w:b/>
              </w:rPr>
              <w:t>科室职责</w:t>
            </w:r>
          </w:p>
        </w:tc>
        <w:tc>
          <w:tcPr>
            <w:tcW w:w="5975" w:type="dxa"/>
            <w:vMerge/>
            <w:vAlign w:val="center"/>
          </w:tcPr>
          <w:p w:rsidR="00691348" w:rsidRPr="00D46678" w:rsidRDefault="00691348" w:rsidP="00D46678">
            <w:pPr>
              <w:spacing w:line="240" w:lineRule="exact"/>
              <w:jc w:val="center"/>
              <w:rPr>
                <w:rFonts w:ascii="宋体" w:eastAsia="方正黑体_GBK" w:hAnsi="宋体"/>
                <w:b/>
              </w:rPr>
            </w:pPr>
          </w:p>
        </w:tc>
      </w:tr>
      <w:tr w:rsidR="00691348" w:rsidRPr="00D46678" w:rsidTr="00691348">
        <w:trPr>
          <w:trHeight w:val="463"/>
        </w:trPr>
        <w:tc>
          <w:tcPr>
            <w:tcW w:w="2459"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贯彻执行全区高技能人才工作规划、政策。贯彻技能人才培养、评价、使用和激励制度。拟定全区城镇劳动者职业培训规划，指导职业培训发展规划及政策落实，贯彻机关企事业单位工人技术等级、职业技能考核鉴定的政策、办法并监督实施。承担技能人才表彰的推荐、选拔、申报管理相关工作。贯彻实施国家职业分类、职业技能标准，指导监督全区职业技能鉴定工作。统筹组织和指导全区职业技能竞赛工作。负责指导全区民办职业培训学校业务及党建工作。指导济宁市工业技师学院开展技能人才等相关工作。</w:t>
            </w:r>
          </w:p>
        </w:tc>
        <w:tc>
          <w:tcPr>
            <w:tcW w:w="5975"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全国技术能手和中华技能大奖评选推荐</w:t>
            </w:r>
          </w:p>
        </w:tc>
      </w:tr>
      <w:tr w:rsidR="00691348" w:rsidRPr="00D46678" w:rsidTr="00691348">
        <w:trPr>
          <w:trHeight w:val="512"/>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r>
      <w:tr w:rsidR="00691348" w:rsidRPr="00D46678" w:rsidTr="00691348">
        <w:trPr>
          <w:trHeight w:val="328"/>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山东省技师工作站认定</w:t>
            </w:r>
          </w:p>
        </w:tc>
      </w:tr>
      <w:tr w:rsidR="00691348" w:rsidRPr="00D46678" w:rsidTr="00691348">
        <w:trPr>
          <w:trHeight w:val="524"/>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r>
      <w:tr w:rsidR="00691348" w:rsidRPr="00D46678" w:rsidTr="00691348">
        <w:trPr>
          <w:trHeight w:val="502"/>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山东省技术能手评选</w:t>
            </w:r>
          </w:p>
        </w:tc>
      </w:tr>
      <w:tr w:rsidR="00691348" w:rsidRPr="00D46678" w:rsidTr="00691348">
        <w:trPr>
          <w:trHeight w:val="611"/>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r>
      <w:tr w:rsidR="00691348" w:rsidRPr="00D46678" w:rsidTr="00691348">
        <w:trPr>
          <w:trHeight w:val="473"/>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济宁市技术能手评选</w:t>
            </w:r>
          </w:p>
        </w:tc>
      </w:tr>
      <w:tr w:rsidR="00691348" w:rsidRPr="00D46678" w:rsidTr="00691348">
        <w:trPr>
          <w:trHeight w:val="389"/>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r>
      <w:tr w:rsidR="00691348" w:rsidRPr="00D46678" w:rsidTr="00691348">
        <w:trPr>
          <w:trHeight w:val="579"/>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济宁市高技能人才培养示范基地和技能大师工作室认定</w:t>
            </w:r>
          </w:p>
        </w:tc>
      </w:tr>
      <w:tr w:rsidR="00691348" w:rsidRPr="00D46678" w:rsidTr="00691348">
        <w:trPr>
          <w:trHeight w:val="300"/>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r>
      <w:tr w:rsidR="00691348" w:rsidRPr="00D46678" w:rsidTr="00691348">
        <w:trPr>
          <w:trHeight w:val="513"/>
        </w:trPr>
        <w:tc>
          <w:tcPr>
            <w:tcW w:w="2459"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142"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975"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济宁市兖州区技术能手评定</w:t>
            </w:r>
          </w:p>
        </w:tc>
      </w:tr>
      <w:tr w:rsidR="00691348" w:rsidRPr="00D46678" w:rsidTr="00691348">
        <w:trPr>
          <w:trHeight w:val="244"/>
        </w:trPr>
        <w:tc>
          <w:tcPr>
            <w:tcW w:w="2459" w:type="dxa"/>
            <w:vMerge/>
            <w:vAlign w:val="center"/>
          </w:tcPr>
          <w:p w:rsidR="00691348" w:rsidRPr="00D46678" w:rsidRDefault="00691348" w:rsidP="00D46678">
            <w:pPr>
              <w:spacing w:line="240" w:lineRule="exact"/>
              <w:jc w:val="center"/>
              <w:rPr>
                <w:rFonts w:ascii="宋体" w:eastAsia="方正仿宋_GBK" w:hAnsi="宋体"/>
                <w:b/>
              </w:rPr>
            </w:pPr>
          </w:p>
        </w:tc>
        <w:tc>
          <w:tcPr>
            <w:tcW w:w="5142" w:type="dxa"/>
            <w:vMerge/>
            <w:vAlign w:val="center"/>
          </w:tcPr>
          <w:p w:rsidR="00691348" w:rsidRPr="00D46678" w:rsidRDefault="00691348" w:rsidP="00D46678">
            <w:pPr>
              <w:spacing w:line="240" w:lineRule="exact"/>
              <w:jc w:val="center"/>
              <w:rPr>
                <w:rFonts w:ascii="宋体" w:eastAsia="方正仿宋_GBK" w:hAnsi="宋体"/>
                <w:b/>
              </w:rPr>
            </w:pPr>
          </w:p>
        </w:tc>
        <w:tc>
          <w:tcPr>
            <w:tcW w:w="5975" w:type="dxa"/>
            <w:vMerge/>
            <w:vAlign w:val="center"/>
          </w:tcPr>
          <w:p w:rsidR="00691348" w:rsidRPr="00D46678" w:rsidRDefault="00691348" w:rsidP="00D46678">
            <w:pPr>
              <w:spacing w:line="240" w:lineRule="exact"/>
              <w:jc w:val="left"/>
              <w:rPr>
                <w:rFonts w:ascii="方正仿宋简体" w:eastAsia="方正仿宋简体" w:hAnsi="方正仿宋简体" w:cs="方正仿宋简体"/>
                <w:b/>
                <w:bCs/>
              </w:rPr>
            </w:pPr>
          </w:p>
        </w:tc>
      </w:tr>
    </w:tbl>
    <w:p w:rsidR="00D46678" w:rsidRPr="00D46678" w:rsidRDefault="00D46678" w:rsidP="007D412F">
      <w:pPr>
        <w:pStyle w:val="a5"/>
        <w:jc w:val="both"/>
        <w:rPr>
          <w:rFonts w:ascii="楷体" w:eastAsia="楷体" w:hAnsi="楷体" w:cs="楷体"/>
        </w:rPr>
        <w:sectPr w:rsidR="00D46678" w:rsidRPr="00D46678">
          <w:footerReference w:type="default" r:id="rId11"/>
          <w:pgSz w:w="16838" w:h="11906" w:orient="landscape"/>
          <w:pgMar w:top="1701" w:right="1531" w:bottom="1701" w:left="1531" w:header="851" w:footer="1134" w:gutter="0"/>
          <w:cols w:space="0"/>
          <w:docGrid w:type="lines" w:linePitch="314"/>
        </w:sectPr>
      </w:pPr>
    </w:p>
    <w:p w:rsidR="007D412F" w:rsidRDefault="007D412F" w:rsidP="007D412F">
      <w:pPr>
        <w:pStyle w:val="a5"/>
        <w:jc w:val="both"/>
        <w:rPr>
          <w:rFonts w:ascii="楷体" w:eastAsia="楷体" w:hAnsi="楷体" w:cs="楷体"/>
        </w:rPr>
        <w:sectPr w:rsidR="007D412F">
          <w:footerReference w:type="default" r:id="rId12"/>
          <w:pgSz w:w="16838" w:h="11906" w:orient="landscape"/>
          <w:pgMar w:top="1701" w:right="1531" w:bottom="1701" w:left="1531" w:header="851" w:footer="1134" w:gutter="0"/>
          <w:cols w:space="0"/>
          <w:docGrid w:type="lines" w:linePitch="314"/>
        </w:sectPr>
      </w:pPr>
    </w:p>
    <w:p w:rsidR="00F31627" w:rsidRPr="009C5311" w:rsidRDefault="00F31627" w:rsidP="007D412F">
      <w:pPr>
        <w:pStyle w:val="a4"/>
        <w:ind w:firstLineChars="1000" w:firstLine="4617"/>
        <w:jc w:val="both"/>
        <w:rPr>
          <w:rFonts w:ascii="方正小标宋简体" w:eastAsia="方正小标宋简体" w:hAnsi="方正小标宋简体" w:cs="黑体"/>
        </w:rPr>
      </w:pPr>
      <w:r w:rsidRPr="009C5311">
        <w:rPr>
          <w:rFonts w:ascii="方正小标宋简体" w:eastAsia="方正小标宋简体" w:hAnsi="方正小标宋简体" w:hint="eastAsia"/>
        </w:rPr>
        <w:lastRenderedPageBreak/>
        <w:t>六、</w:t>
      </w:r>
      <w:r w:rsidRPr="009C5311">
        <w:rPr>
          <w:rFonts w:ascii="方正小标宋简体" w:eastAsia="方正小标宋简体" w:hAnsi="方正小标宋简体" w:cs="黑体" w:hint="eastAsia"/>
        </w:rPr>
        <w:t>专业技术人员管理科</w:t>
      </w:r>
    </w:p>
    <w:p w:rsidR="00F31627" w:rsidRDefault="00F31627" w:rsidP="00F31627">
      <w:pPr>
        <w:pStyle w:val="a7"/>
      </w:pPr>
    </w:p>
    <w:tbl>
      <w:tblPr>
        <w:tblW w:w="13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4795"/>
        <w:gridCol w:w="5739"/>
      </w:tblGrid>
      <w:tr w:rsidR="00691348" w:rsidTr="00691348">
        <w:trPr>
          <w:trHeight w:val="412"/>
        </w:trPr>
        <w:tc>
          <w:tcPr>
            <w:tcW w:w="8168" w:type="dxa"/>
            <w:gridSpan w:val="2"/>
            <w:vAlign w:val="center"/>
          </w:tcPr>
          <w:p w:rsidR="00691348" w:rsidRDefault="00691348" w:rsidP="001C5A3E">
            <w:pPr>
              <w:pStyle w:val="a6"/>
              <w:spacing w:line="240" w:lineRule="exact"/>
              <w:rPr>
                <w:sz w:val="21"/>
                <w:szCs w:val="21"/>
              </w:rPr>
            </w:pPr>
            <w:r>
              <w:rPr>
                <w:rFonts w:hint="eastAsia"/>
                <w:sz w:val="21"/>
                <w:szCs w:val="21"/>
              </w:rPr>
              <w:t>“三定”规定对应内容</w:t>
            </w:r>
          </w:p>
        </w:tc>
        <w:tc>
          <w:tcPr>
            <w:tcW w:w="5739" w:type="dxa"/>
            <w:vMerge w:val="restart"/>
            <w:vAlign w:val="center"/>
          </w:tcPr>
          <w:p w:rsidR="00691348" w:rsidRDefault="00691348" w:rsidP="00691348">
            <w:pPr>
              <w:pStyle w:val="a6"/>
              <w:spacing w:line="240" w:lineRule="exact"/>
              <w:rPr>
                <w:rFonts w:hint="eastAsia"/>
                <w:sz w:val="21"/>
                <w:szCs w:val="21"/>
              </w:rPr>
            </w:pPr>
            <w:r>
              <w:rPr>
                <w:rFonts w:hint="eastAsia"/>
                <w:sz w:val="21"/>
                <w:szCs w:val="21"/>
              </w:rPr>
              <w:t>科室工作任务</w:t>
            </w:r>
          </w:p>
        </w:tc>
      </w:tr>
      <w:tr w:rsidR="00691348" w:rsidTr="00691348">
        <w:trPr>
          <w:trHeight w:val="417"/>
        </w:trPr>
        <w:tc>
          <w:tcPr>
            <w:tcW w:w="3373" w:type="dxa"/>
            <w:vAlign w:val="center"/>
          </w:tcPr>
          <w:p w:rsidR="00691348" w:rsidRDefault="00691348" w:rsidP="001C5A3E">
            <w:pPr>
              <w:pStyle w:val="a6"/>
              <w:spacing w:line="240" w:lineRule="exact"/>
              <w:rPr>
                <w:sz w:val="21"/>
                <w:szCs w:val="21"/>
              </w:rPr>
            </w:pPr>
            <w:r>
              <w:rPr>
                <w:rFonts w:hint="eastAsia"/>
                <w:sz w:val="21"/>
                <w:szCs w:val="21"/>
              </w:rPr>
              <w:t>部门主要职责</w:t>
            </w:r>
          </w:p>
        </w:tc>
        <w:tc>
          <w:tcPr>
            <w:tcW w:w="4795" w:type="dxa"/>
            <w:vAlign w:val="center"/>
          </w:tcPr>
          <w:p w:rsidR="00691348" w:rsidRDefault="00691348" w:rsidP="001C5A3E">
            <w:pPr>
              <w:pStyle w:val="a6"/>
              <w:spacing w:line="240" w:lineRule="exact"/>
              <w:rPr>
                <w:sz w:val="21"/>
                <w:szCs w:val="21"/>
              </w:rPr>
            </w:pPr>
            <w:r>
              <w:rPr>
                <w:rFonts w:hint="eastAsia"/>
                <w:sz w:val="21"/>
                <w:szCs w:val="21"/>
              </w:rPr>
              <w:t>科室职责</w:t>
            </w:r>
          </w:p>
        </w:tc>
        <w:tc>
          <w:tcPr>
            <w:tcW w:w="5739" w:type="dxa"/>
            <w:vMerge/>
            <w:vAlign w:val="center"/>
          </w:tcPr>
          <w:p w:rsidR="00691348" w:rsidRDefault="00691348" w:rsidP="001C5A3E">
            <w:pPr>
              <w:pStyle w:val="a6"/>
              <w:spacing w:line="240" w:lineRule="exact"/>
              <w:rPr>
                <w:sz w:val="21"/>
                <w:szCs w:val="21"/>
              </w:rPr>
            </w:pPr>
          </w:p>
        </w:tc>
      </w:tr>
      <w:tr w:rsidR="00691348" w:rsidTr="00691348">
        <w:trPr>
          <w:trHeight w:val="1101"/>
        </w:trPr>
        <w:tc>
          <w:tcPr>
            <w:tcW w:w="3373"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组织实施全区专业技术人才规划、政策。贯彻专业技术人员管理和继续教育政策。牵头深化职称制度改革工作。</w:t>
            </w:r>
          </w:p>
        </w:tc>
        <w:tc>
          <w:tcPr>
            <w:tcW w:w="4795" w:type="dxa"/>
            <w:vMerge w:val="restart"/>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承担负责各级各类人才工程项目人选的推荐、评审工作。贯彻执行深化职称制度改革工作。组织实施专业技术职务资格的评审、考核认定、考试等政策规定。负责初级专业技术职务评审委员会的管理工作。负责初级专业技术职务资格审批工作，负责中高级专业技术职务资格的初审推荐工作。承担济宁市人力资源和社会保障局授权组建的中级专业技术职务评审委员会的综合管理工作。组织实施专业技术人员职业资格制度。组织实施全区专业技术人员继续教育工作。</w:t>
            </w:r>
          </w:p>
        </w:tc>
        <w:tc>
          <w:tcPr>
            <w:tcW w:w="5739" w:type="dxa"/>
            <w:vAlign w:val="center"/>
          </w:tcPr>
          <w:p w:rsidR="00691348" w:rsidRPr="00FB20B5" w:rsidRDefault="00691348" w:rsidP="00FB20B5">
            <w:pPr>
              <w:pStyle w:val="a6"/>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1.</w:t>
            </w:r>
            <w:r w:rsidRPr="00FB20B5">
              <w:rPr>
                <w:rFonts w:ascii="Times New Roman" w:eastAsia="方正仿宋简体" w:hAnsi="Times New Roman" w:hint="eastAsia"/>
                <w:szCs w:val="24"/>
              </w:rPr>
              <w:t>正规全日制</w:t>
            </w:r>
            <w:r w:rsidRPr="00FB20B5">
              <w:rPr>
                <w:rFonts w:ascii="Times New Roman" w:eastAsia="方正仿宋简体" w:hAnsi="Times New Roman"/>
                <w:szCs w:val="24"/>
              </w:rPr>
              <w:t>院校毕业生职称资格认定。</w:t>
            </w:r>
          </w:p>
        </w:tc>
      </w:tr>
      <w:tr w:rsidR="00691348" w:rsidTr="00691348">
        <w:trPr>
          <w:trHeight w:val="1275"/>
        </w:trPr>
        <w:tc>
          <w:tcPr>
            <w:tcW w:w="3373"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479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739" w:type="dxa"/>
            <w:vAlign w:val="center"/>
          </w:tcPr>
          <w:p w:rsidR="00691348" w:rsidRPr="00FB20B5" w:rsidRDefault="00691348" w:rsidP="00FB20B5">
            <w:pPr>
              <w:pStyle w:val="a6"/>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2.</w:t>
            </w:r>
            <w:r w:rsidRPr="00FB20B5">
              <w:rPr>
                <w:rFonts w:ascii="Times New Roman" w:eastAsia="方正仿宋简体" w:hAnsi="Times New Roman" w:hint="eastAsia"/>
                <w:szCs w:val="24"/>
              </w:rPr>
              <w:t>外地</w:t>
            </w:r>
            <w:r w:rsidRPr="00FB20B5">
              <w:rPr>
                <w:rFonts w:ascii="Times New Roman" w:eastAsia="方正仿宋简体" w:hAnsi="Times New Roman"/>
                <w:szCs w:val="24"/>
              </w:rPr>
              <w:t>调入人员职称</w:t>
            </w:r>
            <w:r w:rsidRPr="00FB20B5">
              <w:rPr>
                <w:rFonts w:ascii="Times New Roman" w:eastAsia="方正仿宋简体" w:hAnsi="Times New Roman" w:hint="eastAsia"/>
                <w:szCs w:val="24"/>
              </w:rPr>
              <w:t>确认</w:t>
            </w:r>
            <w:r w:rsidRPr="00FB20B5">
              <w:rPr>
                <w:rFonts w:ascii="Times New Roman" w:eastAsia="方正仿宋简体" w:hAnsi="Times New Roman"/>
                <w:szCs w:val="24"/>
              </w:rPr>
              <w:t>。</w:t>
            </w:r>
          </w:p>
        </w:tc>
      </w:tr>
      <w:tr w:rsidR="00691348" w:rsidTr="00691348">
        <w:trPr>
          <w:trHeight w:val="1421"/>
        </w:trPr>
        <w:tc>
          <w:tcPr>
            <w:tcW w:w="3373"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479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739" w:type="dxa"/>
            <w:vAlign w:val="center"/>
          </w:tcPr>
          <w:p w:rsidR="00691348" w:rsidRPr="00FB20B5" w:rsidRDefault="00691348" w:rsidP="00FB20B5">
            <w:pPr>
              <w:pStyle w:val="a6"/>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3.</w:t>
            </w:r>
            <w:r w:rsidRPr="00FB20B5">
              <w:rPr>
                <w:rFonts w:ascii="Times New Roman" w:eastAsia="方正仿宋简体" w:hAnsi="Times New Roman" w:hint="eastAsia"/>
                <w:szCs w:val="24"/>
              </w:rPr>
              <w:t>职称</w:t>
            </w:r>
            <w:r w:rsidRPr="00FB20B5">
              <w:rPr>
                <w:rFonts w:ascii="Times New Roman" w:eastAsia="方正仿宋简体" w:hAnsi="Times New Roman"/>
                <w:szCs w:val="24"/>
              </w:rPr>
              <w:t>评审及核准备案</w:t>
            </w:r>
          </w:p>
        </w:tc>
      </w:tr>
      <w:tr w:rsidR="00691348" w:rsidTr="00691348">
        <w:trPr>
          <w:trHeight w:val="1960"/>
        </w:trPr>
        <w:tc>
          <w:tcPr>
            <w:tcW w:w="3373"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4795" w:type="dxa"/>
            <w:vMerge/>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739" w:type="dxa"/>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4.</w:t>
            </w:r>
            <w:r w:rsidRPr="00FB20B5">
              <w:rPr>
                <w:rFonts w:ascii="Times New Roman" w:eastAsia="方正仿宋简体" w:hAnsi="Times New Roman" w:hint="eastAsia"/>
                <w:szCs w:val="24"/>
              </w:rPr>
              <w:t>职称评审委员会审核备案</w:t>
            </w:r>
          </w:p>
        </w:tc>
      </w:tr>
    </w:tbl>
    <w:p w:rsidR="00F31627" w:rsidRDefault="00F31627" w:rsidP="00F31627">
      <w:pPr>
        <w:pStyle w:val="a7"/>
        <w:sectPr w:rsidR="00F31627">
          <w:pgSz w:w="16838" w:h="11906" w:orient="landscape"/>
          <w:pgMar w:top="1701" w:right="1531" w:bottom="1701" w:left="1531" w:header="851" w:footer="1134" w:gutter="0"/>
          <w:cols w:space="425"/>
          <w:docGrid w:type="lines" w:linePitch="312"/>
        </w:sectPr>
      </w:pPr>
    </w:p>
    <w:p w:rsidR="0038440A" w:rsidRPr="00691348" w:rsidRDefault="0038440A" w:rsidP="00691348">
      <w:pPr>
        <w:pStyle w:val="1"/>
        <w:rPr>
          <w:rFonts w:hint="eastAsia"/>
        </w:rPr>
      </w:pPr>
      <w:bookmarkStart w:id="2" w:name="_Toc46441576"/>
      <w:r>
        <w:rPr>
          <w:rFonts w:hint="eastAsia"/>
        </w:rPr>
        <w:lastRenderedPageBreak/>
        <w:t>七、事业单位人事管理科</w:t>
      </w:r>
      <w:bookmarkEnd w:id="2"/>
    </w:p>
    <w:tbl>
      <w:tblPr>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4716"/>
        <w:gridCol w:w="6080"/>
      </w:tblGrid>
      <w:tr w:rsidR="00691348" w:rsidTr="00691348">
        <w:trPr>
          <w:trHeight w:val="304"/>
        </w:trPr>
        <w:tc>
          <w:tcPr>
            <w:tcW w:w="8035" w:type="dxa"/>
            <w:gridSpan w:val="2"/>
            <w:tcBorders>
              <w:top w:val="single" w:sz="4" w:space="0" w:color="auto"/>
              <w:left w:val="single" w:sz="4" w:space="0" w:color="auto"/>
              <w:bottom w:val="single" w:sz="4" w:space="0" w:color="auto"/>
              <w:right w:val="single" w:sz="4" w:space="0" w:color="auto"/>
            </w:tcBorders>
            <w:vAlign w:val="center"/>
            <w:hideMark/>
          </w:tcPr>
          <w:p w:rsidR="00691348" w:rsidRDefault="00691348">
            <w:pPr>
              <w:spacing w:line="240" w:lineRule="exact"/>
              <w:jc w:val="center"/>
              <w:rPr>
                <w:rFonts w:eastAsia="方正黑体简体"/>
                <w:b/>
              </w:rPr>
            </w:pPr>
            <w:r>
              <w:rPr>
                <w:rFonts w:eastAsia="方正黑体简体"/>
                <w:b/>
              </w:rPr>
              <w:t>“</w:t>
            </w:r>
            <w:r>
              <w:rPr>
                <w:rFonts w:eastAsia="方正黑体简体" w:hint="eastAsia"/>
                <w:b/>
              </w:rPr>
              <w:t>三定</w:t>
            </w:r>
            <w:r>
              <w:rPr>
                <w:rFonts w:eastAsia="方正黑体简体"/>
                <w:b/>
              </w:rPr>
              <w:t>”</w:t>
            </w:r>
            <w:r>
              <w:rPr>
                <w:rFonts w:eastAsia="方正黑体简体" w:hint="eastAsia"/>
                <w:b/>
              </w:rPr>
              <w:t>规定对应内容</w:t>
            </w:r>
          </w:p>
        </w:tc>
        <w:tc>
          <w:tcPr>
            <w:tcW w:w="6080" w:type="dxa"/>
            <w:vMerge w:val="restart"/>
            <w:tcBorders>
              <w:top w:val="single" w:sz="4" w:space="0" w:color="auto"/>
              <w:left w:val="single" w:sz="4" w:space="0" w:color="auto"/>
              <w:bottom w:val="single" w:sz="4" w:space="0" w:color="auto"/>
              <w:right w:val="single" w:sz="4" w:space="0" w:color="auto"/>
            </w:tcBorders>
            <w:vAlign w:val="center"/>
            <w:hideMark/>
          </w:tcPr>
          <w:p w:rsidR="00691348" w:rsidRDefault="00691348" w:rsidP="00691348">
            <w:pPr>
              <w:spacing w:line="240" w:lineRule="exact"/>
              <w:jc w:val="center"/>
              <w:rPr>
                <w:rFonts w:eastAsia="方正黑体简体" w:hint="eastAsia"/>
                <w:b/>
              </w:rPr>
            </w:pPr>
            <w:r>
              <w:rPr>
                <w:rFonts w:eastAsia="方正黑体简体" w:hint="eastAsia"/>
                <w:b/>
              </w:rPr>
              <w:t>科室工作任务</w:t>
            </w:r>
          </w:p>
        </w:tc>
      </w:tr>
      <w:tr w:rsidR="00691348" w:rsidTr="00691348">
        <w:trPr>
          <w:trHeight w:val="308"/>
        </w:trPr>
        <w:tc>
          <w:tcPr>
            <w:tcW w:w="3319" w:type="dxa"/>
            <w:tcBorders>
              <w:top w:val="single" w:sz="4" w:space="0" w:color="auto"/>
              <w:left w:val="single" w:sz="4" w:space="0" w:color="auto"/>
              <w:bottom w:val="single" w:sz="4" w:space="0" w:color="auto"/>
              <w:right w:val="single" w:sz="4" w:space="0" w:color="auto"/>
            </w:tcBorders>
            <w:vAlign w:val="center"/>
            <w:hideMark/>
          </w:tcPr>
          <w:p w:rsidR="00691348" w:rsidRDefault="00691348">
            <w:pPr>
              <w:spacing w:line="240" w:lineRule="exact"/>
              <w:jc w:val="center"/>
              <w:rPr>
                <w:rFonts w:eastAsia="方正黑体简体"/>
                <w:b/>
              </w:rPr>
            </w:pPr>
            <w:r>
              <w:rPr>
                <w:rFonts w:eastAsia="方正黑体简体" w:hint="eastAsia"/>
                <w:b/>
              </w:rPr>
              <w:t>部门主要职责</w:t>
            </w:r>
          </w:p>
        </w:tc>
        <w:tc>
          <w:tcPr>
            <w:tcW w:w="4716" w:type="dxa"/>
            <w:tcBorders>
              <w:top w:val="single" w:sz="4" w:space="0" w:color="auto"/>
              <w:left w:val="single" w:sz="4" w:space="0" w:color="auto"/>
              <w:bottom w:val="single" w:sz="4" w:space="0" w:color="auto"/>
              <w:right w:val="single" w:sz="4" w:space="0" w:color="auto"/>
            </w:tcBorders>
            <w:vAlign w:val="center"/>
            <w:hideMark/>
          </w:tcPr>
          <w:p w:rsidR="00691348" w:rsidRDefault="00691348">
            <w:pPr>
              <w:spacing w:line="240" w:lineRule="exact"/>
              <w:jc w:val="center"/>
              <w:rPr>
                <w:rFonts w:eastAsia="方正黑体简体"/>
                <w:b/>
              </w:rPr>
            </w:pPr>
            <w:r>
              <w:rPr>
                <w:rFonts w:eastAsia="方正黑体简体" w:hint="eastAsia"/>
                <w:b/>
              </w:rPr>
              <w:t>科室职责</w:t>
            </w: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691348" w:rsidRDefault="00691348">
            <w:pPr>
              <w:widowControl/>
              <w:jc w:val="left"/>
              <w:rPr>
                <w:rFonts w:eastAsia="方正黑体简体"/>
                <w:b/>
              </w:rPr>
            </w:pPr>
          </w:p>
        </w:tc>
      </w:tr>
      <w:tr w:rsidR="00691348" w:rsidTr="00691348">
        <w:trPr>
          <w:trHeight w:val="647"/>
        </w:trPr>
        <w:tc>
          <w:tcPr>
            <w:tcW w:w="3319" w:type="dxa"/>
            <w:vMerge w:val="restart"/>
            <w:tcBorders>
              <w:top w:val="single" w:sz="4" w:space="0" w:color="auto"/>
              <w:left w:val="single" w:sz="4" w:space="0" w:color="auto"/>
              <w:right w:val="single" w:sz="4" w:space="0" w:color="auto"/>
            </w:tcBorders>
            <w:vAlign w:val="center"/>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会同有关部门指导事业单位人事制度改革，按照管理权限负责规范事业单位岗位设置、公开招聘、聘用合同等人事综合管理工作，拟订事业单位人员和机关工勤人员管理政策。</w:t>
            </w:r>
          </w:p>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val="restart"/>
            <w:tcBorders>
              <w:top w:val="single" w:sz="4" w:space="0" w:color="auto"/>
              <w:left w:val="single" w:sz="4" w:space="0" w:color="auto"/>
              <w:bottom w:val="single" w:sz="4" w:space="0" w:color="auto"/>
              <w:right w:val="single" w:sz="4" w:space="0" w:color="auto"/>
            </w:tcBorders>
            <w:vAlign w:val="center"/>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（一）会同有关部门指导全区事业单位人事制度改革和人事管理工作。</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（二）参与相关事业单位用编进人计划审核工作。（三）按照管理权限，承办相关区事业单位岗位设置方案的备案、核准和聘用人员的备案工作。</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（四）拟订事业单位人员和机关工勤人员人事管理制度并组织实施。</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（五）拟订全区事业单位工作人员公开招聘、竞聘、考核、奖惩等相关政策并组织实施。</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（六）贯彻落实事业单位招聘国</w:t>
            </w:r>
            <w:r w:rsidRPr="00FB20B5">
              <w:rPr>
                <w:rFonts w:ascii="Times New Roman" w:eastAsia="方正仿宋简体" w:hAnsi="Times New Roman"/>
                <w:sz w:val="21"/>
                <w:szCs w:val="21"/>
              </w:rPr>
              <w:t>(</w:t>
            </w:r>
            <w:r w:rsidRPr="00FB20B5">
              <w:rPr>
                <w:rFonts w:ascii="Times New Roman" w:eastAsia="方正仿宋简体" w:hAnsi="Times New Roman" w:hint="eastAsia"/>
                <w:sz w:val="21"/>
                <w:szCs w:val="21"/>
              </w:rPr>
              <w:t>境）外人员（不含专家）政策。</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（七）按照管理权限，拟订事业单位工作人员（不含参公人员）调配政策，按规定承办有关人员调配工作。</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（八）按权限承办援建地区、重点建设项目人员选调派遣及内调人员安置工作。</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（九）会同有关部门组织落实国家功勋荣誉表彰制度，拟订政府表彰奖励制度，按照权限审核以区政府名义实施的奖励事项。</w:t>
            </w:r>
          </w:p>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（十）依法办理区政府提请区人大常委会决定任免工作人员和区政府任免工作人员的有关事项。</w:t>
            </w: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1</w:t>
            </w:r>
            <w:r w:rsidRPr="00FB20B5">
              <w:rPr>
                <w:rFonts w:ascii="Times New Roman" w:eastAsia="方正仿宋简体" w:hAnsi="Times New Roman" w:hint="eastAsia"/>
                <w:sz w:val="21"/>
                <w:szCs w:val="21"/>
              </w:rPr>
              <w:t>、拟订全区事业单位人事管理相关制度和机关工勤人员人事管理制度。</w:t>
            </w:r>
          </w:p>
        </w:tc>
      </w:tr>
      <w:tr w:rsidR="00691348" w:rsidTr="00691348">
        <w:trPr>
          <w:trHeight w:val="646"/>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2</w:t>
            </w:r>
            <w:r w:rsidRPr="00FB20B5">
              <w:rPr>
                <w:rFonts w:ascii="Times New Roman" w:eastAsia="方正仿宋简体" w:hAnsi="Times New Roman" w:hint="eastAsia"/>
                <w:sz w:val="21"/>
                <w:szCs w:val="21"/>
              </w:rPr>
              <w:t>、参与相关事业单位用编进人计划审核工作。</w:t>
            </w:r>
          </w:p>
        </w:tc>
      </w:tr>
      <w:tr w:rsidR="00691348" w:rsidTr="00691348">
        <w:trPr>
          <w:trHeight w:val="684"/>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3</w:t>
            </w:r>
            <w:r w:rsidRPr="00FB20B5">
              <w:rPr>
                <w:rFonts w:ascii="Times New Roman" w:eastAsia="方正仿宋简体" w:hAnsi="Times New Roman" w:hint="eastAsia"/>
                <w:sz w:val="21"/>
                <w:szCs w:val="21"/>
              </w:rPr>
              <w:t>、按照管理权限，承办相关区事业单位岗位设置方案的核准（备案）工作。</w:t>
            </w:r>
          </w:p>
        </w:tc>
      </w:tr>
      <w:tr w:rsidR="00691348" w:rsidTr="00691348">
        <w:trPr>
          <w:trHeight w:val="646"/>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tcPr>
          <w:p w:rsidR="00691348" w:rsidRPr="00FB20B5" w:rsidRDefault="00691348" w:rsidP="00FB20B5">
            <w:pPr>
              <w:pStyle w:val="a7"/>
              <w:spacing w:line="300" w:lineRule="exact"/>
              <w:jc w:val="left"/>
              <w:rPr>
                <w:rFonts w:ascii="Times New Roman" w:eastAsia="方正仿宋简体" w:hAnsi="Times New Roman" w:hint="eastAsia"/>
                <w:sz w:val="21"/>
                <w:szCs w:val="21"/>
              </w:rPr>
            </w:pPr>
            <w:r w:rsidRPr="00FB20B5">
              <w:rPr>
                <w:rFonts w:ascii="Times New Roman" w:eastAsia="方正仿宋简体" w:hAnsi="Times New Roman"/>
                <w:sz w:val="21"/>
                <w:szCs w:val="21"/>
              </w:rPr>
              <w:t>4</w:t>
            </w:r>
            <w:r w:rsidRPr="00FB20B5">
              <w:rPr>
                <w:rFonts w:ascii="Times New Roman" w:eastAsia="方正仿宋简体" w:hAnsi="Times New Roman" w:hint="eastAsia"/>
                <w:sz w:val="21"/>
                <w:szCs w:val="21"/>
              </w:rPr>
              <w:t>、负责区属事业单位工作人员的聘用备案工作。</w:t>
            </w:r>
          </w:p>
        </w:tc>
      </w:tr>
      <w:tr w:rsidR="00691348" w:rsidTr="00691348">
        <w:trPr>
          <w:trHeight w:val="960"/>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5</w:t>
            </w:r>
            <w:r w:rsidRPr="00FB20B5">
              <w:rPr>
                <w:rFonts w:ascii="Times New Roman" w:eastAsia="方正仿宋简体" w:hAnsi="Times New Roman" w:hint="eastAsia"/>
                <w:sz w:val="21"/>
                <w:szCs w:val="21"/>
              </w:rPr>
              <w:t>、拟定全区事业单位综合类岗位招聘方案并上报备案，按备案的简章组织实施招聘。负责区属教育、卫生类及其他自主招聘事业单位招聘简章的初审及上报备案工作。负责事业单位新聘用人员的备案工作。</w:t>
            </w:r>
          </w:p>
        </w:tc>
      </w:tr>
      <w:tr w:rsidR="00691348" w:rsidTr="00691348">
        <w:trPr>
          <w:trHeight w:val="912"/>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6</w:t>
            </w:r>
            <w:r w:rsidRPr="00FB20B5">
              <w:rPr>
                <w:rFonts w:ascii="Times New Roman" w:eastAsia="方正仿宋简体" w:hAnsi="Times New Roman" w:hint="eastAsia"/>
                <w:sz w:val="21"/>
                <w:szCs w:val="21"/>
              </w:rPr>
              <w:t>、按管理权限，拟定全区事业单位工作人员年度考核办法，按管理权限做好区属事业单位工作人员年度考核结果及考核奖励的备案工作。</w:t>
            </w:r>
          </w:p>
        </w:tc>
      </w:tr>
      <w:tr w:rsidR="00691348" w:rsidTr="00691348">
        <w:trPr>
          <w:trHeight w:val="830"/>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7</w:t>
            </w:r>
            <w:r w:rsidRPr="00FB20B5">
              <w:rPr>
                <w:rFonts w:ascii="Times New Roman" w:eastAsia="方正仿宋简体" w:hAnsi="Times New Roman" w:hint="eastAsia"/>
                <w:sz w:val="21"/>
                <w:szCs w:val="21"/>
              </w:rPr>
              <w:t>、指导各镇街、区直各部门单位相关工作。</w:t>
            </w:r>
          </w:p>
        </w:tc>
      </w:tr>
      <w:tr w:rsidR="00691348" w:rsidTr="00691348">
        <w:trPr>
          <w:trHeight w:val="646"/>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8</w:t>
            </w:r>
            <w:r w:rsidRPr="00FB20B5">
              <w:rPr>
                <w:rFonts w:ascii="Times New Roman" w:eastAsia="方正仿宋简体" w:hAnsi="Times New Roman" w:hint="eastAsia"/>
                <w:sz w:val="21"/>
                <w:szCs w:val="21"/>
              </w:rPr>
              <w:t>、完成上级交办的其他工作。</w:t>
            </w:r>
          </w:p>
        </w:tc>
      </w:tr>
      <w:tr w:rsidR="00691348" w:rsidTr="00691348">
        <w:trPr>
          <w:trHeight w:val="659"/>
        </w:trPr>
        <w:tc>
          <w:tcPr>
            <w:tcW w:w="3319" w:type="dxa"/>
            <w:vMerge/>
            <w:tcBorders>
              <w:left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9</w:t>
            </w:r>
            <w:r w:rsidRPr="00FB20B5">
              <w:rPr>
                <w:rFonts w:ascii="Times New Roman" w:eastAsia="方正仿宋简体" w:hAnsi="Times New Roman" w:hint="eastAsia"/>
                <w:sz w:val="21"/>
                <w:szCs w:val="21"/>
              </w:rPr>
              <w:t>、会同有关部门组织落实国家功勋荣誉表彰制度，拟订政府表彰奖励制度，按照权限审核以区政府名义实施的奖励事项。</w:t>
            </w:r>
          </w:p>
        </w:tc>
      </w:tr>
      <w:tr w:rsidR="00691348" w:rsidTr="00691348">
        <w:trPr>
          <w:trHeight w:val="596"/>
        </w:trPr>
        <w:tc>
          <w:tcPr>
            <w:tcW w:w="3319" w:type="dxa"/>
            <w:vMerge/>
            <w:tcBorders>
              <w:left w:val="single" w:sz="4" w:space="0" w:color="auto"/>
              <w:bottom w:val="single" w:sz="4" w:space="0" w:color="auto"/>
              <w:right w:val="single" w:sz="4" w:space="0" w:color="auto"/>
            </w:tcBorders>
            <w:vAlign w:val="center"/>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4716" w:type="dxa"/>
            <w:vMerge/>
            <w:tcBorders>
              <w:left w:val="single" w:sz="4" w:space="0" w:color="auto"/>
              <w:bottom w:val="single" w:sz="4" w:space="0" w:color="auto"/>
              <w:right w:val="single" w:sz="4" w:space="0" w:color="auto"/>
            </w:tcBorders>
            <w:vAlign w:val="center"/>
          </w:tcPr>
          <w:p w:rsidR="00691348" w:rsidRPr="00FB20B5" w:rsidRDefault="00691348" w:rsidP="00FB20B5">
            <w:pPr>
              <w:pStyle w:val="a7"/>
              <w:spacing w:line="300" w:lineRule="exact"/>
              <w:jc w:val="left"/>
              <w:rPr>
                <w:rFonts w:ascii="Times New Roman" w:eastAsia="方正仿宋简体" w:hAnsi="Times New Roman"/>
                <w:sz w:val="21"/>
                <w:szCs w:val="21"/>
              </w:rPr>
            </w:pPr>
          </w:p>
        </w:tc>
        <w:tc>
          <w:tcPr>
            <w:tcW w:w="6080" w:type="dxa"/>
            <w:tcBorders>
              <w:top w:val="single" w:sz="4" w:space="0" w:color="auto"/>
              <w:left w:val="single" w:sz="4" w:space="0" w:color="auto"/>
              <w:bottom w:val="single" w:sz="4" w:space="0" w:color="auto"/>
              <w:right w:val="single" w:sz="4" w:space="0" w:color="auto"/>
            </w:tcBorders>
            <w:vAlign w:val="center"/>
            <w:hideMark/>
          </w:tcPr>
          <w:p w:rsidR="00691348" w:rsidRPr="00FB20B5" w:rsidRDefault="00691348"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sz w:val="21"/>
                <w:szCs w:val="21"/>
              </w:rPr>
              <w:t>10</w:t>
            </w:r>
            <w:r w:rsidRPr="00FB20B5">
              <w:rPr>
                <w:rFonts w:ascii="Times New Roman" w:eastAsia="方正仿宋简体" w:hAnsi="Times New Roman" w:hint="eastAsia"/>
                <w:sz w:val="21"/>
                <w:szCs w:val="21"/>
              </w:rPr>
              <w:t>、依法办理区政府提请区人大常委会决定任免工作人员和区政府任免工作人员的有关事项。</w:t>
            </w:r>
          </w:p>
        </w:tc>
      </w:tr>
    </w:tbl>
    <w:p w:rsidR="0038440A" w:rsidRDefault="0038440A" w:rsidP="0038440A">
      <w:pPr>
        <w:widowControl/>
        <w:jc w:val="left"/>
        <w:rPr>
          <w:rFonts w:eastAsia="方正楷体_GBK"/>
          <w:b/>
          <w:sz w:val="32"/>
          <w:szCs w:val="32"/>
        </w:rPr>
        <w:sectPr w:rsidR="0038440A">
          <w:pgSz w:w="16838" w:h="11906" w:orient="landscape"/>
          <w:pgMar w:top="1417" w:right="1417" w:bottom="1417" w:left="1417" w:header="851" w:footer="992" w:gutter="0"/>
          <w:cols w:space="720"/>
          <w:docGrid w:type="lines" w:linePitch="318"/>
        </w:sectPr>
      </w:pPr>
    </w:p>
    <w:p w:rsidR="00485E0B" w:rsidRPr="009C5311" w:rsidRDefault="00485E0B" w:rsidP="00691348">
      <w:pPr>
        <w:pStyle w:val="1"/>
        <w:jc w:val="both"/>
        <w:rPr>
          <w:spacing w:val="-10"/>
        </w:rPr>
      </w:pPr>
      <w:bookmarkStart w:id="3" w:name="_Toc46441583"/>
      <w:r w:rsidRPr="009C5311">
        <w:rPr>
          <w:rFonts w:hint="eastAsia"/>
          <w:spacing w:val="-10"/>
        </w:rPr>
        <w:lastRenderedPageBreak/>
        <w:t>八、</w:t>
      </w:r>
      <w:r w:rsidRPr="009C5311">
        <w:rPr>
          <w:spacing w:val="-10"/>
        </w:rPr>
        <w:t>劳动关系科</w:t>
      </w:r>
      <w:bookmarkEnd w:id="3"/>
      <w:r w:rsidR="009C5311" w:rsidRPr="009C5311">
        <w:rPr>
          <w:spacing w:val="-10"/>
        </w:rPr>
        <w:t>（挂济宁市兖州区人力资源和社会保障综合执法大队牌子）</w:t>
      </w:r>
    </w:p>
    <w:p w:rsidR="003E4885" w:rsidRDefault="003E4885" w:rsidP="003E4885">
      <w:pPr>
        <w:spacing w:line="720" w:lineRule="exact"/>
        <w:jc w:val="center"/>
        <w:rPr>
          <w:rFonts w:eastAsia="方正楷体简体"/>
          <w:b/>
          <w:sz w:val="32"/>
          <w:szCs w:val="32"/>
        </w:rPr>
      </w:pPr>
    </w:p>
    <w:tbl>
      <w:tblPr>
        <w:tblStyle w:val="ab"/>
        <w:tblW w:w="13613" w:type="dxa"/>
        <w:tblLayout w:type="fixed"/>
        <w:tblLook w:val="04A0" w:firstRow="1" w:lastRow="0" w:firstColumn="1" w:lastColumn="0" w:noHBand="0" w:noVBand="1"/>
      </w:tblPr>
      <w:tblGrid>
        <w:gridCol w:w="3366"/>
        <w:gridCol w:w="4993"/>
        <w:gridCol w:w="5254"/>
      </w:tblGrid>
      <w:tr w:rsidR="00691348" w:rsidTr="00691348">
        <w:trPr>
          <w:trHeight w:val="304"/>
        </w:trPr>
        <w:tc>
          <w:tcPr>
            <w:tcW w:w="8359" w:type="dxa"/>
            <w:gridSpan w:val="2"/>
            <w:vAlign w:val="center"/>
          </w:tcPr>
          <w:p w:rsidR="00691348" w:rsidRDefault="00691348" w:rsidP="00691348">
            <w:pPr>
              <w:jc w:val="center"/>
              <w:rPr>
                <w:rFonts w:eastAsia="方正黑体简体"/>
                <w:b/>
              </w:rPr>
            </w:pPr>
            <w:r>
              <w:rPr>
                <w:rFonts w:eastAsia="方正黑体简体"/>
                <w:b/>
              </w:rPr>
              <w:t>“</w:t>
            </w:r>
            <w:r>
              <w:rPr>
                <w:rFonts w:eastAsia="方正黑体简体"/>
                <w:b/>
              </w:rPr>
              <w:t>三定</w:t>
            </w:r>
            <w:r>
              <w:rPr>
                <w:rFonts w:eastAsia="方正黑体简体"/>
                <w:b/>
              </w:rPr>
              <w:t>”</w:t>
            </w:r>
            <w:r>
              <w:rPr>
                <w:rFonts w:eastAsia="方正黑体简体"/>
                <w:b/>
              </w:rPr>
              <w:t>规定对应内容</w:t>
            </w:r>
          </w:p>
        </w:tc>
        <w:tc>
          <w:tcPr>
            <w:tcW w:w="5254" w:type="dxa"/>
            <w:vMerge w:val="restart"/>
            <w:vAlign w:val="center"/>
          </w:tcPr>
          <w:p w:rsidR="00691348" w:rsidRDefault="00691348" w:rsidP="00691348">
            <w:pPr>
              <w:jc w:val="center"/>
              <w:rPr>
                <w:rFonts w:eastAsia="方正黑体简体"/>
                <w:b/>
              </w:rPr>
            </w:pPr>
            <w:r>
              <w:rPr>
                <w:rFonts w:eastAsia="方正黑体简体"/>
                <w:b/>
              </w:rPr>
              <w:t>科室工作任务</w:t>
            </w:r>
          </w:p>
        </w:tc>
      </w:tr>
      <w:tr w:rsidR="00691348" w:rsidTr="00691348">
        <w:trPr>
          <w:trHeight w:val="304"/>
        </w:trPr>
        <w:tc>
          <w:tcPr>
            <w:tcW w:w="3366" w:type="dxa"/>
            <w:vAlign w:val="center"/>
          </w:tcPr>
          <w:p w:rsidR="00691348" w:rsidRDefault="00691348" w:rsidP="00691348">
            <w:pPr>
              <w:pStyle w:val="a6"/>
              <w:spacing w:line="240" w:lineRule="exact"/>
              <w:rPr>
                <w:rFonts w:ascii="Times New Roman" w:eastAsia="方正黑体简体" w:hAnsi="Times New Roman"/>
                <w:sz w:val="21"/>
                <w:szCs w:val="24"/>
              </w:rPr>
            </w:pPr>
            <w:r>
              <w:rPr>
                <w:rFonts w:ascii="Times New Roman" w:eastAsia="方正黑体简体" w:hAnsi="Times New Roman"/>
                <w:sz w:val="21"/>
                <w:szCs w:val="24"/>
              </w:rPr>
              <w:t>部门主要职责</w:t>
            </w:r>
          </w:p>
        </w:tc>
        <w:tc>
          <w:tcPr>
            <w:tcW w:w="4993" w:type="dxa"/>
            <w:vAlign w:val="center"/>
          </w:tcPr>
          <w:p w:rsidR="00691348" w:rsidRDefault="00691348" w:rsidP="00691348">
            <w:pPr>
              <w:pStyle w:val="a6"/>
              <w:spacing w:line="240" w:lineRule="exact"/>
              <w:rPr>
                <w:rFonts w:ascii="Times New Roman" w:eastAsia="方正黑体简体" w:hAnsi="Times New Roman"/>
                <w:sz w:val="21"/>
                <w:szCs w:val="24"/>
              </w:rPr>
            </w:pPr>
            <w:r>
              <w:rPr>
                <w:rFonts w:ascii="Times New Roman" w:eastAsia="方正黑体简体" w:hAnsi="Times New Roman"/>
                <w:sz w:val="21"/>
                <w:szCs w:val="24"/>
              </w:rPr>
              <w:t>科室职责</w:t>
            </w:r>
          </w:p>
        </w:tc>
        <w:tc>
          <w:tcPr>
            <w:tcW w:w="5254" w:type="dxa"/>
            <w:vMerge/>
          </w:tcPr>
          <w:p w:rsidR="00691348" w:rsidRDefault="00691348" w:rsidP="00691348">
            <w:pPr>
              <w:rPr>
                <w:b/>
              </w:rPr>
            </w:pPr>
          </w:p>
        </w:tc>
      </w:tr>
      <w:tr w:rsidR="00691348" w:rsidTr="00691348">
        <w:trPr>
          <w:trHeight w:val="318"/>
        </w:trPr>
        <w:tc>
          <w:tcPr>
            <w:tcW w:w="3366" w:type="dxa"/>
            <w:vMerge w:val="restart"/>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r w:rsidRPr="00FB20B5">
              <w:rPr>
                <w:rFonts w:ascii="Times New Roman" w:eastAsia="方正仿宋简体" w:hAnsi="Times New Roman" w:hint="eastAsia"/>
                <w:kern w:val="2"/>
                <w:szCs w:val="24"/>
              </w:rPr>
              <w:t>贯彻劳动关系政策，完善劳动关系协商协调机制。贯彻执行职工工作时间、休息休假和假期制度，贯彻消除非法使用童工政策和女工、未成年工的特殊劳动保护政策。组织实施劳动保障监察，协调劳动者维权，依法查处违法案件。贯彻农民工工作综合性政策和规划，推动相关政策落实。协调解决重点难点问题，维护农民工合法权益。推行“双随机、一公开”和“信用监管”。</w:t>
            </w:r>
          </w:p>
        </w:tc>
        <w:tc>
          <w:tcPr>
            <w:tcW w:w="4993" w:type="dxa"/>
            <w:vMerge w:val="restart"/>
            <w:vAlign w:val="center"/>
          </w:tcPr>
          <w:p w:rsidR="00691348" w:rsidRPr="00FB20B5" w:rsidRDefault="00691348" w:rsidP="00FB20B5">
            <w:pPr>
              <w:pStyle w:val="a7"/>
              <w:spacing w:line="240" w:lineRule="exact"/>
              <w:jc w:val="left"/>
              <w:rPr>
                <w:rFonts w:ascii="Times New Roman" w:eastAsia="方正仿宋简体" w:hAnsi="Times New Roman"/>
                <w:kern w:val="2"/>
                <w:sz w:val="18"/>
                <w:szCs w:val="18"/>
              </w:rPr>
            </w:pPr>
            <w:r w:rsidRPr="00FB20B5">
              <w:rPr>
                <w:rFonts w:ascii="Times New Roman" w:eastAsia="方正仿宋简体" w:hAnsi="Times New Roman" w:hint="eastAsia"/>
                <w:kern w:val="2"/>
                <w:sz w:val="18"/>
                <w:szCs w:val="18"/>
              </w:rPr>
              <w:t>贯彻劳动关系政策。贯彻执行劳动合同、集体合同制度实施规范，组织开展劳动用工备案工作。健全协调劳动关系三方制度，组织开展和谐劳动关系创建活动。贯彻全区企业职工工资收入分配的调控政策和支付保障政策，会同有关部门指导和监督国有企业工资总额。完善区管企业薪酬管理政策，审核认定区管企业年度在岗职工平均工资。负责指导和监督区管企业负责人薪酬分配。贯彻改革改制、关闭破产企业职工权益保障政策并组织实施。贯彻执行最低工资标准和企业工资指导线。指导劳动标准制定工作。贯彻执行职工工作时间、休息休假和假期制度。落实消除非法使用童工政策和女工、未成年工的特殊劳动保护政策并监督实施。参与推荐有关企业参加各级评比表彰工作。指导劳务派遣、特殊工时制审批等工作并监督实施。贯彻执行劳动保障监察政策、制度、标准。协调解决涉及农民工工资等重点难点问题和重大事件。贯彻执行《中华人民共和国劳动法》《中华人民共和国劳动合同法》《中华人民共和国社会保险法》《中华人民共和国就业促进法》《劳动保障监察条例》《山东省劳动和社会保障监察条例》等人力资源社会保障领域法律、法规、规章和政策规定，负责用人单位遵守法律、法规、规章、和政策规定情况的监督检查工作；负责受理对违法违规行为的举报、投诉工作；负责依法纠正和查处违法违规行为；完成区人力资源和社会保障局交办的其他任务。</w:t>
            </w:r>
          </w:p>
        </w:tc>
        <w:tc>
          <w:tcPr>
            <w:tcW w:w="5254" w:type="dxa"/>
            <w:vMerge w:val="restart"/>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r w:rsidRPr="00FB20B5">
              <w:rPr>
                <w:rFonts w:ascii="Times New Roman" w:eastAsia="方正仿宋简体" w:hAnsi="Times New Roman"/>
                <w:kern w:val="2"/>
                <w:szCs w:val="24"/>
              </w:rPr>
              <w:t>1.</w:t>
            </w:r>
            <w:r w:rsidRPr="00FB20B5">
              <w:rPr>
                <w:rFonts w:ascii="Times New Roman" w:eastAsia="方正仿宋简体" w:hAnsi="Times New Roman"/>
                <w:kern w:val="2"/>
                <w:szCs w:val="24"/>
              </w:rPr>
              <w:t>劳动用工备案</w:t>
            </w:r>
          </w:p>
        </w:tc>
      </w:tr>
      <w:tr w:rsidR="00691348" w:rsidTr="00691348">
        <w:trPr>
          <w:trHeight w:val="316"/>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p>
        </w:tc>
      </w:tr>
      <w:tr w:rsidR="00691348" w:rsidTr="00691348">
        <w:trPr>
          <w:trHeight w:val="383"/>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restart"/>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r w:rsidRPr="00FB20B5">
              <w:rPr>
                <w:rFonts w:ascii="Times New Roman" w:eastAsia="方正仿宋简体" w:hAnsi="Times New Roman"/>
                <w:kern w:val="2"/>
                <w:szCs w:val="24"/>
              </w:rPr>
              <w:t>2.</w:t>
            </w:r>
            <w:r w:rsidRPr="00FB20B5">
              <w:rPr>
                <w:rFonts w:ascii="Times New Roman" w:eastAsia="方正仿宋简体" w:hAnsi="Times New Roman"/>
                <w:kern w:val="2"/>
                <w:szCs w:val="24"/>
              </w:rPr>
              <w:t>企业裁减人员方案备案</w:t>
            </w:r>
          </w:p>
        </w:tc>
      </w:tr>
      <w:tr w:rsidR="00691348" w:rsidTr="00691348">
        <w:trPr>
          <w:trHeight w:val="617"/>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p>
        </w:tc>
      </w:tr>
      <w:tr w:rsidR="00691348" w:rsidTr="00691348">
        <w:trPr>
          <w:trHeight w:val="399"/>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restart"/>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r w:rsidRPr="00FB20B5">
              <w:rPr>
                <w:rFonts w:ascii="Times New Roman" w:eastAsia="方正仿宋简体" w:hAnsi="Times New Roman"/>
                <w:kern w:val="2"/>
                <w:szCs w:val="24"/>
              </w:rPr>
              <w:t>3.</w:t>
            </w:r>
            <w:r w:rsidRPr="00FB20B5">
              <w:rPr>
                <w:rFonts w:ascii="Times New Roman" w:eastAsia="方正仿宋简体" w:hAnsi="Times New Roman"/>
                <w:kern w:val="2"/>
                <w:szCs w:val="24"/>
              </w:rPr>
              <w:t>企业集体合同、工资集体协议审查备案</w:t>
            </w:r>
          </w:p>
        </w:tc>
      </w:tr>
      <w:tr w:rsidR="00691348" w:rsidTr="00691348">
        <w:trPr>
          <w:trHeight w:val="580"/>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p>
        </w:tc>
      </w:tr>
      <w:tr w:rsidR="00691348" w:rsidTr="00691348">
        <w:trPr>
          <w:trHeight w:val="532"/>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restart"/>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r w:rsidRPr="00FB20B5">
              <w:rPr>
                <w:rFonts w:ascii="Times New Roman" w:eastAsia="方正仿宋简体" w:hAnsi="Times New Roman"/>
                <w:kern w:val="2"/>
                <w:szCs w:val="24"/>
              </w:rPr>
              <w:t>4.</w:t>
            </w:r>
            <w:r w:rsidRPr="00FB20B5">
              <w:rPr>
                <w:rFonts w:ascii="Times New Roman" w:eastAsia="方正仿宋简体" w:hAnsi="Times New Roman"/>
                <w:kern w:val="2"/>
                <w:szCs w:val="24"/>
              </w:rPr>
              <w:t>企业执行最低工资标准备案</w:t>
            </w:r>
          </w:p>
        </w:tc>
      </w:tr>
      <w:tr w:rsidR="00691348" w:rsidTr="00691348">
        <w:trPr>
          <w:trHeight w:val="843"/>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p>
        </w:tc>
      </w:tr>
      <w:tr w:rsidR="00691348" w:rsidTr="00691348">
        <w:trPr>
          <w:trHeight w:val="431"/>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restart"/>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r w:rsidRPr="00FB20B5">
              <w:rPr>
                <w:rFonts w:ascii="Times New Roman" w:eastAsia="方正仿宋简体" w:hAnsi="Times New Roman"/>
                <w:kern w:val="2"/>
                <w:szCs w:val="24"/>
              </w:rPr>
              <w:t>5.</w:t>
            </w:r>
            <w:r w:rsidRPr="00FB20B5">
              <w:rPr>
                <w:rFonts w:ascii="Times New Roman" w:eastAsia="方正仿宋简体" w:hAnsi="Times New Roman"/>
                <w:kern w:val="2"/>
                <w:szCs w:val="24"/>
              </w:rPr>
              <w:t>录用未成年工登记备案</w:t>
            </w:r>
          </w:p>
        </w:tc>
      </w:tr>
      <w:tr w:rsidR="00691348" w:rsidTr="00691348">
        <w:trPr>
          <w:trHeight w:val="533"/>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p>
        </w:tc>
      </w:tr>
      <w:tr w:rsidR="00691348" w:rsidTr="00691348">
        <w:trPr>
          <w:trHeight w:val="450"/>
        </w:trPr>
        <w:tc>
          <w:tcPr>
            <w:tcW w:w="3366"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4993" w:type="dxa"/>
            <w:vMerge/>
          </w:tcPr>
          <w:p w:rsidR="00691348" w:rsidRPr="00FB20B5" w:rsidRDefault="00691348" w:rsidP="00FB20B5">
            <w:pPr>
              <w:pStyle w:val="a7"/>
              <w:spacing w:line="300" w:lineRule="exact"/>
              <w:jc w:val="left"/>
              <w:rPr>
                <w:rFonts w:ascii="Times New Roman" w:eastAsia="方正仿宋简体" w:hAnsi="Times New Roman"/>
                <w:kern w:val="2"/>
                <w:szCs w:val="24"/>
              </w:rPr>
            </w:pPr>
          </w:p>
        </w:tc>
        <w:tc>
          <w:tcPr>
            <w:tcW w:w="5254" w:type="dxa"/>
            <w:vMerge w:val="restart"/>
            <w:vAlign w:val="center"/>
          </w:tcPr>
          <w:p w:rsidR="00691348" w:rsidRPr="00FB20B5" w:rsidRDefault="00691348" w:rsidP="00FB20B5">
            <w:pPr>
              <w:pStyle w:val="a7"/>
              <w:spacing w:line="300" w:lineRule="exact"/>
              <w:jc w:val="left"/>
              <w:rPr>
                <w:rFonts w:ascii="Times New Roman" w:eastAsia="方正仿宋简体" w:hAnsi="Times New Roman"/>
                <w:kern w:val="2"/>
                <w:szCs w:val="24"/>
              </w:rPr>
            </w:pPr>
            <w:r w:rsidRPr="00FB20B5">
              <w:rPr>
                <w:rFonts w:ascii="Times New Roman" w:eastAsia="方正仿宋简体" w:hAnsi="Times New Roman"/>
                <w:kern w:val="2"/>
                <w:szCs w:val="24"/>
              </w:rPr>
              <w:t>6.</w:t>
            </w:r>
            <w:r w:rsidRPr="00FB20B5">
              <w:rPr>
                <w:rFonts w:ascii="Times New Roman" w:eastAsia="方正仿宋简体" w:hAnsi="Times New Roman"/>
                <w:kern w:val="2"/>
                <w:szCs w:val="24"/>
              </w:rPr>
              <w:t>企业薪酬调查</w:t>
            </w:r>
          </w:p>
        </w:tc>
      </w:tr>
      <w:tr w:rsidR="00691348" w:rsidTr="00691348">
        <w:trPr>
          <w:trHeight w:val="589"/>
        </w:trPr>
        <w:tc>
          <w:tcPr>
            <w:tcW w:w="3366" w:type="dxa"/>
            <w:vMerge/>
          </w:tcPr>
          <w:p w:rsidR="00691348" w:rsidRDefault="00691348" w:rsidP="00691348">
            <w:pPr>
              <w:rPr>
                <w:rFonts w:eastAsia="方正仿宋简体"/>
                <w:b/>
              </w:rPr>
            </w:pPr>
          </w:p>
        </w:tc>
        <w:tc>
          <w:tcPr>
            <w:tcW w:w="4993" w:type="dxa"/>
            <w:vMerge/>
          </w:tcPr>
          <w:p w:rsidR="00691348" w:rsidRDefault="00691348" w:rsidP="00691348">
            <w:pPr>
              <w:rPr>
                <w:rFonts w:eastAsia="方正仿宋简体"/>
                <w:b/>
              </w:rPr>
            </w:pPr>
          </w:p>
        </w:tc>
        <w:tc>
          <w:tcPr>
            <w:tcW w:w="5254" w:type="dxa"/>
            <w:vMerge/>
            <w:vAlign w:val="center"/>
          </w:tcPr>
          <w:p w:rsidR="00691348" w:rsidRDefault="00691348" w:rsidP="00691348">
            <w:pPr>
              <w:spacing w:line="200" w:lineRule="exact"/>
              <w:rPr>
                <w:rFonts w:eastAsia="方正仿宋简体"/>
                <w:b/>
              </w:rPr>
            </w:pPr>
          </w:p>
        </w:tc>
      </w:tr>
    </w:tbl>
    <w:p w:rsidR="006608FF" w:rsidRDefault="006608FF" w:rsidP="003E4885">
      <w:pPr>
        <w:pStyle w:val="1"/>
      </w:pPr>
      <w:r w:rsidRPr="006608FF">
        <w:rPr>
          <w:rFonts w:hint="eastAsia"/>
        </w:rPr>
        <w:lastRenderedPageBreak/>
        <w:t>九、工资福利科</w:t>
      </w:r>
    </w:p>
    <w:p w:rsidR="006608FF" w:rsidRDefault="006608FF" w:rsidP="006608FF">
      <w:pPr>
        <w:pStyle w:val="ac"/>
        <w:spacing w:line="600" w:lineRule="exact"/>
        <w:jc w:val="center"/>
      </w:pP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3727"/>
        <w:gridCol w:w="5490"/>
      </w:tblGrid>
      <w:tr w:rsidR="00691348" w:rsidTr="00691348">
        <w:trPr>
          <w:trHeight w:val="414"/>
        </w:trPr>
        <w:tc>
          <w:tcPr>
            <w:tcW w:w="78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1348" w:rsidRDefault="00691348" w:rsidP="000E4715">
            <w:pPr>
              <w:pStyle w:val="ac"/>
              <w:spacing w:line="240" w:lineRule="exact"/>
              <w:jc w:val="center"/>
              <w:rPr>
                <w:sz w:val="21"/>
                <w:szCs w:val="21"/>
              </w:rPr>
            </w:pPr>
            <w:r>
              <w:rPr>
                <w:rFonts w:ascii="宋体" w:eastAsia="方正黑体_GBK" w:hAnsi="方正黑体_GBK" w:cs="方正黑体_GBK" w:hint="eastAsia"/>
                <w:b/>
                <w:sz w:val="21"/>
                <w:szCs w:val="21"/>
                <w:lang w:bidi="ar"/>
              </w:rPr>
              <w:t>“三定”规定对应内容</w:t>
            </w:r>
          </w:p>
        </w:tc>
        <w:tc>
          <w:tcPr>
            <w:tcW w:w="5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1348" w:rsidRDefault="00691348" w:rsidP="000E4715">
            <w:pPr>
              <w:pStyle w:val="ac"/>
              <w:spacing w:line="240" w:lineRule="exact"/>
              <w:jc w:val="center"/>
              <w:rPr>
                <w:sz w:val="21"/>
                <w:szCs w:val="21"/>
              </w:rPr>
            </w:pPr>
            <w:r>
              <w:rPr>
                <w:rFonts w:ascii="宋体" w:eastAsia="方正黑体_GBK" w:hAnsi="方正黑体_GBK" w:cs="方正黑体_GBK" w:hint="eastAsia"/>
                <w:b/>
                <w:sz w:val="21"/>
                <w:szCs w:val="21"/>
                <w:lang w:bidi="ar"/>
              </w:rPr>
              <w:t>科室工作任务</w:t>
            </w:r>
          </w:p>
        </w:tc>
      </w:tr>
      <w:tr w:rsidR="00691348" w:rsidTr="00691348">
        <w:trPr>
          <w:trHeight w:val="419"/>
        </w:trPr>
        <w:tc>
          <w:tcPr>
            <w:tcW w:w="4087" w:type="dxa"/>
            <w:tcBorders>
              <w:top w:val="single" w:sz="4" w:space="0" w:color="auto"/>
              <w:left w:val="single" w:sz="4" w:space="0" w:color="auto"/>
              <w:bottom w:val="single" w:sz="4" w:space="0" w:color="auto"/>
              <w:right w:val="single" w:sz="4" w:space="0" w:color="auto"/>
            </w:tcBorders>
            <w:shd w:val="clear" w:color="auto" w:fill="auto"/>
            <w:vAlign w:val="center"/>
          </w:tcPr>
          <w:p w:rsidR="00691348" w:rsidRDefault="00691348" w:rsidP="000E4715">
            <w:pPr>
              <w:pStyle w:val="ac"/>
              <w:spacing w:line="240" w:lineRule="exact"/>
              <w:jc w:val="center"/>
              <w:rPr>
                <w:sz w:val="21"/>
                <w:szCs w:val="21"/>
              </w:rPr>
            </w:pPr>
            <w:r>
              <w:rPr>
                <w:rFonts w:ascii="宋体" w:eastAsia="方正黑体_GBK" w:hAnsi="方正黑体_GBK" w:cs="方正黑体_GBK" w:hint="eastAsia"/>
                <w:b/>
                <w:sz w:val="21"/>
                <w:szCs w:val="21"/>
                <w:lang w:bidi="ar"/>
              </w:rPr>
              <w:t>部门主要职责</w:t>
            </w:r>
          </w:p>
        </w:tc>
        <w:tc>
          <w:tcPr>
            <w:tcW w:w="3727" w:type="dxa"/>
            <w:tcBorders>
              <w:top w:val="single" w:sz="4" w:space="0" w:color="auto"/>
              <w:left w:val="single" w:sz="4" w:space="0" w:color="auto"/>
              <w:bottom w:val="single" w:sz="4" w:space="0" w:color="auto"/>
              <w:right w:val="single" w:sz="4" w:space="0" w:color="auto"/>
            </w:tcBorders>
            <w:shd w:val="clear" w:color="auto" w:fill="auto"/>
            <w:vAlign w:val="center"/>
          </w:tcPr>
          <w:p w:rsidR="00691348" w:rsidRDefault="00691348" w:rsidP="000E4715">
            <w:pPr>
              <w:pStyle w:val="ac"/>
              <w:spacing w:line="240" w:lineRule="exact"/>
              <w:jc w:val="center"/>
              <w:rPr>
                <w:sz w:val="21"/>
                <w:szCs w:val="21"/>
              </w:rPr>
            </w:pPr>
            <w:r>
              <w:rPr>
                <w:rFonts w:ascii="宋体" w:eastAsia="方正黑体_GBK" w:hAnsi="方正黑体_GBK" w:cs="方正黑体_GBK" w:hint="eastAsia"/>
                <w:b/>
                <w:sz w:val="21"/>
                <w:szCs w:val="21"/>
                <w:lang w:bidi="ar"/>
              </w:rPr>
              <w:t>科室职责</w:t>
            </w:r>
          </w:p>
        </w:tc>
        <w:tc>
          <w:tcPr>
            <w:tcW w:w="54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348" w:rsidRDefault="00691348" w:rsidP="000E4715">
            <w:pPr>
              <w:rPr>
                <w:sz w:val="20"/>
                <w:szCs w:val="20"/>
              </w:rPr>
            </w:pPr>
          </w:p>
        </w:tc>
      </w:tr>
      <w:tr w:rsidR="00691348" w:rsidTr="00691348">
        <w:trPr>
          <w:trHeight w:val="1022"/>
        </w:trPr>
        <w:tc>
          <w:tcPr>
            <w:tcW w:w="4087" w:type="dxa"/>
            <w:vMerge w:val="restart"/>
            <w:tcBorders>
              <w:top w:val="single" w:sz="4" w:space="0" w:color="auto"/>
              <w:left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按照管理权限，负责全区事业单位工资福利管理工作。贯彻事业单位人员工资收入分配政策，会同有关部门建立健全事业单位人员工资决定、正常增长和支付保障机制。贯彻执行事业单位人员福利政策。</w:t>
            </w:r>
          </w:p>
          <w:p w:rsidR="00691348" w:rsidRPr="00FB20B5" w:rsidRDefault="00691348" w:rsidP="00FB20B5">
            <w:pPr>
              <w:pStyle w:val="a7"/>
              <w:spacing w:line="300" w:lineRule="exact"/>
              <w:jc w:val="left"/>
              <w:rPr>
                <w:rFonts w:ascii="Times New Roman" w:eastAsia="方正仿宋简体" w:hAnsi="Times New Roman"/>
                <w:szCs w:val="24"/>
              </w:rPr>
            </w:pPr>
          </w:p>
        </w:tc>
        <w:tc>
          <w:tcPr>
            <w:tcW w:w="3727" w:type="dxa"/>
            <w:vMerge w:val="restart"/>
            <w:tcBorders>
              <w:top w:val="single" w:sz="4" w:space="0" w:color="auto"/>
              <w:left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按照管理权限，综合管理全区事业单位工资福利工作。贯彻全区事业单位工作人员和机关工勤人员工资收入分配、福利政策。管理全区事业单位工资（薪酬）总额，会同有关部门核定全区事业单位绩效工资总量。负责全区事业单位工资统一发放的审核工作。按照管理权限，负责全区事业单位工作人员参加工作时间的确定及工龄计算工作；负责办理全区事业单位工作人员和机关工勤人员退休审批工作。</w:t>
            </w:r>
          </w:p>
        </w:tc>
        <w:tc>
          <w:tcPr>
            <w:tcW w:w="5490" w:type="dxa"/>
            <w:vMerge w:val="restart"/>
            <w:tcBorders>
              <w:top w:val="single" w:sz="4" w:space="0" w:color="auto"/>
              <w:left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w:t>
            </w:r>
            <w:r w:rsidRPr="00FB20B5">
              <w:rPr>
                <w:rFonts w:ascii="Times New Roman" w:eastAsia="方正仿宋简体" w:hAnsi="Times New Roman"/>
                <w:szCs w:val="24"/>
              </w:rPr>
              <w:t>组织实施审批全区事业单位报批的绩效工资总量。</w:t>
            </w:r>
          </w:p>
        </w:tc>
      </w:tr>
      <w:tr w:rsidR="00691348" w:rsidTr="00691348">
        <w:trPr>
          <w:trHeight w:val="992"/>
        </w:trPr>
        <w:tc>
          <w:tcPr>
            <w:tcW w:w="4087" w:type="dxa"/>
            <w:vMerge/>
            <w:tcBorders>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3727" w:type="dxa"/>
            <w:vMerge/>
            <w:tcBorders>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490" w:type="dxa"/>
            <w:vMerge/>
            <w:tcBorders>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r>
      <w:tr w:rsidR="00691348" w:rsidTr="00691348">
        <w:trPr>
          <w:trHeight w:val="1114"/>
        </w:trPr>
        <w:tc>
          <w:tcPr>
            <w:tcW w:w="4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37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490" w:type="dxa"/>
            <w:vMerge w:val="restart"/>
            <w:tcBorders>
              <w:top w:val="single" w:sz="4" w:space="0" w:color="auto"/>
              <w:left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 xml:space="preserve">2. </w:t>
            </w:r>
            <w:r w:rsidRPr="00FB20B5">
              <w:rPr>
                <w:rFonts w:ascii="Times New Roman" w:eastAsia="方正仿宋简体" w:hAnsi="Times New Roman"/>
                <w:szCs w:val="24"/>
              </w:rPr>
              <w:t>负责事业单位工资统一发放的审核工作。</w:t>
            </w:r>
          </w:p>
        </w:tc>
      </w:tr>
      <w:tr w:rsidR="00691348" w:rsidTr="00691348">
        <w:trPr>
          <w:trHeight w:val="1119"/>
        </w:trPr>
        <w:tc>
          <w:tcPr>
            <w:tcW w:w="4087" w:type="dxa"/>
            <w:vMerge/>
            <w:tcBorders>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3727" w:type="dxa"/>
            <w:vMerge/>
            <w:tcBorders>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490" w:type="dxa"/>
            <w:vMerge/>
            <w:tcBorders>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r>
      <w:tr w:rsidR="00691348" w:rsidTr="00691348">
        <w:trPr>
          <w:trHeight w:val="977"/>
        </w:trPr>
        <w:tc>
          <w:tcPr>
            <w:tcW w:w="4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37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p>
        </w:tc>
        <w:tc>
          <w:tcPr>
            <w:tcW w:w="5490" w:type="dxa"/>
            <w:vMerge w:val="restart"/>
            <w:tcBorders>
              <w:top w:val="single" w:sz="4" w:space="0" w:color="auto"/>
              <w:left w:val="single" w:sz="4" w:space="0" w:color="auto"/>
              <w:right w:val="single" w:sz="4" w:space="0" w:color="auto"/>
            </w:tcBorders>
            <w:shd w:val="clear" w:color="auto" w:fill="auto"/>
            <w:vAlign w:val="center"/>
          </w:tcPr>
          <w:p w:rsidR="00691348" w:rsidRPr="00FB20B5" w:rsidRDefault="00691348"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 xml:space="preserve">3. </w:t>
            </w:r>
            <w:r w:rsidRPr="00FB20B5">
              <w:rPr>
                <w:rFonts w:ascii="Times New Roman" w:eastAsia="方正仿宋简体" w:hAnsi="Times New Roman"/>
                <w:szCs w:val="24"/>
              </w:rPr>
              <w:t>按照管理权限，负责事业单位工作人员参加工作时间的确定及工龄计算工作。</w:t>
            </w:r>
          </w:p>
        </w:tc>
      </w:tr>
      <w:tr w:rsidR="00691348" w:rsidTr="00691348">
        <w:trPr>
          <w:trHeight w:val="728"/>
        </w:trPr>
        <w:tc>
          <w:tcPr>
            <w:tcW w:w="4087" w:type="dxa"/>
            <w:vMerge/>
            <w:tcBorders>
              <w:left w:val="single" w:sz="4" w:space="0" w:color="auto"/>
              <w:bottom w:val="single" w:sz="4" w:space="0" w:color="auto"/>
              <w:right w:val="single" w:sz="4" w:space="0" w:color="auto"/>
            </w:tcBorders>
            <w:shd w:val="clear" w:color="auto" w:fill="auto"/>
            <w:vAlign w:val="center"/>
          </w:tcPr>
          <w:p w:rsidR="00691348" w:rsidRDefault="00691348" w:rsidP="000E4715">
            <w:pPr>
              <w:pStyle w:val="ac"/>
              <w:widowControl/>
              <w:tabs>
                <w:tab w:val="left" w:pos="6379"/>
              </w:tabs>
              <w:adjustRightInd w:val="0"/>
              <w:snapToGrid w:val="0"/>
              <w:spacing w:beforeAutospacing="1" w:afterAutospacing="1" w:line="230" w:lineRule="exact"/>
            </w:pPr>
          </w:p>
        </w:tc>
        <w:tc>
          <w:tcPr>
            <w:tcW w:w="3727" w:type="dxa"/>
            <w:vMerge/>
            <w:tcBorders>
              <w:left w:val="single" w:sz="4" w:space="0" w:color="auto"/>
              <w:bottom w:val="single" w:sz="4" w:space="0" w:color="auto"/>
              <w:right w:val="single" w:sz="4" w:space="0" w:color="auto"/>
            </w:tcBorders>
            <w:shd w:val="clear" w:color="auto" w:fill="auto"/>
            <w:vAlign w:val="center"/>
          </w:tcPr>
          <w:p w:rsidR="00691348" w:rsidRDefault="00691348" w:rsidP="000E4715">
            <w:pPr>
              <w:pStyle w:val="ac"/>
              <w:widowControl/>
              <w:tabs>
                <w:tab w:val="left" w:pos="6379"/>
              </w:tabs>
              <w:adjustRightInd w:val="0"/>
              <w:snapToGrid w:val="0"/>
              <w:spacing w:beforeAutospacing="1" w:afterAutospacing="1" w:line="230" w:lineRule="exact"/>
            </w:pPr>
          </w:p>
        </w:tc>
        <w:tc>
          <w:tcPr>
            <w:tcW w:w="5490" w:type="dxa"/>
            <w:vMerge/>
            <w:tcBorders>
              <w:left w:val="single" w:sz="4" w:space="0" w:color="auto"/>
              <w:bottom w:val="single" w:sz="4" w:space="0" w:color="auto"/>
              <w:right w:val="single" w:sz="4" w:space="0" w:color="auto"/>
            </w:tcBorders>
            <w:shd w:val="clear" w:color="auto" w:fill="auto"/>
            <w:vAlign w:val="center"/>
          </w:tcPr>
          <w:p w:rsidR="00691348" w:rsidRDefault="00691348" w:rsidP="000E4715">
            <w:pPr>
              <w:pStyle w:val="ac"/>
              <w:widowControl/>
              <w:tabs>
                <w:tab w:val="left" w:pos="6379"/>
              </w:tabs>
              <w:adjustRightInd w:val="0"/>
              <w:snapToGrid w:val="0"/>
              <w:spacing w:beforeAutospacing="1" w:afterAutospacing="1" w:line="230" w:lineRule="exact"/>
            </w:pPr>
          </w:p>
        </w:tc>
      </w:tr>
    </w:tbl>
    <w:p w:rsidR="006608FF" w:rsidRPr="000E4715" w:rsidRDefault="006608FF" w:rsidP="006608FF">
      <w:pPr>
        <w:pStyle w:val="ac"/>
        <w:spacing w:line="280" w:lineRule="exact"/>
        <w:jc w:val="center"/>
      </w:pPr>
    </w:p>
    <w:p w:rsidR="006608FF" w:rsidRDefault="006608FF" w:rsidP="006608FF">
      <w:pPr>
        <w:pStyle w:val="2"/>
        <w:rPr>
          <w:rFonts w:eastAsia="方正小标宋简体"/>
          <w:sz w:val="44"/>
          <w:szCs w:val="44"/>
        </w:rPr>
        <w:sectPr w:rsidR="006608FF">
          <w:footerReference w:type="even" r:id="rId13"/>
          <w:footerReference w:type="default" r:id="rId14"/>
          <w:pgSz w:w="16838" w:h="11906" w:orient="landscape"/>
          <w:pgMar w:top="1701" w:right="1531" w:bottom="1701" w:left="1531" w:header="851" w:footer="1134" w:gutter="0"/>
          <w:cols w:space="425"/>
          <w:docGrid w:type="lines" w:linePitch="312"/>
        </w:sectPr>
      </w:pPr>
    </w:p>
    <w:p w:rsidR="00D76152" w:rsidRDefault="00D76152" w:rsidP="00FB20B5">
      <w:pPr>
        <w:pStyle w:val="1"/>
        <w:rPr>
          <w:rFonts w:hint="eastAsia"/>
        </w:rPr>
      </w:pPr>
      <w:r>
        <w:rPr>
          <w:rFonts w:hint="eastAsia"/>
        </w:rPr>
        <w:lastRenderedPageBreak/>
        <w:t>十</w:t>
      </w:r>
      <w:r w:rsidRPr="006608FF">
        <w:rPr>
          <w:rFonts w:hint="eastAsia"/>
        </w:rPr>
        <w:t>、</w:t>
      </w:r>
      <w:r>
        <w:rPr>
          <w:rFonts w:hint="eastAsia"/>
        </w:rPr>
        <w:t>社会保险</w:t>
      </w:r>
      <w:r w:rsidRPr="006608FF">
        <w:rPr>
          <w:rFonts w:hint="eastAsia"/>
        </w:rPr>
        <w:t>科</w:t>
      </w:r>
    </w:p>
    <w:tbl>
      <w:tblPr>
        <w:tblpPr w:leftFromText="180" w:rightFromText="180" w:vertAnchor="text" w:horzAnchor="page" w:tblpX="1521" w:tblpY="264"/>
        <w:tblOverlap w:val="never"/>
        <w:tblW w:w="13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4700"/>
        <w:gridCol w:w="5626"/>
      </w:tblGrid>
      <w:tr w:rsidR="00691348" w:rsidTr="00691348">
        <w:trPr>
          <w:trHeight w:val="494"/>
        </w:trPr>
        <w:tc>
          <w:tcPr>
            <w:tcW w:w="8007" w:type="dxa"/>
            <w:gridSpan w:val="2"/>
            <w:tcBorders>
              <w:top w:val="single" w:sz="4" w:space="0" w:color="auto"/>
              <w:left w:val="single" w:sz="4" w:space="0" w:color="auto"/>
              <w:bottom w:val="single" w:sz="4" w:space="0" w:color="auto"/>
              <w:right w:val="single" w:sz="4" w:space="0" w:color="auto"/>
            </w:tcBorders>
            <w:vAlign w:val="center"/>
            <w:hideMark/>
          </w:tcPr>
          <w:p w:rsidR="00691348" w:rsidRDefault="00691348">
            <w:pPr>
              <w:pStyle w:val="a6"/>
              <w:spacing w:line="240" w:lineRule="exact"/>
              <w:rPr>
                <w:sz w:val="21"/>
                <w:szCs w:val="21"/>
              </w:rPr>
            </w:pPr>
            <w:r>
              <w:rPr>
                <w:rFonts w:hint="eastAsia"/>
                <w:sz w:val="21"/>
                <w:szCs w:val="21"/>
              </w:rPr>
              <w:t>“三定”规定对应内容</w:t>
            </w:r>
          </w:p>
        </w:tc>
        <w:tc>
          <w:tcPr>
            <w:tcW w:w="5626" w:type="dxa"/>
            <w:vMerge w:val="restart"/>
            <w:tcBorders>
              <w:top w:val="single" w:sz="4" w:space="0" w:color="auto"/>
              <w:left w:val="single" w:sz="4" w:space="0" w:color="auto"/>
              <w:bottom w:val="single" w:sz="4" w:space="0" w:color="auto"/>
              <w:right w:val="single" w:sz="4" w:space="0" w:color="auto"/>
            </w:tcBorders>
            <w:vAlign w:val="center"/>
            <w:hideMark/>
          </w:tcPr>
          <w:p w:rsidR="00691348" w:rsidRDefault="00691348" w:rsidP="00FB20B5">
            <w:pPr>
              <w:pStyle w:val="a6"/>
              <w:spacing w:line="240" w:lineRule="exact"/>
              <w:rPr>
                <w:rFonts w:hint="eastAsia"/>
                <w:sz w:val="21"/>
                <w:szCs w:val="21"/>
              </w:rPr>
            </w:pPr>
            <w:r>
              <w:rPr>
                <w:rFonts w:hint="eastAsia"/>
                <w:sz w:val="21"/>
                <w:szCs w:val="21"/>
              </w:rPr>
              <w:t>科室工作任务</w:t>
            </w:r>
          </w:p>
        </w:tc>
      </w:tr>
      <w:tr w:rsidR="00691348" w:rsidTr="00691348">
        <w:trPr>
          <w:trHeight w:val="500"/>
        </w:trPr>
        <w:tc>
          <w:tcPr>
            <w:tcW w:w="3307" w:type="dxa"/>
            <w:tcBorders>
              <w:top w:val="single" w:sz="4" w:space="0" w:color="auto"/>
              <w:left w:val="single" w:sz="4" w:space="0" w:color="auto"/>
              <w:bottom w:val="single" w:sz="4" w:space="0" w:color="auto"/>
              <w:right w:val="single" w:sz="4" w:space="0" w:color="auto"/>
            </w:tcBorders>
            <w:vAlign w:val="center"/>
            <w:hideMark/>
          </w:tcPr>
          <w:p w:rsidR="00691348" w:rsidRDefault="00691348">
            <w:pPr>
              <w:pStyle w:val="a6"/>
              <w:spacing w:line="240" w:lineRule="exact"/>
              <w:rPr>
                <w:sz w:val="21"/>
                <w:szCs w:val="21"/>
              </w:rPr>
            </w:pPr>
            <w:r>
              <w:rPr>
                <w:rFonts w:hint="eastAsia"/>
                <w:sz w:val="21"/>
                <w:szCs w:val="21"/>
              </w:rPr>
              <w:t>部门主要职责</w:t>
            </w:r>
          </w:p>
        </w:tc>
        <w:tc>
          <w:tcPr>
            <w:tcW w:w="4700" w:type="dxa"/>
            <w:tcBorders>
              <w:top w:val="single" w:sz="4" w:space="0" w:color="auto"/>
              <w:left w:val="single" w:sz="4" w:space="0" w:color="auto"/>
              <w:bottom w:val="single" w:sz="4" w:space="0" w:color="auto"/>
              <w:right w:val="single" w:sz="4" w:space="0" w:color="auto"/>
            </w:tcBorders>
            <w:vAlign w:val="center"/>
            <w:hideMark/>
          </w:tcPr>
          <w:p w:rsidR="00691348" w:rsidRDefault="00691348">
            <w:pPr>
              <w:pStyle w:val="a6"/>
              <w:spacing w:line="240" w:lineRule="exact"/>
              <w:rPr>
                <w:sz w:val="21"/>
                <w:szCs w:val="21"/>
              </w:rPr>
            </w:pPr>
            <w:r>
              <w:rPr>
                <w:rFonts w:hint="eastAsia"/>
                <w:sz w:val="21"/>
                <w:szCs w:val="21"/>
              </w:rPr>
              <w:t>科室职责</w:t>
            </w:r>
          </w:p>
        </w:tc>
        <w:tc>
          <w:tcPr>
            <w:tcW w:w="5626" w:type="dxa"/>
            <w:vMerge/>
            <w:tcBorders>
              <w:top w:val="single" w:sz="4" w:space="0" w:color="auto"/>
              <w:left w:val="single" w:sz="4" w:space="0" w:color="auto"/>
              <w:bottom w:val="single" w:sz="4" w:space="0" w:color="auto"/>
              <w:right w:val="single" w:sz="4" w:space="0" w:color="auto"/>
            </w:tcBorders>
            <w:vAlign w:val="center"/>
            <w:hideMark/>
          </w:tcPr>
          <w:p w:rsidR="00691348" w:rsidRDefault="00691348">
            <w:pPr>
              <w:widowControl/>
              <w:jc w:val="left"/>
              <w:rPr>
                <w:rFonts w:ascii="宋体" w:eastAsia="方正黑体_GBK" w:hAnsi="宋体"/>
                <w:b/>
              </w:rPr>
            </w:pPr>
          </w:p>
        </w:tc>
      </w:tr>
      <w:tr w:rsidR="00FB20B5" w:rsidTr="00BA698E">
        <w:trPr>
          <w:trHeight w:val="526"/>
        </w:trPr>
        <w:tc>
          <w:tcPr>
            <w:tcW w:w="3307" w:type="dxa"/>
            <w:vMerge w:val="restart"/>
            <w:tcBorders>
              <w:top w:val="single" w:sz="4" w:space="0" w:color="auto"/>
              <w:left w:val="single" w:sz="4" w:space="0" w:color="auto"/>
              <w:right w:val="single" w:sz="4" w:space="0" w:color="auto"/>
            </w:tcBorders>
            <w:vAlign w:val="center"/>
            <w:hideMark/>
          </w:tcPr>
          <w:p w:rsidR="00FB20B5" w:rsidRPr="00FB20B5" w:rsidRDefault="00FB20B5" w:rsidP="00B15D09">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bCs/>
                <w:sz w:val="21"/>
                <w:szCs w:val="21"/>
              </w:rPr>
              <w:t>贯彻执行基本养老、工伤保险及其补充保险政策、标准。贯彻执行养老保险市级统筹办法和全市统一的养老、工伤保险关系转续办法。贯彻基本养老、工伤保险及其补充保险基金管理和监督制度，编报相关社会保险基金预决算建议草案。负责全区基本养老、工伤保险经办管理业务的统筹协调指导。</w:t>
            </w:r>
          </w:p>
        </w:tc>
        <w:tc>
          <w:tcPr>
            <w:tcW w:w="4700" w:type="dxa"/>
            <w:vMerge w:val="restart"/>
            <w:tcBorders>
              <w:top w:val="single" w:sz="4" w:space="0" w:color="auto"/>
              <w:left w:val="single" w:sz="4" w:space="0" w:color="auto"/>
              <w:right w:val="single" w:sz="4" w:space="0" w:color="auto"/>
            </w:tcBorders>
            <w:vAlign w:val="center"/>
          </w:tcPr>
          <w:p w:rsidR="00FB20B5" w:rsidRPr="00FB20B5" w:rsidRDefault="00FB20B5" w:rsidP="00FB20B5">
            <w:pPr>
              <w:pStyle w:val="a7"/>
              <w:spacing w:line="300" w:lineRule="exact"/>
              <w:jc w:val="left"/>
              <w:rPr>
                <w:rFonts w:ascii="Times New Roman" w:eastAsia="方正仿宋简体" w:hAnsi="Times New Roman"/>
                <w:sz w:val="21"/>
                <w:szCs w:val="21"/>
              </w:rPr>
            </w:pPr>
            <w:r w:rsidRPr="00FB20B5">
              <w:rPr>
                <w:rFonts w:ascii="Times New Roman" w:eastAsia="方正仿宋简体" w:hAnsi="Times New Roman" w:hint="eastAsia"/>
                <w:sz w:val="21"/>
                <w:szCs w:val="21"/>
              </w:rPr>
              <w:t>贯彻国家、省、市离退休政策、基本养老保险、企业（职业）年金、个人储蓄性养老保险政策。贯彻全区居民基本养老保险政策和标准。贯彻职工基本养老保险费率和费基等养老保险费政策。贯彻职工基本养老金领取条件、基本养老保险待遇项目和给付标准。贯彻职工基本养老保险费用社会统筹、个人账户管理政策。拟订职工养老保险基金预测预警制度。负责企业年金方案备案和全区企业职工养老保险参保人员退休核准工作，负责全区企业职工提前退休申报工作。贯彻执行被征地农民社会保障政策。指导协调养老保险社会化服务工作。指导监督养老保险经办机构业务工作。组织实施机关事业和企业单位工作人员的工伤认定工作。编报相关社会保险基金预决算建议草案，贯彻执行相关社会保障资金（基金）财务管理制度。</w:t>
            </w:r>
          </w:p>
        </w:tc>
        <w:tc>
          <w:tcPr>
            <w:tcW w:w="5626" w:type="dxa"/>
            <w:tcBorders>
              <w:top w:val="single" w:sz="4" w:space="0" w:color="auto"/>
              <w:left w:val="single" w:sz="4" w:space="0" w:color="auto"/>
              <w:bottom w:val="single" w:sz="4" w:space="0" w:color="auto"/>
              <w:right w:val="single" w:sz="4" w:space="0" w:color="auto"/>
            </w:tcBorders>
            <w:vAlign w:val="center"/>
            <w:hideMark/>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eastAsia="方正仿宋简体" w:hint="eastAsia"/>
                <w:bCs/>
                <w:sz w:val="21"/>
                <w:szCs w:val="21"/>
              </w:rPr>
              <w:t>贯彻国家、省、市离退休政策、基本养老保险、企业（职业）年金、个人储蓄性养老保险政策。</w:t>
            </w:r>
          </w:p>
        </w:tc>
      </w:tr>
      <w:tr w:rsidR="00FB20B5" w:rsidTr="00FB20B5">
        <w:trPr>
          <w:trHeight w:val="492"/>
        </w:trPr>
        <w:tc>
          <w:tcPr>
            <w:tcW w:w="3307" w:type="dxa"/>
            <w:vMerge/>
            <w:tcBorders>
              <w:left w:val="single" w:sz="4" w:space="0" w:color="auto"/>
              <w:right w:val="single" w:sz="4" w:space="0" w:color="auto"/>
            </w:tcBorders>
            <w:vAlign w:val="center"/>
            <w:hideMark/>
          </w:tcPr>
          <w:p w:rsidR="00FB20B5" w:rsidRDefault="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hideMark/>
          </w:tcPr>
          <w:p w:rsidR="00FB20B5" w:rsidRDefault="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hideMark/>
          </w:tcPr>
          <w:p w:rsidR="00FB20B5" w:rsidRDefault="00FB20B5">
            <w:pPr>
              <w:widowControl/>
              <w:jc w:val="left"/>
              <w:rPr>
                <w:rFonts w:ascii="宋体" w:eastAsia="方正仿宋_GBK" w:hAnsi="宋体"/>
                <w:b/>
              </w:rPr>
            </w:pPr>
            <w:r w:rsidRPr="00FB20B5">
              <w:rPr>
                <w:rFonts w:eastAsia="方正仿宋简体" w:hint="eastAsia"/>
                <w:b/>
                <w:bCs/>
              </w:rPr>
              <w:t>贯彻全区居民基本养老保险政策和标准。</w:t>
            </w:r>
          </w:p>
        </w:tc>
      </w:tr>
      <w:tr w:rsidR="00FB20B5" w:rsidTr="00FB20B5">
        <w:trPr>
          <w:trHeight w:val="536"/>
        </w:trPr>
        <w:tc>
          <w:tcPr>
            <w:tcW w:w="3307" w:type="dxa"/>
            <w:vMerge/>
            <w:tcBorders>
              <w:left w:val="single" w:sz="4" w:space="0" w:color="auto"/>
              <w:right w:val="single" w:sz="4" w:space="0" w:color="auto"/>
            </w:tcBorders>
            <w:vAlign w:val="center"/>
          </w:tcPr>
          <w:p w:rsidR="00FB20B5" w:rsidRDefault="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r w:rsidRPr="00FB20B5">
              <w:rPr>
                <w:rFonts w:eastAsia="方正仿宋简体" w:hint="eastAsia"/>
                <w:b/>
                <w:bCs/>
              </w:rPr>
              <w:t>贯彻职工基本养老保险费率和费基等养老保险费政策</w:t>
            </w:r>
            <w:r>
              <w:rPr>
                <w:rFonts w:eastAsia="方正仿宋简体" w:hint="eastAsia"/>
                <w:b/>
                <w:bCs/>
              </w:rPr>
              <w:t>，职工基本养老保险费用社会统筹、个人账户管理政策及</w:t>
            </w:r>
            <w:r w:rsidRPr="00FB20B5">
              <w:rPr>
                <w:rFonts w:eastAsia="方正仿宋简体" w:hint="eastAsia"/>
                <w:b/>
                <w:bCs/>
              </w:rPr>
              <w:t>职工基本养老金领取条件、基本养老保险待遇项目和给付标准。</w:t>
            </w:r>
          </w:p>
        </w:tc>
      </w:tr>
      <w:tr w:rsidR="00FB20B5" w:rsidTr="00FB20B5">
        <w:trPr>
          <w:trHeight w:val="582"/>
        </w:trPr>
        <w:tc>
          <w:tcPr>
            <w:tcW w:w="3307"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r w:rsidRPr="00FB20B5">
              <w:rPr>
                <w:rFonts w:eastAsia="方正仿宋简体" w:hint="eastAsia"/>
                <w:b/>
                <w:bCs/>
              </w:rPr>
              <w:t>拟订职工养老保险基金预测预警制度。</w:t>
            </w:r>
          </w:p>
        </w:tc>
      </w:tr>
      <w:tr w:rsidR="00FB20B5" w:rsidTr="00FB20B5">
        <w:trPr>
          <w:trHeight w:val="447"/>
        </w:trPr>
        <w:tc>
          <w:tcPr>
            <w:tcW w:w="3307"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r w:rsidRPr="00FB20B5">
              <w:rPr>
                <w:rFonts w:eastAsia="方正仿宋简体" w:hint="eastAsia"/>
                <w:b/>
                <w:bCs/>
              </w:rPr>
              <w:t>负责企业年金方案备案和全区企业职工养老保险参保人员退休核准工作，负责全区企业职工提前退休申报工作。</w:t>
            </w:r>
          </w:p>
        </w:tc>
      </w:tr>
      <w:tr w:rsidR="00FB20B5" w:rsidTr="00FB20B5">
        <w:trPr>
          <w:trHeight w:val="443"/>
        </w:trPr>
        <w:tc>
          <w:tcPr>
            <w:tcW w:w="3307"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r w:rsidRPr="00FB20B5">
              <w:rPr>
                <w:rFonts w:eastAsia="方正仿宋简体" w:hint="eastAsia"/>
                <w:b/>
                <w:bCs/>
              </w:rPr>
              <w:t>贯彻执行被征地农民社会保障政策。</w:t>
            </w:r>
          </w:p>
        </w:tc>
      </w:tr>
      <w:tr w:rsidR="00FB20B5" w:rsidTr="00FB20B5">
        <w:trPr>
          <w:trHeight w:val="443"/>
        </w:trPr>
        <w:tc>
          <w:tcPr>
            <w:tcW w:w="3307"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r w:rsidRPr="00FB20B5">
              <w:rPr>
                <w:rFonts w:eastAsia="方正仿宋简体" w:hint="eastAsia"/>
                <w:b/>
                <w:bCs/>
              </w:rPr>
              <w:t>指导协调养老保险社会化服务工作。</w:t>
            </w:r>
          </w:p>
        </w:tc>
      </w:tr>
      <w:tr w:rsidR="00FB20B5" w:rsidTr="00FB20B5">
        <w:trPr>
          <w:trHeight w:val="443"/>
        </w:trPr>
        <w:tc>
          <w:tcPr>
            <w:tcW w:w="3307"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r w:rsidRPr="00FB20B5">
              <w:rPr>
                <w:rFonts w:eastAsia="方正仿宋简体" w:hint="eastAsia"/>
                <w:b/>
                <w:bCs/>
              </w:rPr>
              <w:t>指导监督养老保险经办机构业务工作。</w:t>
            </w:r>
          </w:p>
        </w:tc>
      </w:tr>
      <w:tr w:rsidR="00FB20B5" w:rsidTr="00FB20B5">
        <w:trPr>
          <w:trHeight w:val="443"/>
        </w:trPr>
        <w:tc>
          <w:tcPr>
            <w:tcW w:w="3307"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r w:rsidRPr="00FB20B5">
              <w:rPr>
                <w:rFonts w:eastAsia="方正仿宋简体" w:hint="eastAsia"/>
                <w:b/>
                <w:bCs/>
              </w:rPr>
              <w:t>组织实施机关事业和企业单位工作人员的工伤认定工作。</w:t>
            </w:r>
          </w:p>
        </w:tc>
      </w:tr>
      <w:tr w:rsidR="00FB20B5" w:rsidTr="00FB20B5">
        <w:trPr>
          <w:trHeight w:val="443"/>
        </w:trPr>
        <w:tc>
          <w:tcPr>
            <w:tcW w:w="3307"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4700" w:type="dxa"/>
            <w:vMerge/>
            <w:tcBorders>
              <w:left w:val="single" w:sz="4" w:space="0" w:color="auto"/>
              <w:right w:val="single" w:sz="4" w:space="0" w:color="auto"/>
            </w:tcBorders>
            <w:vAlign w:val="center"/>
          </w:tcPr>
          <w:p w:rsidR="00FB20B5" w:rsidRDefault="00FB20B5" w:rsidP="00FB20B5">
            <w:pPr>
              <w:widowControl/>
              <w:jc w:val="left"/>
              <w:rPr>
                <w:rFonts w:ascii="宋体" w:eastAsia="方正仿宋_GBK" w:hAnsi="宋体"/>
                <w:b/>
              </w:rPr>
            </w:pPr>
          </w:p>
        </w:tc>
        <w:tc>
          <w:tcPr>
            <w:tcW w:w="5626" w:type="dxa"/>
            <w:tcBorders>
              <w:top w:val="single" w:sz="4" w:space="0" w:color="auto"/>
              <w:left w:val="single" w:sz="4" w:space="0" w:color="auto"/>
              <w:bottom w:val="single" w:sz="4" w:space="0" w:color="auto"/>
              <w:right w:val="single" w:sz="4" w:space="0" w:color="auto"/>
            </w:tcBorders>
            <w:vAlign w:val="center"/>
          </w:tcPr>
          <w:p w:rsidR="00FB20B5" w:rsidRPr="00FB20B5" w:rsidRDefault="00FB20B5" w:rsidP="00FB20B5">
            <w:pPr>
              <w:pStyle w:val="a7"/>
              <w:spacing w:line="300" w:lineRule="exact"/>
              <w:jc w:val="left"/>
              <w:rPr>
                <w:rFonts w:eastAsia="方正仿宋简体" w:hint="eastAsia"/>
                <w:bCs/>
                <w:sz w:val="21"/>
                <w:szCs w:val="21"/>
              </w:rPr>
            </w:pPr>
            <w:r w:rsidRPr="00FB20B5">
              <w:rPr>
                <w:rFonts w:eastAsia="方正仿宋简体" w:hint="eastAsia"/>
                <w:bCs/>
                <w:sz w:val="21"/>
                <w:szCs w:val="21"/>
              </w:rPr>
              <w:t>编报相关社会保险基金预决算建议草案，贯彻执行相关社会保障资金（基金）财务管理制度。</w:t>
            </w:r>
          </w:p>
        </w:tc>
      </w:tr>
    </w:tbl>
    <w:p w:rsidR="00D76152" w:rsidRDefault="00D76152" w:rsidP="00D76152">
      <w:pPr>
        <w:widowControl/>
        <w:jc w:val="left"/>
        <w:rPr>
          <w:rFonts w:eastAsia="方正仿宋简体"/>
          <w:b/>
          <w:bCs/>
          <w:color w:val="333333"/>
          <w:kern w:val="0"/>
          <w:sz w:val="28"/>
          <w:szCs w:val="28"/>
        </w:rPr>
        <w:sectPr w:rsidR="00D76152">
          <w:pgSz w:w="16838" w:h="11906" w:orient="landscape"/>
          <w:pgMar w:top="1531" w:right="1701" w:bottom="1531" w:left="1588" w:header="851" w:footer="1474" w:gutter="0"/>
          <w:pgNumType w:start="1"/>
          <w:cols w:space="720"/>
          <w:docGrid w:type="lines" w:linePitch="315"/>
        </w:sectPr>
      </w:pPr>
    </w:p>
    <w:p w:rsidR="00423B71" w:rsidRPr="00423B71" w:rsidRDefault="00423B71" w:rsidP="00423B71">
      <w:pPr>
        <w:pStyle w:val="a4"/>
        <w:rPr>
          <w:rFonts w:ascii="Times New Roman" w:eastAsia="方正小标宋简体" w:hAnsi="Times New Roman"/>
        </w:rPr>
      </w:pPr>
      <w:r w:rsidRPr="00423B71">
        <w:rPr>
          <w:rFonts w:ascii="Times New Roman" w:eastAsia="方正小标宋简体" w:hAnsi="Times New Roman" w:hint="eastAsia"/>
        </w:rPr>
        <w:lastRenderedPageBreak/>
        <w:t>十一</w:t>
      </w:r>
      <w:r w:rsidRPr="00423B71">
        <w:rPr>
          <w:rFonts w:ascii="Times New Roman" w:eastAsia="方正小标宋简体" w:hAnsi="Times New Roman"/>
        </w:rPr>
        <w:t>、基金监督科</w:t>
      </w:r>
    </w:p>
    <w:p w:rsidR="00423B71" w:rsidRPr="002D48BB" w:rsidRDefault="00423B71" w:rsidP="00423B71">
      <w:pPr>
        <w:pStyle w:val="a7"/>
        <w:rPr>
          <w:rFonts w:ascii="Times New Roman" w:hAnsi="Times New Roman"/>
        </w:rPr>
      </w:pPr>
    </w:p>
    <w:tbl>
      <w:tblPr>
        <w:tblW w:w="13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3"/>
        <w:gridCol w:w="4681"/>
        <w:gridCol w:w="5603"/>
      </w:tblGrid>
      <w:tr w:rsidR="00FB20B5" w:rsidRPr="002D48BB" w:rsidTr="00FB20B5">
        <w:trPr>
          <w:trHeight w:val="457"/>
        </w:trPr>
        <w:tc>
          <w:tcPr>
            <w:tcW w:w="7974" w:type="dxa"/>
            <w:gridSpan w:val="2"/>
            <w:vAlign w:val="center"/>
          </w:tcPr>
          <w:p w:rsidR="00FB20B5" w:rsidRPr="002D48BB" w:rsidRDefault="00FB20B5" w:rsidP="009B1255">
            <w:pPr>
              <w:pStyle w:val="a6"/>
              <w:spacing w:line="240" w:lineRule="exact"/>
              <w:rPr>
                <w:rFonts w:ascii="Times New Roman" w:hAnsi="Times New Roman"/>
                <w:sz w:val="21"/>
                <w:szCs w:val="21"/>
              </w:rPr>
            </w:pPr>
            <w:r w:rsidRPr="002D48BB">
              <w:rPr>
                <w:rFonts w:ascii="Times New Roman" w:hAnsi="Times New Roman"/>
                <w:sz w:val="21"/>
                <w:szCs w:val="21"/>
              </w:rPr>
              <w:t>“</w:t>
            </w:r>
            <w:r w:rsidRPr="002D48BB">
              <w:rPr>
                <w:rFonts w:ascii="Times New Roman"/>
                <w:sz w:val="21"/>
                <w:szCs w:val="21"/>
              </w:rPr>
              <w:t>三定</w:t>
            </w:r>
            <w:r w:rsidRPr="002D48BB">
              <w:rPr>
                <w:rFonts w:ascii="Times New Roman" w:hAnsi="Times New Roman"/>
                <w:sz w:val="21"/>
                <w:szCs w:val="21"/>
              </w:rPr>
              <w:t>”</w:t>
            </w:r>
            <w:r w:rsidRPr="002D48BB">
              <w:rPr>
                <w:rFonts w:ascii="Times New Roman"/>
                <w:sz w:val="21"/>
                <w:szCs w:val="21"/>
              </w:rPr>
              <w:t>规定对应内容</w:t>
            </w:r>
          </w:p>
        </w:tc>
        <w:tc>
          <w:tcPr>
            <w:tcW w:w="5603" w:type="dxa"/>
            <w:vMerge w:val="restart"/>
            <w:vAlign w:val="center"/>
          </w:tcPr>
          <w:p w:rsidR="00FB20B5" w:rsidRPr="002D48BB" w:rsidRDefault="00FB20B5" w:rsidP="00FB20B5">
            <w:pPr>
              <w:pStyle w:val="a6"/>
              <w:spacing w:line="240" w:lineRule="exact"/>
              <w:rPr>
                <w:rFonts w:ascii="Times New Roman" w:hAnsi="Times New Roman" w:hint="eastAsia"/>
                <w:sz w:val="21"/>
                <w:szCs w:val="21"/>
              </w:rPr>
            </w:pPr>
            <w:r w:rsidRPr="002D48BB">
              <w:rPr>
                <w:rFonts w:ascii="Times New Roman"/>
                <w:sz w:val="21"/>
                <w:szCs w:val="21"/>
              </w:rPr>
              <w:t>科室工作任务</w:t>
            </w:r>
          </w:p>
        </w:tc>
      </w:tr>
      <w:tr w:rsidR="00FB20B5" w:rsidRPr="002D48BB" w:rsidTr="00FB20B5">
        <w:trPr>
          <w:trHeight w:val="463"/>
        </w:trPr>
        <w:tc>
          <w:tcPr>
            <w:tcW w:w="3293" w:type="dxa"/>
            <w:vAlign w:val="center"/>
          </w:tcPr>
          <w:p w:rsidR="00FB20B5" w:rsidRPr="002D48BB" w:rsidRDefault="00FB20B5" w:rsidP="009B1255">
            <w:pPr>
              <w:pStyle w:val="a6"/>
              <w:spacing w:line="240" w:lineRule="exact"/>
              <w:rPr>
                <w:rFonts w:ascii="Times New Roman" w:hAnsi="Times New Roman"/>
                <w:sz w:val="21"/>
                <w:szCs w:val="21"/>
              </w:rPr>
            </w:pPr>
            <w:r w:rsidRPr="002D48BB">
              <w:rPr>
                <w:rFonts w:ascii="Times New Roman"/>
                <w:sz w:val="21"/>
                <w:szCs w:val="21"/>
              </w:rPr>
              <w:t>部门主要职责</w:t>
            </w:r>
          </w:p>
        </w:tc>
        <w:tc>
          <w:tcPr>
            <w:tcW w:w="4681" w:type="dxa"/>
            <w:vAlign w:val="center"/>
          </w:tcPr>
          <w:p w:rsidR="00FB20B5" w:rsidRPr="002D48BB" w:rsidRDefault="00FB20B5" w:rsidP="009B1255">
            <w:pPr>
              <w:pStyle w:val="a6"/>
              <w:spacing w:line="240" w:lineRule="exact"/>
              <w:rPr>
                <w:rFonts w:ascii="Times New Roman" w:hAnsi="Times New Roman"/>
                <w:sz w:val="21"/>
                <w:szCs w:val="21"/>
              </w:rPr>
            </w:pPr>
            <w:r w:rsidRPr="002D48BB">
              <w:rPr>
                <w:rFonts w:ascii="Times New Roman"/>
                <w:sz w:val="21"/>
                <w:szCs w:val="21"/>
              </w:rPr>
              <w:t>科室职责</w:t>
            </w:r>
          </w:p>
        </w:tc>
        <w:tc>
          <w:tcPr>
            <w:tcW w:w="5603" w:type="dxa"/>
            <w:vMerge/>
            <w:vAlign w:val="center"/>
          </w:tcPr>
          <w:p w:rsidR="00FB20B5" w:rsidRPr="002D48BB" w:rsidRDefault="00FB20B5" w:rsidP="009B1255">
            <w:pPr>
              <w:pStyle w:val="a6"/>
              <w:spacing w:line="240" w:lineRule="exact"/>
              <w:rPr>
                <w:rFonts w:ascii="Times New Roman" w:hAnsi="Times New Roman"/>
                <w:sz w:val="21"/>
                <w:szCs w:val="21"/>
              </w:rPr>
            </w:pPr>
          </w:p>
        </w:tc>
      </w:tr>
      <w:tr w:rsidR="00FB20B5" w:rsidRPr="002D48BB" w:rsidTr="00FB20B5">
        <w:trPr>
          <w:trHeight w:val="605"/>
        </w:trPr>
        <w:tc>
          <w:tcPr>
            <w:tcW w:w="3293"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拟订基本养老、失业、工伤保险及其补充保险基金管理和监督制度。</w:t>
            </w:r>
          </w:p>
        </w:tc>
        <w:tc>
          <w:tcPr>
            <w:tcW w:w="4681"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w:t>
            </w:r>
            <w:r w:rsidRPr="00FB20B5">
              <w:rPr>
                <w:rFonts w:ascii="Times New Roman" w:eastAsia="方正仿宋简体" w:hAnsi="Times New Roman"/>
                <w:szCs w:val="24"/>
              </w:rPr>
              <w:t>1</w:t>
            </w:r>
            <w:r w:rsidRPr="00FB20B5">
              <w:rPr>
                <w:rFonts w:ascii="Times New Roman" w:eastAsia="方正仿宋简体" w:hAnsi="Times New Roman"/>
                <w:szCs w:val="24"/>
              </w:rPr>
              <w:t>）</w:t>
            </w:r>
            <w:r w:rsidRPr="00FB20B5">
              <w:rPr>
                <w:rFonts w:ascii="Times New Roman" w:eastAsia="方正仿宋简体" w:hAnsi="Times New Roman" w:hint="eastAsia"/>
                <w:szCs w:val="24"/>
              </w:rPr>
              <w:t>贯彻</w:t>
            </w:r>
            <w:r w:rsidRPr="00FB20B5">
              <w:rPr>
                <w:rFonts w:ascii="Times New Roman" w:eastAsia="方正仿宋简体" w:hAnsi="Times New Roman"/>
                <w:szCs w:val="24"/>
              </w:rPr>
              <w:t>全区基本养老、失业、工伤等社会保险以及企业</w:t>
            </w:r>
            <w:r w:rsidRPr="00FB20B5">
              <w:rPr>
                <w:rFonts w:ascii="Times New Roman" w:eastAsia="方正仿宋简体" w:hAnsi="Times New Roman"/>
                <w:szCs w:val="24"/>
              </w:rPr>
              <w:t>(</w:t>
            </w:r>
            <w:r w:rsidRPr="00FB20B5">
              <w:rPr>
                <w:rFonts w:ascii="Times New Roman" w:eastAsia="方正仿宋简体" w:hAnsi="Times New Roman"/>
                <w:szCs w:val="24"/>
              </w:rPr>
              <w:t>职业）年金、个人储蓄性养老保险基金监管制度并组织实施，依法监督基金的收支和管理。</w:t>
            </w:r>
          </w:p>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w:t>
            </w:r>
            <w:r w:rsidRPr="00FB20B5">
              <w:rPr>
                <w:rFonts w:ascii="Times New Roman" w:eastAsia="方正仿宋简体" w:hAnsi="Times New Roman"/>
                <w:szCs w:val="24"/>
              </w:rPr>
              <w:t>2</w:t>
            </w:r>
            <w:r w:rsidRPr="00FB20B5">
              <w:rPr>
                <w:rFonts w:ascii="Times New Roman" w:eastAsia="方正仿宋简体" w:hAnsi="Times New Roman"/>
                <w:szCs w:val="24"/>
              </w:rPr>
              <w:t>）组织查处基金管理案件。</w:t>
            </w:r>
          </w:p>
        </w:tc>
        <w:tc>
          <w:tcPr>
            <w:tcW w:w="5603"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w:t>
            </w:r>
            <w:r w:rsidRPr="00FB20B5">
              <w:rPr>
                <w:rFonts w:ascii="Times New Roman" w:eastAsia="方正仿宋简体" w:hAnsi="Times New Roman"/>
                <w:szCs w:val="24"/>
              </w:rPr>
              <w:t>贯彻全区基本养老保险基金监管制度。</w:t>
            </w:r>
          </w:p>
        </w:tc>
      </w:tr>
      <w:tr w:rsidR="00FB20B5" w:rsidRPr="002D48BB" w:rsidTr="00FB20B5">
        <w:trPr>
          <w:trHeight w:val="658"/>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RPr="002D48BB" w:rsidTr="00FB20B5">
        <w:trPr>
          <w:trHeight w:val="586"/>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2.</w:t>
            </w:r>
            <w:r w:rsidRPr="00FB20B5">
              <w:rPr>
                <w:rFonts w:ascii="Times New Roman" w:eastAsia="方正仿宋简体" w:hAnsi="Times New Roman"/>
                <w:szCs w:val="24"/>
              </w:rPr>
              <w:t>贯彻全区失业保险基金监管制度。</w:t>
            </w:r>
          </w:p>
        </w:tc>
      </w:tr>
      <w:tr w:rsidR="00FB20B5" w:rsidRPr="002D48BB" w:rsidTr="00FB20B5">
        <w:trPr>
          <w:trHeight w:val="577"/>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RPr="002D48BB" w:rsidTr="00FB20B5">
        <w:trPr>
          <w:trHeight w:val="634"/>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3.</w:t>
            </w:r>
            <w:r w:rsidRPr="00FB20B5">
              <w:rPr>
                <w:rFonts w:ascii="Times New Roman" w:eastAsia="方正仿宋简体" w:hAnsi="Times New Roman"/>
                <w:szCs w:val="24"/>
              </w:rPr>
              <w:t>贯彻全区工伤保险基金监管制度。</w:t>
            </w:r>
          </w:p>
        </w:tc>
      </w:tr>
      <w:tr w:rsidR="00FB20B5" w:rsidRPr="002D48BB" w:rsidTr="00FB20B5">
        <w:trPr>
          <w:trHeight w:val="672"/>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RPr="002D48BB" w:rsidTr="00FB20B5">
        <w:trPr>
          <w:trHeight w:val="601"/>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4.</w:t>
            </w:r>
            <w:r w:rsidRPr="00FB20B5">
              <w:rPr>
                <w:rFonts w:ascii="Times New Roman" w:eastAsia="方正仿宋简体" w:hAnsi="Times New Roman"/>
                <w:szCs w:val="24"/>
              </w:rPr>
              <w:t>组织实施监督基金的收支和管理</w:t>
            </w:r>
          </w:p>
        </w:tc>
      </w:tr>
      <w:tr w:rsidR="00FB20B5" w:rsidRPr="002D48BB" w:rsidTr="00FB20B5">
        <w:trPr>
          <w:trHeight w:val="428"/>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RPr="002D48BB" w:rsidTr="00FB20B5">
        <w:trPr>
          <w:trHeight w:val="637"/>
        </w:trPr>
        <w:tc>
          <w:tcPr>
            <w:tcW w:w="329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8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603"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5.</w:t>
            </w:r>
            <w:r w:rsidRPr="00FB20B5">
              <w:rPr>
                <w:rFonts w:ascii="Times New Roman" w:eastAsia="方正仿宋简体" w:hAnsi="Times New Roman"/>
                <w:szCs w:val="24"/>
              </w:rPr>
              <w:t>社保基金监督案件的投诉举报受理。</w:t>
            </w:r>
          </w:p>
        </w:tc>
      </w:tr>
      <w:tr w:rsidR="00FB20B5" w:rsidRPr="002D48BB" w:rsidTr="00FB20B5">
        <w:trPr>
          <w:trHeight w:val="615"/>
        </w:trPr>
        <w:tc>
          <w:tcPr>
            <w:tcW w:w="3293" w:type="dxa"/>
            <w:vMerge/>
            <w:vAlign w:val="center"/>
          </w:tcPr>
          <w:p w:rsidR="00FB20B5" w:rsidRPr="002D48BB" w:rsidRDefault="00FB20B5" w:rsidP="009B1255">
            <w:pPr>
              <w:pStyle w:val="a7"/>
              <w:spacing w:line="240" w:lineRule="exact"/>
              <w:rPr>
                <w:rFonts w:ascii="Times New Roman" w:hAnsi="Times New Roman"/>
                <w:sz w:val="21"/>
                <w:szCs w:val="21"/>
              </w:rPr>
            </w:pPr>
          </w:p>
        </w:tc>
        <w:tc>
          <w:tcPr>
            <w:tcW w:w="4681" w:type="dxa"/>
            <w:vMerge/>
            <w:vAlign w:val="center"/>
          </w:tcPr>
          <w:p w:rsidR="00FB20B5" w:rsidRPr="002D48BB" w:rsidRDefault="00FB20B5" w:rsidP="009B1255">
            <w:pPr>
              <w:pStyle w:val="a7"/>
              <w:spacing w:line="240" w:lineRule="exact"/>
              <w:rPr>
                <w:rFonts w:ascii="Times New Roman" w:hAnsi="Times New Roman"/>
                <w:sz w:val="21"/>
                <w:szCs w:val="21"/>
              </w:rPr>
            </w:pPr>
          </w:p>
        </w:tc>
        <w:tc>
          <w:tcPr>
            <w:tcW w:w="5603" w:type="dxa"/>
            <w:vMerge/>
            <w:vAlign w:val="center"/>
          </w:tcPr>
          <w:p w:rsidR="00FB20B5" w:rsidRPr="002D48BB" w:rsidRDefault="00FB20B5" w:rsidP="009B1255">
            <w:pPr>
              <w:pStyle w:val="a7"/>
              <w:spacing w:line="240" w:lineRule="exact"/>
              <w:jc w:val="left"/>
              <w:rPr>
                <w:rFonts w:ascii="Times New Roman" w:hAnsi="Times New Roman"/>
                <w:sz w:val="21"/>
                <w:szCs w:val="21"/>
              </w:rPr>
            </w:pPr>
          </w:p>
        </w:tc>
      </w:tr>
    </w:tbl>
    <w:p w:rsidR="00423B71" w:rsidRPr="002D48BB" w:rsidRDefault="00423B71" w:rsidP="00423B71">
      <w:pPr>
        <w:pStyle w:val="a7"/>
        <w:rPr>
          <w:rFonts w:ascii="Times New Roman" w:hAnsi="Times New Roman"/>
        </w:rPr>
        <w:sectPr w:rsidR="00423B71" w:rsidRPr="002D48BB">
          <w:footerReference w:type="default" r:id="rId15"/>
          <w:pgSz w:w="16838" w:h="11906" w:orient="landscape"/>
          <w:pgMar w:top="1701" w:right="1531" w:bottom="1701" w:left="1531" w:header="851" w:footer="1134" w:gutter="0"/>
          <w:cols w:space="425"/>
          <w:docGrid w:type="lines" w:linePitch="312"/>
        </w:sectPr>
      </w:pPr>
    </w:p>
    <w:p w:rsidR="00423B71" w:rsidRPr="009F6A9A" w:rsidRDefault="00423B71" w:rsidP="009F6A9A">
      <w:pPr>
        <w:pStyle w:val="a4"/>
        <w:rPr>
          <w:rFonts w:ascii="Times New Roman" w:eastAsia="方正小标宋简体" w:hAnsi="Times New Roman"/>
        </w:rPr>
      </w:pPr>
      <w:r w:rsidRPr="00423B71">
        <w:rPr>
          <w:rFonts w:ascii="Times New Roman" w:eastAsia="方正小标宋简体" w:hAnsi="Times New Roman" w:hint="eastAsia"/>
        </w:rPr>
        <w:lastRenderedPageBreak/>
        <w:t>十二、档案室</w:t>
      </w:r>
    </w:p>
    <w:tbl>
      <w:tblPr>
        <w:tblpPr w:leftFromText="180" w:rightFromText="180" w:vertAnchor="text" w:horzAnchor="margin" w:tblpY="8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8"/>
        <w:gridCol w:w="5470"/>
      </w:tblGrid>
      <w:tr w:rsidR="00FB20B5" w:rsidTr="00FB20B5">
        <w:trPr>
          <w:trHeight w:val="619"/>
        </w:trPr>
        <w:tc>
          <w:tcPr>
            <w:tcW w:w="7792" w:type="dxa"/>
            <w:gridSpan w:val="2"/>
            <w:vAlign w:val="center"/>
          </w:tcPr>
          <w:p w:rsidR="00FB20B5" w:rsidRPr="00FB20B5" w:rsidRDefault="00FB20B5" w:rsidP="00244DDF">
            <w:pPr>
              <w:jc w:val="center"/>
              <w:rPr>
                <w:rFonts w:eastAsia="方正黑体_GBK" w:hAnsi="宋体"/>
                <w:b/>
              </w:rPr>
            </w:pPr>
            <w:r w:rsidRPr="00FB20B5">
              <w:rPr>
                <w:rFonts w:eastAsia="方正黑体_GBK" w:hAnsi="宋体"/>
                <w:b/>
              </w:rPr>
              <w:t>“</w:t>
            </w:r>
            <w:r w:rsidRPr="00FB20B5">
              <w:rPr>
                <w:rFonts w:eastAsia="方正黑体_GBK" w:hAnsi="宋体" w:hint="eastAsia"/>
                <w:b/>
              </w:rPr>
              <w:t>三定</w:t>
            </w:r>
            <w:r w:rsidRPr="00FB20B5">
              <w:rPr>
                <w:rFonts w:eastAsia="方正黑体_GBK" w:hAnsi="宋体"/>
                <w:b/>
              </w:rPr>
              <w:t>”</w:t>
            </w:r>
            <w:r w:rsidRPr="00FB20B5">
              <w:rPr>
                <w:rFonts w:eastAsia="方正黑体_GBK" w:hAnsi="宋体" w:hint="eastAsia"/>
                <w:b/>
              </w:rPr>
              <w:t>规定对应内容</w:t>
            </w:r>
          </w:p>
        </w:tc>
        <w:tc>
          <w:tcPr>
            <w:tcW w:w="5470" w:type="dxa"/>
            <w:vMerge w:val="restart"/>
            <w:vAlign w:val="center"/>
          </w:tcPr>
          <w:p w:rsidR="00FB20B5" w:rsidRPr="00FB20B5" w:rsidRDefault="00FB20B5" w:rsidP="00FB20B5">
            <w:pPr>
              <w:jc w:val="center"/>
              <w:rPr>
                <w:rFonts w:eastAsia="方正黑体_GBK" w:hAnsi="宋体"/>
                <w:b/>
              </w:rPr>
            </w:pPr>
            <w:r w:rsidRPr="00FB20B5">
              <w:rPr>
                <w:rFonts w:eastAsia="方正黑体_GBK" w:hAnsi="宋体" w:hint="eastAsia"/>
                <w:b/>
              </w:rPr>
              <w:t>科室工作任务</w:t>
            </w:r>
          </w:p>
        </w:tc>
      </w:tr>
      <w:tr w:rsidR="00FB20B5" w:rsidTr="00FB20B5">
        <w:trPr>
          <w:trHeight w:val="553"/>
        </w:trPr>
        <w:tc>
          <w:tcPr>
            <w:tcW w:w="3114" w:type="dxa"/>
            <w:vAlign w:val="center"/>
          </w:tcPr>
          <w:p w:rsidR="00FB20B5" w:rsidRPr="00FB20B5" w:rsidRDefault="00FB20B5" w:rsidP="00244DDF">
            <w:pPr>
              <w:jc w:val="center"/>
              <w:rPr>
                <w:rFonts w:eastAsia="方正黑体_GBK" w:hAnsi="宋体"/>
                <w:b/>
              </w:rPr>
            </w:pPr>
            <w:r w:rsidRPr="00FB20B5">
              <w:rPr>
                <w:rFonts w:eastAsia="方正黑体_GBK" w:hAnsi="宋体" w:hint="eastAsia"/>
                <w:b/>
              </w:rPr>
              <w:t>部门主要职责</w:t>
            </w:r>
          </w:p>
        </w:tc>
        <w:tc>
          <w:tcPr>
            <w:tcW w:w="4678" w:type="dxa"/>
            <w:vAlign w:val="center"/>
          </w:tcPr>
          <w:p w:rsidR="00FB20B5" w:rsidRPr="00FB20B5" w:rsidRDefault="00FB20B5" w:rsidP="00244DDF">
            <w:pPr>
              <w:jc w:val="center"/>
              <w:rPr>
                <w:rFonts w:eastAsia="方正黑体_GBK" w:hAnsi="宋体"/>
                <w:b/>
              </w:rPr>
            </w:pPr>
            <w:r w:rsidRPr="00FB20B5">
              <w:rPr>
                <w:rFonts w:eastAsia="方正黑体_GBK" w:hAnsi="宋体" w:hint="eastAsia"/>
                <w:b/>
              </w:rPr>
              <w:t>科室职责</w:t>
            </w:r>
          </w:p>
        </w:tc>
        <w:tc>
          <w:tcPr>
            <w:tcW w:w="5470" w:type="dxa"/>
            <w:vMerge/>
            <w:vAlign w:val="center"/>
          </w:tcPr>
          <w:p w:rsidR="00FB20B5" w:rsidRPr="00176A3E" w:rsidRDefault="00FB20B5" w:rsidP="00244DDF">
            <w:pPr>
              <w:jc w:val="center"/>
              <w:rPr>
                <w:rFonts w:eastAsia="仿宋"/>
                <w:sz w:val="32"/>
                <w:szCs w:val="32"/>
              </w:rPr>
            </w:pPr>
          </w:p>
        </w:tc>
      </w:tr>
      <w:tr w:rsidR="00FB20B5" w:rsidTr="00FB20B5">
        <w:trPr>
          <w:trHeight w:val="946"/>
        </w:trPr>
        <w:tc>
          <w:tcPr>
            <w:tcW w:w="3114"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p>
          <w:p w:rsidR="00FB20B5" w:rsidRPr="00FB20B5" w:rsidRDefault="00FB20B5" w:rsidP="00FB20B5">
            <w:pPr>
              <w:pStyle w:val="a7"/>
              <w:spacing w:line="300" w:lineRule="exact"/>
              <w:jc w:val="left"/>
              <w:rPr>
                <w:rFonts w:ascii="Times New Roman" w:eastAsia="方正仿宋简体" w:hAnsi="Times New Roman"/>
                <w:szCs w:val="24"/>
              </w:rPr>
            </w:pPr>
          </w:p>
          <w:p w:rsidR="00FB20B5" w:rsidRPr="00FB20B5" w:rsidRDefault="00FB20B5" w:rsidP="00FB20B5">
            <w:pPr>
              <w:pStyle w:val="a7"/>
              <w:spacing w:line="300" w:lineRule="exact"/>
              <w:jc w:val="left"/>
              <w:rPr>
                <w:rFonts w:ascii="Times New Roman" w:eastAsia="方正仿宋简体" w:hAnsi="Times New Roman"/>
                <w:szCs w:val="24"/>
              </w:rPr>
            </w:pPr>
          </w:p>
        </w:tc>
        <w:tc>
          <w:tcPr>
            <w:tcW w:w="4678"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按照管理权限，负责政府序列事业单位一般干部及原有企业干部档案的管理工作。</w:t>
            </w:r>
          </w:p>
          <w:p w:rsidR="00FB20B5" w:rsidRPr="00FB20B5" w:rsidRDefault="00FB20B5" w:rsidP="00FB20B5">
            <w:pPr>
              <w:pStyle w:val="a7"/>
              <w:spacing w:line="300" w:lineRule="exact"/>
              <w:jc w:val="left"/>
              <w:rPr>
                <w:rFonts w:ascii="Times New Roman" w:eastAsia="方正仿宋简体" w:hAnsi="Times New Roman"/>
                <w:szCs w:val="24"/>
              </w:rPr>
            </w:pPr>
          </w:p>
        </w:tc>
        <w:tc>
          <w:tcPr>
            <w:tcW w:w="5470"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w:t>
            </w:r>
            <w:r w:rsidRPr="00FB20B5">
              <w:rPr>
                <w:rFonts w:ascii="Times New Roman" w:eastAsia="方正仿宋简体" w:hAnsi="Times New Roman" w:hint="eastAsia"/>
                <w:szCs w:val="24"/>
              </w:rPr>
              <w:t>干部人事档案材料收集、鉴别、整理工作</w:t>
            </w:r>
          </w:p>
        </w:tc>
      </w:tr>
      <w:tr w:rsidR="00FB20B5" w:rsidTr="00FB20B5">
        <w:trPr>
          <w:trHeight w:val="848"/>
        </w:trPr>
        <w:tc>
          <w:tcPr>
            <w:tcW w:w="311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7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47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Tr="00FB20B5">
        <w:trPr>
          <w:trHeight w:val="756"/>
        </w:trPr>
        <w:tc>
          <w:tcPr>
            <w:tcW w:w="311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7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470"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2.</w:t>
            </w:r>
            <w:r w:rsidRPr="00FB20B5">
              <w:rPr>
                <w:rFonts w:ascii="Times New Roman" w:eastAsia="方正仿宋简体" w:hAnsi="Times New Roman" w:hint="eastAsia"/>
                <w:szCs w:val="24"/>
              </w:rPr>
              <w:t>干部人事档案查（借）阅工作</w:t>
            </w:r>
          </w:p>
        </w:tc>
      </w:tr>
      <w:tr w:rsidR="00FB20B5" w:rsidTr="00FB20B5">
        <w:trPr>
          <w:trHeight w:val="867"/>
        </w:trPr>
        <w:tc>
          <w:tcPr>
            <w:tcW w:w="311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7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47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Tr="00FB20B5">
        <w:trPr>
          <w:trHeight w:val="909"/>
        </w:trPr>
        <w:tc>
          <w:tcPr>
            <w:tcW w:w="311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7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470"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3.</w:t>
            </w:r>
            <w:r w:rsidRPr="00FB20B5">
              <w:rPr>
                <w:rFonts w:ascii="Times New Roman" w:eastAsia="方正仿宋简体" w:hAnsi="Times New Roman" w:hint="eastAsia"/>
                <w:szCs w:val="24"/>
              </w:rPr>
              <w:t>干部人事档案转递工作</w:t>
            </w:r>
          </w:p>
        </w:tc>
      </w:tr>
      <w:tr w:rsidR="00FB20B5" w:rsidTr="00FB20B5">
        <w:trPr>
          <w:trHeight w:val="695"/>
        </w:trPr>
        <w:tc>
          <w:tcPr>
            <w:tcW w:w="3114" w:type="dxa"/>
            <w:vMerge/>
            <w:vAlign w:val="center"/>
          </w:tcPr>
          <w:p w:rsidR="00FB20B5" w:rsidRPr="00176A3E" w:rsidRDefault="00FB20B5" w:rsidP="00244DDF">
            <w:pPr>
              <w:jc w:val="center"/>
              <w:rPr>
                <w:rFonts w:eastAsia="仿宋"/>
                <w:sz w:val="32"/>
                <w:szCs w:val="32"/>
              </w:rPr>
            </w:pPr>
          </w:p>
        </w:tc>
        <w:tc>
          <w:tcPr>
            <w:tcW w:w="4678" w:type="dxa"/>
            <w:vMerge/>
            <w:vAlign w:val="center"/>
          </w:tcPr>
          <w:p w:rsidR="00FB20B5" w:rsidRPr="009F6A9A" w:rsidRDefault="00FB20B5" w:rsidP="00244DDF">
            <w:pPr>
              <w:jc w:val="center"/>
              <w:rPr>
                <w:rFonts w:eastAsia="仿宋"/>
                <w:b/>
                <w:sz w:val="32"/>
                <w:szCs w:val="32"/>
              </w:rPr>
            </w:pPr>
          </w:p>
        </w:tc>
        <w:tc>
          <w:tcPr>
            <w:tcW w:w="5470" w:type="dxa"/>
            <w:vMerge/>
            <w:vAlign w:val="center"/>
          </w:tcPr>
          <w:p w:rsidR="00FB20B5" w:rsidRPr="009F6A9A" w:rsidRDefault="00FB20B5" w:rsidP="00244DDF">
            <w:pPr>
              <w:jc w:val="center"/>
              <w:rPr>
                <w:rFonts w:eastAsia="仿宋"/>
                <w:b/>
                <w:sz w:val="32"/>
                <w:szCs w:val="32"/>
              </w:rPr>
            </w:pPr>
          </w:p>
        </w:tc>
      </w:tr>
    </w:tbl>
    <w:p w:rsidR="007D19DE" w:rsidRDefault="007D19DE" w:rsidP="00FB20B5">
      <w:pPr>
        <w:spacing w:line="400" w:lineRule="exact"/>
        <w:rPr>
          <w:rFonts w:eastAsia="仿宋" w:hint="eastAsia"/>
          <w:sz w:val="32"/>
          <w:szCs w:val="32"/>
        </w:rPr>
        <w:sectPr w:rsidR="007D19DE">
          <w:headerReference w:type="even" r:id="rId16"/>
          <w:headerReference w:type="default" r:id="rId17"/>
          <w:footerReference w:type="default" r:id="rId18"/>
          <w:headerReference w:type="first" r:id="rId19"/>
          <w:pgSz w:w="16838" w:h="11906" w:orient="landscape"/>
          <w:pgMar w:top="1757" w:right="1440" w:bottom="1757" w:left="1440" w:header="851" w:footer="992" w:gutter="0"/>
          <w:pgNumType w:fmt="numberInDash" w:start="1"/>
          <w:cols w:space="0"/>
          <w:docGrid w:type="lines" w:linePitch="319"/>
        </w:sectPr>
      </w:pPr>
    </w:p>
    <w:p w:rsidR="00423B71" w:rsidRPr="00423B71" w:rsidRDefault="00423B71" w:rsidP="00244DDF">
      <w:pPr>
        <w:pStyle w:val="a4"/>
        <w:rPr>
          <w:rFonts w:ascii="Times New Roman" w:eastAsia="方正小标宋简体" w:hAnsi="Times New Roman"/>
        </w:rPr>
      </w:pPr>
      <w:r w:rsidRPr="00423B71">
        <w:rPr>
          <w:rFonts w:ascii="Times New Roman" w:eastAsia="方正小标宋简体" w:hAnsi="Times New Roman" w:hint="eastAsia"/>
        </w:rPr>
        <w:lastRenderedPageBreak/>
        <w:t>十三、信息科</w:t>
      </w:r>
    </w:p>
    <w:p w:rsidR="00423B71" w:rsidRDefault="00423B71" w:rsidP="00423B71">
      <w:pPr>
        <w:pStyle w:val="a7"/>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5"/>
        <w:gridCol w:w="4669"/>
        <w:gridCol w:w="5291"/>
      </w:tblGrid>
      <w:tr w:rsidR="00FB20B5" w:rsidTr="00FB20B5">
        <w:trPr>
          <w:trHeight w:val="472"/>
        </w:trPr>
        <w:tc>
          <w:tcPr>
            <w:tcW w:w="8294" w:type="dxa"/>
            <w:gridSpan w:val="2"/>
            <w:vAlign w:val="center"/>
          </w:tcPr>
          <w:p w:rsidR="00FB20B5" w:rsidRDefault="00FB20B5" w:rsidP="009B1255">
            <w:pPr>
              <w:pStyle w:val="a6"/>
              <w:spacing w:line="240" w:lineRule="exact"/>
              <w:rPr>
                <w:sz w:val="21"/>
                <w:szCs w:val="21"/>
              </w:rPr>
            </w:pPr>
            <w:r>
              <w:rPr>
                <w:rFonts w:hint="eastAsia"/>
                <w:sz w:val="21"/>
                <w:szCs w:val="21"/>
              </w:rPr>
              <w:t>“三定”规定对应内容</w:t>
            </w:r>
          </w:p>
        </w:tc>
        <w:tc>
          <w:tcPr>
            <w:tcW w:w="5291" w:type="dxa"/>
            <w:vMerge w:val="restart"/>
            <w:vAlign w:val="center"/>
          </w:tcPr>
          <w:p w:rsidR="00FB20B5" w:rsidRDefault="00FB20B5" w:rsidP="009B1255">
            <w:pPr>
              <w:pStyle w:val="a6"/>
              <w:spacing w:line="240" w:lineRule="exact"/>
              <w:rPr>
                <w:sz w:val="21"/>
                <w:szCs w:val="21"/>
              </w:rPr>
            </w:pPr>
            <w:r>
              <w:rPr>
                <w:rFonts w:hint="eastAsia"/>
                <w:sz w:val="21"/>
                <w:szCs w:val="21"/>
              </w:rPr>
              <w:t>科室工作任务</w:t>
            </w:r>
          </w:p>
        </w:tc>
      </w:tr>
      <w:tr w:rsidR="00FB20B5" w:rsidTr="00FB20B5">
        <w:trPr>
          <w:trHeight w:val="478"/>
        </w:trPr>
        <w:tc>
          <w:tcPr>
            <w:tcW w:w="3625" w:type="dxa"/>
            <w:vAlign w:val="center"/>
          </w:tcPr>
          <w:p w:rsidR="00FB20B5" w:rsidRDefault="00FB20B5" w:rsidP="009B1255">
            <w:pPr>
              <w:pStyle w:val="a6"/>
              <w:spacing w:line="240" w:lineRule="exact"/>
              <w:rPr>
                <w:sz w:val="21"/>
                <w:szCs w:val="21"/>
              </w:rPr>
            </w:pPr>
            <w:r>
              <w:rPr>
                <w:rFonts w:hint="eastAsia"/>
                <w:sz w:val="21"/>
                <w:szCs w:val="21"/>
              </w:rPr>
              <w:t>部门主要职责</w:t>
            </w:r>
          </w:p>
        </w:tc>
        <w:tc>
          <w:tcPr>
            <w:tcW w:w="4668" w:type="dxa"/>
            <w:vAlign w:val="center"/>
          </w:tcPr>
          <w:p w:rsidR="00FB20B5" w:rsidRDefault="00FB20B5" w:rsidP="009B1255">
            <w:pPr>
              <w:pStyle w:val="a6"/>
              <w:spacing w:line="240" w:lineRule="exact"/>
              <w:rPr>
                <w:sz w:val="21"/>
                <w:szCs w:val="21"/>
              </w:rPr>
            </w:pPr>
            <w:r>
              <w:rPr>
                <w:rFonts w:hint="eastAsia"/>
                <w:sz w:val="21"/>
                <w:szCs w:val="21"/>
              </w:rPr>
              <w:t>科室职责</w:t>
            </w:r>
          </w:p>
        </w:tc>
        <w:tc>
          <w:tcPr>
            <w:tcW w:w="5291" w:type="dxa"/>
            <w:vMerge/>
            <w:vAlign w:val="center"/>
          </w:tcPr>
          <w:p w:rsidR="00FB20B5" w:rsidRDefault="00FB20B5" w:rsidP="009B1255">
            <w:pPr>
              <w:pStyle w:val="a6"/>
              <w:spacing w:line="240" w:lineRule="exact"/>
              <w:rPr>
                <w:sz w:val="21"/>
                <w:szCs w:val="21"/>
              </w:rPr>
            </w:pPr>
          </w:p>
        </w:tc>
      </w:tr>
      <w:tr w:rsidR="00FB20B5" w:rsidRPr="009D2337" w:rsidTr="00FB20B5">
        <w:trPr>
          <w:trHeight w:val="865"/>
        </w:trPr>
        <w:tc>
          <w:tcPr>
            <w:tcW w:w="3625"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加大简政放权力度，优化服务流程。创新服务模式，发挥“互联网</w:t>
            </w:r>
            <w:r w:rsidRPr="00FB20B5">
              <w:rPr>
                <w:rFonts w:ascii="Times New Roman" w:eastAsia="方正仿宋简体" w:hAnsi="Times New Roman" w:hint="eastAsia"/>
                <w:szCs w:val="24"/>
              </w:rPr>
              <w:t>+</w:t>
            </w:r>
            <w:r w:rsidRPr="00FB20B5">
              <w:rPr>
                <w:rFonts w:ascii="Times New Roman" w:eastAsia="方正仿宋简体" w:hAnsi="Times New Roman" w:hint="eastAsia"/>
                <w:szCs w:val="24"/>
              </w:rPr>
              <w:t>”支撑作用，推进网上办事和业务协同，提升服务质量。</w:t>
            </w:r>
          </w:p>
        </w:tc>
        <w:tc>
          <w:tcPr>
            <w:tcW w:w="4668"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为全区人力资源和社会保障信息化建设工作提供服务。负责全区社保卡发放和管理和密钥安全工作。</w:t>
            </w:r>
          </w:p>
          <w:p w:rsidR="00FB20B5" w:rsidRPr="00FB20B5" w:rsidRDefault="00FB20B5" w:rsidP="00FB20B5">
            <w:pPr>
              <w:pStyle w:val="a7"/>
              <w:spacing w:line="300" w:lineRule="exact"/>
              <w:jc w:val="left"/>
              <w:rPr>
                <w:rFonts w:ascii="Times New Roman" w:eastAsia="方正仿宋简体" w:hAnsi="Times New Roman"/>
                <w:szCs w:val="24"/>
              </w:rPr>
            </w:pPr>
          </w:p>
        </w:tc>
        <w:tc>
          <w:tcPr>
            <w:tcW w:w="5291"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1.</w:t>
            </w:r>
            <w:r w:rsidRPr="00FB20B5">
              <w:rPr>
                <w:rFonts w:ascii="Times New Roman" w:eastAsia="方正仿宋简体" w:hAnsi="Times New Roman" w:hint="eastAsia"/>
                <w:szCs w:val="24"/>
              </w:rPr>
              <w:t>为全区人力资源和社会保障信息化建设工作提供服务。</w:t>
            </w:r>
          </w:p>
        </w:tc>
      </w:tr>
      <w:tr w:rsidR="00FB20B5" w:rsidRPr="009D2337" w:rsidTr="00FB20B5">
        <w:trPr>
          <w:trHeight w:val="797"/>
        </w:trPr>
        <w:tc>
          <w:tcPr>
            <w:tcW w:w="3625"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6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29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RPr="009D2337" w:rsidTr="00FB20B5">
        <w:trPr>
          <w:trHeight w:val="623"/>
        </w:trPr>
        <w:tc>
          <w:tcPr>
            <w:tcW w:w="3625"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6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29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RPr="009D2337" w:rsidTr="00FB20B5">
        <w:trPr>
          <w:trHeight w:val="675"/>
        </w:trPr>
        <w:tc>
          <w:tcPr>
            <w:tcW w:w="3625"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6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29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RPr="009D2337" w:rsidTr="00FB20B5">
        <w:trPr>
          <w:trHeight w:val="959"/>
        </w:trPr>
        <w:tc>
          <w:tcPr>
            <w:tcW w:w="3625"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68"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291"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2.</w:t>
            </w:r>
            <w:r w:rsidRPr="00FB20B5">
              <w:rPr>
                <w:rFonts w:ascii="Times New Roman" w:eastAsia="方正仿宋简体" w:hAnsi="Times New Roman" w:hint="eastAsia"/>
                <w:szCs w:val="24"/>
              </w:rPr>
              <w:t>负责全区社保卡发放和管理和密钥安全工作。</w:t>
            </w:r>
          </w:p>
        </w:tc>
      </w:tr>
      <w:tr w:rsidR="00FB20B5" w:rsidRPr="009D2337" w:rsidTr="00FB20B5">
        <w:trPr>
          <w:trHeight w:val="616"/>
        </w:trPr>
        <w:tc>
          <w:tcPr>
            <w:tcW w:w="3625" w:type="dxa"/>
            <w:vMerge/>
            <w:vAlign w:val="center"/>
          </w:tcPr>
          <w:p w:rsidR="00FB20B5" w:rsidRPr="009D2337" w:rsidRDefault="00FB20B5" w:rsidP="009B1255">
            <w:pPr>
              <w:pStyle w:val="a7"/>
              <w:spacing w:line="240" w:lineRule="exact"/>
              <w:jc w:val="left"/>
              <w:rPr>
                <w:rFonts w:ascii="Times New Roman" w:eastAsia="方正仿宋简体" w:hAnsi="方正仿宋简体"/>
                <w:kern w:val="0"/>
                <w:sz w:val="21"/>
                <w:szCs w:val="21"/>
              </w:rPr>
            </w:pPr>
          </w:p>
        </w:tc>
        <w:tc>
          <w:tcPr>
            <w:tcW w:w="4668" w:type="dxa"/>
            <w:vMerge/>
            <w:vAlign w:val="center"/>
          </w:tcPr>
          <w:p w:rsidR="00FB20B5" w:rsidRPr="009D2337" w:rsidRDefault="00FB20B5" w:rsidP="009B1255">
            <w:pPr>
              <w:pStyle w:val="a7"/>
              <w:spacing w:line="240" w:lineRule="exact"/>
              <w:jc w:val="left"/>
              <w:rPr>
                <w:rFonts w:ascii="Times New Roman" w:eastAsia="方正仿宋简体" w:hAnsi="方正仿宋简体"/>
                <w:kern w:val="0"/>
                <w:sz w:val="21"/>
                <w:szCs w:val="21"/>
              </w:rPr>
            </w:pPr>
          </w:p>
        </w:tc>
        <w:tc>
          <w:tcPr>
            <w:tcW w:w="5291" w:type="dxa"/>
            <w:vMerge/>
            <w:vAlign w:val="center"/>
          </w:tcPr>
          <w:p w:rsidR="00FB20B5" w:rsidRPr="009D2337" w:rsidRDefault="00FB20B5" w:rsidP="009B1255">
            <w:pPr>
              <w:pStyle w:val="a7"/>
              <w:spacing w:line="240" w:lineRule="exact"/>
              <w:jc w:val="left"/>
              <w:rPr>
                <w:rFonts w:ascii="Times New Roman" w:eastAsia="方正仿宋简体" w:hAnsi="方正仿宋简体"/>
                <w:kern w:val="0"/>
                <w:sz w:val="21"/>
                <w:szCs w:val="21"/>
              </w:rPr>
            </w:pPr>
          </w:p>
        </w:tc>
      </w:tr>
      <w:tr w:rsidR="00FB20B5" w:rsidRPr="009D2337" w:rsidTr="00FB20B5">
        <w:trPr>
          <w:trHeight w:val="971"/>
        </w:trPr>
        <w:tc>
          <w:tcPr>
            <w:tcW w:w="3625" w:type="dxa"/>
            <w:vMerge/>
            <w:vAlign w:val="center"/>
          </w:tcPr>
          <w:p w:rsidR="00FB20B5" w:rsidRPr="009D2337" w:rsidRDefault="00FB20B5" w:rsidP="009B1255">
            <w:pPr>
              <w:pStyle w:val="a7"/>
              <w:spacing w:line="240" w:lineRule="exact"/>
              <w:jc w:val="left"/>
              <w:rPr>
                <w:rFonts w:ascii="Times New Roman" w:eastAsia="方正仿宋简体" w:hAnsi="方正仿宋简体"/>
                <w:kern w:val="0"/>
                <w:sz w:val="21"/>
                <w:szCs w:val="21"/>
              </w:rPr>
            </w:pPr>
          </w:p>
        </w:tc>
        <w:tc>
          <w:tcPr>
            <w:tcW w:w="4668" w:type="dxa"/>
            <w:vMerge/>
            <w:vAlign w:val="center"/>
          </w:tcPr>
          <w:p w:rsidR="00FB20B5" w:rsidRPr="009D2337" w:rsidRDefault="00FB20B5" w:rsidP="009B1255">
            <w:pPr>
              <w:pStyle w:val="a7"/>
              <w:spacing w:line="240" w:lineRule="exact"/>
              <w:jc w:val="left"/>
              <w:rPr>
                <w:rFonts w:ascii="Times New Roman" w:eastAsia="方正仿宋简体" w:hAnsi="方正仿宋简体"/>
                <w:kern w:val="0"/>
                <w:sz w:val="21"/>
                <w:szCs w:val="21"/>
              </w:rPr>
            </w:pPr>
          </w:p>
        </w:tc>
        <w:tc>
          <w:tcPr>
            <w:tcW w:w="5291" w:type="dxa"/>
            <w:vMerge/>
            <w:vAlign w:val="center"/>
          </w:tcPr>
          <w:p w:rsidR="00FB20B5" w:rsidRPr="009D2337" w:rsidRDefault="00FB20B5" w:rsidP="009B1255">
            <w:pPr>
              <w:pStyle w:val="a7"/>
              <w:spacing w:line="240" w:lineRule="exact"/>
              <w:jc w:val="left"/>
              <w:rPr>
                <w:rFonts w:ascii="Times New Roman" w:eastAsia="方正仿宋简体" w:hAnsi="方正仿宋简体"/>
                <w:kern w:val="0"/>
                <w:sz w:val="21"/>
                <w:szCs w:val="21"/>
              </w:rPr>
            </w:pPr>
          </w:p>
        </w:tc>
      </w:tr>
    </w:tbl>
    <w:p w:rsidR="009D2337" w:rsidRPr="009D2337" w:rsidRDefault="009D2337" w:rsidP="005B7C32">
      <w:pPr>
        <w:pStyle w:val="1"/>
      </w:pPr>
      <w:bookmarkStart w:id="4" w:name="_Toc46441550"/>
    </w:p>
    <w:p w:rsidR="005B7C32" w:rsidRDefault="005B7C32" w:rsidP="005B7C32">
      <w:pPr>
        <w:pStyle w:val="1"/>
      </w:pPr>
      <w:r>
        <w:rPr>
          <w:rFonts w:hint="eastAsia"/>
        </w:rPr>
        <w:lastRenderedPageBreak/>
        <w:t>十四</w:t>
      </w:r>
      <w:r>
        <w:t>、就业促进与失业保险科（挂高校毕业生就业科牌子）</w:t>
      </w:r>
      <w:bookmarkEnd w:id="4"/>
    </w:p>
    <w:p w:rsidR="005B7C32" w:rsidRDefault="005B7C32" w:rsidP="005B7C32">
      <w:pPr>
        <w:pStyle w:val="a7"/>
        <w:spacing w:line="240" w:lineRule="auto"/>
        <w:rPr>
          <w:rFonts w:ascii="Times New Roman" w:hAnsi="Times New Roman"/>
        </w:rPr>
      </w:pPr>
    </w:p>
    <w:tbl>
      <w:tblPr>
        <w:tblW w:w="1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051"/>
        <w:gridCol w:w="5701"/>
      </w:tblGrid>
      <w:tr w:rsidR="00FB20B5" w:rsidTr="00FB20B5">
        <w:trPr>
          <w:trHeight w:val="661"/>
        </w:trPr>
        <w:tc>
          <w:tcPr>
            <w:tcW w:w="7931" w:type="dxa"/>
            <w:gridSpan w:val="2"/>
            <w:vAlign w:val="center"/>
          </w:tcPr>
          <w:p w:rsidR="00FB20B5" w:rsidRDefault="00FB20B5" w:rsidP="009B1255">
            <w:pPr>
              <w:pStyle w:val="a6"/>
              <w:spacing w:line="240" w:lineRule="exact"/>
              <w:rPr>
                <w:rFonts w:ascii="Times New Roman" w:eastAsia="方正黑体简体" w:hAnsi="Times New Roman"/>
                <w:sz w:val="21"/>
                <w:szCs w:val="21"/>
              </w:rPr>
            </w:pPr>
            <w:r>
              <w:rPr>
                <w:rFonts w:ascii="Times New Roman" w:eastAsia="方正黑体简体" w:hAnsi="Times New Roman"/>
                <w:sz w:val="21"/>
                <w:szCs w:val="21"/>
              </w:rPr>
              <w:t>“</w:t>
            </w:r>
            <w:r>
              <w:rPr>
                <w:rFonts w:ascii="Times New Roman" w:eastAsia="方正黑体简体" w:hAnsi="Times New Roman"/>
                <w:sz w:val="21"/>
                <w:szCs w:val="21"/>
              </w:rPr>
              <w:t>三定</w:t>
            </w:r>
            <w:r>
              <w:rPr>
                <w:rFonts w:ascii="Times New Roman" w:eastAsia="方正黑体简体" w:hAnsi="Times New Roman"/>
                <w:sz w:val="21"/>
                <w:szCs w:val="21"/>
              </w:rPr>
              <w:t>”</w:t>
            </w:r>
            <w:r>
              <w:rPr>
                <w:rFonts w:ascii="Times New Roman" w:eastAsia="方正黑体简体" w:hAnsi="Times New Roman"/>
                <w:sz w:val="21"/>
                <w:szCs w:val="21"/>
              </w:rPr>
              <w:t>规定对应内容</w:t>
            </w:r>
          </w:p>
        </w:tc>
        <w:tc>
          <w:tcPr>
            <w:tcW w:w="5701" w:type="dxa"/>
            <w:vMerge w:val="restart"/>
            <w:vAlign w:val="center"/>
          </w:tcPr>
          <w:p w:rsidR="00FB20B5" w:rsidRDefault="00FB20B5" w:rsidP="00FB20B5">
            <w:pPr>
              <w:pStyle w:val="a6"/>
              <w:spacing w:line="240" w:lineRule="exact"/>
              <w:rPr>
                <w:rFonts w:ascii="Times New Roman" w:eastAsia="方正黑体简体" w:hAnsi="Times New Roman" w:hint="eastAsia"/>
                <w:sz w:val="21"/>
                <w:szCs w:val="21"/>
              </w:rPr>
            </w:pPr>
            <w:r>
              <w:rPr>
                <w:rFonts w:ascii="Times New Roman" w:eastAsia="方正黑体简体" w:hAnsi="Times New Roman"/>
                <w:sz w:val="21"/>
                <w:szCs w:val="21"/>
              </w:rPr>
              <w:t>科室工作任务</w:t>
            </w:r>
          </w:p>
        </w:tc>
      </w:tr>
      <w:tr w:rsidR="00FB20B5" w:rsidTr="00FB20B5">
        <w:trPr>
          <w:trHeight w:val="670"/>
        </w:trPr>
        <w:tc>
          <w:tcPr>
            <w:tcW w:w="2880" w:type="dxa"/>
            <w:vAlign w:val="center"/>
          </w:tcPr>
          <w:p w:rsidR="00FB20B5" w:rsidRDefault="00FB20B5" w:rsidP="009B1255">
            <w:pPr>
              <w:pStyle w:val="a6"/>
              <w:spacing w:line="240" w:lineRule="exact"/>
              <w:rPr>
                <w:rFonts w:ascii="Times New Roman" w:eastAsia="方正黑体简体" w:hAnsi="Times New Roman"/>
                <w:sz w:val="21"/>
                <w:szCs w:val="21"/>
              </w:rPr>
            </w:pPr>
            <w:r>
              <w:rPr>
                <w:rFonts w:ascii="Times New Roman" w:eastAsia="方正黑体简体" w:hAnsi="Times New Roman"/>
                <w:sz w:val="21"/>
                <w:szCs w:val="21"/>
              </w:rPr>
              <w:t>部门主要职责</w:t>
            </w:r>
          </w:p>
        </w:tc>
        <w:tc>
          <w:tcPr>
            <w:tcW w:w="5050" w:type="dxa"/>
            <w:vAlign w:val="center"/>
          </w:tcPr>
          <w:p w:rsidR="00FB20B5" w:rsidRDefault="00FB20B5" w:rsidP="009B1255">
            <w:pPr>
              <w:pStyle w:val="a6"/>
              <w:spacing w:line="240" w:lineRule="exact"/>
              <w:rPr>
                <w:rFonts w:ascii="Times New Roman" w:eastAsia="方正黑体简体" w:hAnsi="Times New Roman"/>
                <w:sz w:val="21"/>
                <w:szCs w:val="21"/>
              </w:rPr>
            </w:pPr>
            <w:r>
              <w:rPr>
                <w:rFonts w:ascii="Times New Roman" w:eastAsia="方正黑体简体" w:hAnsi="Times New Roman"/>
                <w:sz w:val="21"/>
                <w:szCs w:val="21"/>
              </w:rPr>
              <w:t>科室职责</w:t>
            </w:r>
          </w:p>
        </w:tc>
        <w:tc>
          <w:tcPr>
            <w:tcW w:w="5701" w:type="dxa"/>
            <w:vMerge/>
            <w:vAlign w:val="center"/>
          </w:tcPr>
          <w:p w:rsidR="00FB20B5" w:rsidRDefault="00FB20B5" w:rsidP="009B1255">
            <w:pPr>
              <w:pStyle w:val="a6"/>
              <w:spacing w:line="240" w:lineRule="exact"/>
              <w:rPr>
                <w:rFonts w:ascii="Times New Roman" w:eastAsia="方正黑体简体" w:hAnsi="Times New Roman"/>
                <w:sz w:val="21"/>
                <w:szCs w:val="21"/>
              </w:rPr>
            </w:pPr>
          </w:p>
        </w:tc>
      </w:tr>
      <w:tr w:rsidR="00FB20B5" w:rsidTr="00FB20B5">
        <w:trPr>
          <w:trHeight w:val="798"/>
        </w:trPr>
        <w:tc>
          <w:tcPr>
            <w:tcW w:w="2880"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050"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（一）</w:t>
            </w:r>
            <w:r w:rsidRPr="00FB20B5">
              <w:rPr>
                <w:rFonts w:ascii="Times New Roman" w:eastAsia="方正仿宋简体" w:hAnsi="Times New Roman"/>
                <w:szCs w:val="24"/>
              </w:rPr>
              <w:t>拟订全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就业创业、失业保险和农民工工作规划、政策并组织实施。</w:t>
            </w:r>
          </w:p>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（二）健全公共就业创业服务体系，促进劳动者公平就业、劳动力转移就业和跨地区有序流动。</w:t>
            </w:r>
          </w:p>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（三）参与拟订专项就业资金使用管理办法。</w:t>
            </w:r>
          </w:p>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（四）拟订预防、调节和控制较大规模失业的政策，拟订全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失业人员登记管理办法以及相关待遇政策，建立失业预测预警制度。</w:t>
            </w:r>
          </w:p>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（五）牵头拟订高校毕业生就业创业政策，指导全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大中专毕业生、毕业研究生就业创业工作。</w:t>
            </w:r>
          </w:p>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（六）组织拟订推动家庭服务业发展促进就业规划、政策及标准。</w:t>
            </w:r>
            <w:r w:rsidRPr="00FB20B5">
              <w:rPr>
                <w:rFonts w:ascii="Times New Roman" w:eastAsia="方正仿宋简体" w:hAnsi="Times New Roman"/>
                <w:szCs w:val="24"/>
              </w:rPr>
              <w:br/>
            </w:r>
            <w:r w:rsidRPr="00FB20B5">
              <w:rPr>
                <w:rFonts w:ascii="Times New Roman" w:eastAsia="方正仿宋简体" w:hAnsi="Times New Roman"/>
                <w:szCs w:val="24"/>
              </w:rPr>
              <w:t>（七）会同有关部门拟订国（境）外人员来我市工作政策并组织实施。</w:t>
            </w:r>
          </w:p>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（八）推动落实农民工相关政策。</w:t>
            </w:r>
          </w:p>
        </w:tc>
        <w:tc>
          <w:tcPr>
            <w:tcW w:w="5701"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1.</w:t>
            </w:r>
            <w:r w:rsidRPr="00FB20B5">
              <w:rPr>
                <w:rFonts w:ascii="Times New Roman" w:eastAsia="方正仿宋简体" w:hAnsi="Times New Roman"/>
                <w:szCs w:val="24"/>
              </w:rPr>
              <w:t>拟订全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就业创业、失业保险和农民工工作规划、政策并组织实施。</w:t>
            </w:r>
          </w:p>
        </w:tc>
      </w:tr>
      <w:tr w:rsidR="00FB20B5" w:rsidTr="00FB20B5">
        <w:trPr>
          <w:trHeight w:val="1053"/>
        </w:trPr>
        <w:tc>
          <w:tcPr>
            <w:tcW w:w="288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05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70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Tr="00FB20B5">
        <w:trPr>
          <w:trHeight w:val="1837"/>
        </w:trPr>
        <w:tc>
          <w:tcPr>
            <w:tcW w:w="288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05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701"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2.</w:t>
            </w:r>
            <w:r w:rsidRPr="00FB20B5">
              <w:rPr>
                <w:rFonts w:ascii="Times New Roman" w:eastAsia="方正仿宋简体" w:hAnsi="Times New Roman"/>
                <w:szCs w:val="24"/>
              </w:rPr>
              <w:t>拟订预防、调节和控制较大规模失业的政策，拟订全</w:t>
            </w:r>
            <w:r w:rsidRPr="00FB20B5">
              <w:rPr>
                <w:rFonts w:ascii="Times New Roman" w:eastAsia="方正仿宋简体" w:hAnsi="Times New Roman" w:hint="eastAsia"/>
                <w:szCs w:val="24"/>
              </w:rPr>
              <w:t>区</w:t>
            </w:r>
            <w:r w:rsidRPr="00FB20B5">
              <w:rPr>
                <w:rFonts w:ascii="Times New Roman" w:eastAsia="方正仿宋简体" w:hAnsi="Times New Roman"/>
                <w:szCs w:val="24"/>
              </w:rPr>
              <w:t>失业人员登记管理办法以及相关待遇政策。</w:t>
            </w:r>
          </w:p>
        </w:tc>
      </w:tr>
      <w:tr w:rsidR="00FB20B5" w:rsidTr="00FB20B5">
        <w:trPr>
          <w:trHeight w:val="300"/>
        </w:trPr>
        <w:tc>
          <w:tcPr>
            <w:tcW w:w="288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05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701"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Tr="00FB20B5">
        <w:trPr>
          <w:trHeight w:val="1581"/>
        </w:trPr>
        <w:tc>
          <w:tcPr>
            <w:tcW w:w="288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050"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701" w:type="dxa"/>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szCs w:val="24"/>
              </w:rPr>
              <w:t>3.</w:t>
            </w:r>
            <w:r w:rsidRPr="00FB20B5">
              <w:rPr>
                <w:rFonts w:ascii="Times New Roman" w:eastAsia="方正仿宋简体" w:hAnsi="Times New Roman"/>
                <w:szCs w:val="24"/>
              </w:rPr>
              <w:t>牵头拟订高校毕业生就业创业政策。</w:t>
            </w:r>
          </w:p>
        </w:tc>
      </w:tr>
    </w:tbl>
    <w:p w:rsidR="00DC3CA8" w:rsidRDefault="00DC3CA8" w:rsidP="00F04A8A">
      <w:pPr>
        <w:rPr>
          <w:rFonts w:ascii="方正小标宋简体" w:eastAsia="方正小标宋简体" w:hAnsi="方正小标宋简体"/>
          <w:sz w:val="32"/>
          <w:szCs w:val="32"/>
        </w:rPr>
      </w:pPr>
    </w:p>
    <w:p w:rsidR="00DC3CA8" w:rsidRPr="00DC3CA8" w:rsidRDefault="00244DDF" w:rsidP="00DC3CA8">
      <w:pPr>
        <w:pStyle w:val="a4"/>
        <w:rPr>
          <w:rFonts w:ascii="Times New Roman" w:eastAsia="方正小标宋简体" w:hAnsi="Times New Roman"/>
        </w:rPr>
      </w:pPr>
      <w:r>
        <w:rPr>
          <w:rFonts w:ascii="Times New Roman" w:eastAsia="方正小标宋简体" w:hAnsi="Times New Roman" w:hint="eastAsia"/>
        </w:rPr>
        <w:t>十五、</w:t>
      </w:r>
      <w:r w:rsidR="00DC3CA8" w:rsidRPr="00DC3CA8">
        <w:rPr>
          <w:rFonts w:ascii="Times New Roman" w:eastAsia="方正小标宋简体" w:hAnsi="Times New Roman" w:hint="eastAsia"/>
        </w:rPr>
        <w:t>窗口管理科</w:t>
      </w:r>
      <w:r w:rsidR="007A704B">
        <w:rPr>
          <w:rFonts w:ascii="Times New Roman" w:eastAsia="方正小标宋简体" w:hAnsi="Times New Roman" w:hint="eastAsia"/>
        </w:rPr>
        <w:t>(</w:t>
      </w:r>
      <w:r w:rsidR="007A704B">
        <w:rPr>
          <w:rFonts w:ascii="Times New Roman" w:eastAsia="方正小标宋简体" w:hAnsi="Times New Roman" w:hint="eastAsia"/>
        </w:rPr>
        <w:t>挂</w:t>
      </w:r>
      <w:r w:rsidR="007A704B">
        <w:rPr>
          <w:rFonts w:ascii="Times New Roman" w:eastAsia="方正小标宋简体" w:hAnsi="Times New Roman"/>
        </w:rPr>
        <w:t>行风建设办公室牌子</w:t>
      </w:r>
      <w:r w:rsidR="007A704B">
        <w:rPr>
          <w:rFonts w:ascii="Times New Roman" w:eastAsia="方正小标宋简体" w:hAnsi="Times New Roman" w:hint="eastAsia"/>
        </w:rPr>
        <w:t>)</w:t>
      </w:r>
    </w:p>
    <w:p w:rsidR="00DC3CA8" w:rsidRDefault="00DC3CA8" w:rsidP="00DC3CA8">
      <w:pPr>
        <w:pStyle w:val="a7"/>
      </w:pP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3"/>
        <w:gridCol w:w="4624"/>
        <w:gridCol w:w="5535"/>
      </w:tblGrid>
      <w:tr w:rsidR="00FB20B5" w:rsidTr="00FB20B5">
        <w:trPr>
          <w:trHeight w:val="535"/>
        </w:trPr>
        <w:tc>
          <w:tcPr>
            <w:tcW w:w="7877" w:type="dxa"/>
            <w:gridSpan w:val="2"/>
            <w:vAlign w:val="center"/>
          </w:tcPr>
          <w:p w:rsidR="00FB20B5" w:rsidRDefault="00FB20B5" w:rsidP="009B1255">
            <w:pPr>
              <w:pStyle w:val="a6"/>
              <w:spacing w:line="240" w:lineRule="exact"/>
              <w:rPr>
                <w:sz w:val="21"/>
                <w:szCs w:val="21"/>
              </w:rPr>
            </w:pPr>
            <w:r>
              <w:rPr>
                <w:rFonts w:hint="eastAsia"/>
                <w:sz w:val="21"/>
                <w:szCs w:val="21"/>
              </w:rPr>
              <w:t>“三定”规定对应内容</w:t>
            </w:r>
          </w:p>
        </w:tc>
        <w:tc>
          <w:tcPr>
            <w:tcW w:w="5535" w:type="dxa"/>
            <w:vMerge w:val="restart"/>
            <w:vAlign w:val="center"/>
          </w:tcPr>
          <w:p w:rsidR="00FB20B5" w:rsidRDefault="00FB20B5" w:rsidP="00FB20B5">
            <w:pPr>
              <w:pStyle w:val="a6"/>
              <w:spacing w:line="240" w:lineRule="exact"/>
              <w:rPr>
                <w:rFonts w:hint="eastAsia"/>
                <w:sz w:val="21"/>
                <w:szCs w:val="21"/>
              </w:rPr>
            </w:pPr>
            <w:r>
              <w:rPr>
                <w:rFonts w:hint="eastAsia"/>
                <w:sz w:val="21"/>
                <w:szCs w:val="21"/>
              </w:rPr>
              <w:t>科室工作任务</w:t>
            </w:r>
          </w:p>
        </w:tc>
      </w:tr>
      <w:tr w:rsidR="00FB20B5" w:rsidTr="00FB20B5">
        <w:trPr>
          <w:trHeight w:val="541"/>
        </w:trPr>
        <w:tc>
          <w:tcPr>
            <w:tcW w:w="3253" w:type="dxa"/>
            <w:vAlign w:val="center"/>
          </w:tcPr>
          <w:p w:rsidR="00FB20B5" w:rsidRDefault="00FB20B5" w:rsidP="009B1255">
            <w:pPr>
              <w:pStyle w:val="a6"/>
              <w:spacing w:line="240" w:lineRule="exact"/>
              <w:rPr>
                <w:sz w:val="21"/>
                <w:szCs w:val="21"/>
              </w:rPr>
            </w:pPr>
            <w:r>
              <w:rPr>
                <w:rFonts w:hint="eastAsia"/>
                <w:sz w:val="21"/>
                <w:szCs w:val="21"/>
              </w:rPr>
              <w:t>部门主要职责</w:t>
            </w:r>
          </w:p>
        </w:tc>
        <w:tc>
          <w:tcPr>
            <w:tcW w:w="4624" w:type="dxa"/>
            <w:vAlign w:val="center"/>
          </w:tcPr>
          <w:p w:rsidR="00FB20B5" w:rsidRDefault="00FB20B5" w:rsidP="009B1255">
            <w:pPr>
              <w:pStyle w:val="a6"/>
              <w:spacing w:line="240" w:lineRule="exact"/>
              <w:rPr>
                <w:sz w:val="21"/>
                <w:szCs w:val="21"/>
              </w:rPr>
            </w:pPr>
            <w:r>
              <w:rPr>
                <w:rFonts w:hint="eastAsia"/>
                <w:sz w:val="21"/>
                <w:szCs w:val="21"/>
              </w:rPr>
              <w:t>科室职责</w:t>
            </w:r>
          </w:p>
        </w:tc>
        <w:tc>
          <w:tcPr>
            <w:tcW w:w="5535" w:type="dxa"/>
            <w:vMerge/>
            <w:vAlign w:val="center"/>
          </w:tcPr>
          <w:p w:rsidR="00FB20B5" w:rsidRDefault="00FB20B5" w:rsidP="009B1255">
            <w:pPr>
              <w:pStyle w:val="a6"/>
              <w:spacing w:line="240" w:lineRule="exact"/>
              <w:rPr>
                <w:sz w:val="21"/>
                <w:szCs w:val="21"/>
              </w:rPr>
            </w:pPr>
          </w:p>
        </w:tc>
      </w:tr>
      <w:tr w:rsidR="00FB20B5" w:rsidTr="00FB20B5">
        <w:trPr>
          <w:trHeight w:val="947"/>
        </w:trPr>
        <w:tc>
          <w:tcPr>
            <w:tcW w:w="3253"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24"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负责人社服务窗口日常管理及人社系统行风建设工作。督促落实窗口规章制度、操作规程。负责窗口政务服务事项办理情况的督查、统计、分析、总结、评估工作，协调指导政务服务事项办事流程的优化工作。负责受理对服务窗口及工作人员的投诉举报等工作。</w:t>
            </w:r>
          </w:p>
        </w:tc>
        <w:tc>
          <w:tcPr>
            <w:tcW w:w="5535"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 xml:space="preserve">1. </w:t>
            </w:r>
            <w:r w:rsidRPr="00FB20B5">
              <w:rPr>
                <w:rFonts w:ascii="Times New Roman" w:eastAsia="方正仿宋简体" w:hAnsi="Times New Roman" w:hint="eastAsia"/>
                <w:szCs w:val="24"/>
              </w:rPr>
              <w:t>督促落实窗口规章制度、操作规程。</w:t>
            </w:r>
          </w:p>
        </w:tc>
      </w:tr>
      <w:tr w:rsidR="00FB20B5" w:rsidTr="00FB20B5">
        <w:trPr>
          <w:trHeight w:val="749"/>
        </w:trPr>
        <w:tc>
          <w:tcPr>
            <w:tcW w:w="325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2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535"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Tr="00FB20B5">
        <w:trPr>
          <w:trHeight w:val="766"/>
        </w:trPr>
        <w:tc>
          <w:tcPr>
            <w:tcW w:w="325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2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535"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 xml:space="preserve">2. </w:t>
            </w:r>
            <w:r w:rsidRPr="00FB20B5">
              <w:rPr>
                <w:rFonts w:ascii="Times New Roman" w:eastAsia="方正仿宋简体" w:hAnsi="Times New Roman" w:hint="eastAsia"/>
                <w:szCs w:val="24"/>
              </w:rPr>
              <w:t>负责窗口政务服务事项办理情况的督查、统计、分析、总结、评估工作，协调指导政务服务事项办事流程的优化工作。</w:t>
            </w:r>
          </w:p>
        </w:tc>
      </w:tr>
      <w:tr w:rsidR="00FB20B5" w:rsidTr="00FB20B5">
        <w:trPr>
          <w:trHeight w:val="836"/>
        </w:trPr>
        <w:tc>
          <w:tcPr>
            <w:tcW w:w="325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2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535"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r>
      <w:tr w:rsidR="00FB20B5" w:rsidTr="00FB20B5">
        <w:trPr>
          <w:trHeight w:val="1081"/>
        </w:trPr>
        <w:tc>
          <w:tcPr>
            <w:tcW w:w="3253"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4624" w:type="dxa"/>
            <w:vMerge/>
            <w:vAlign w:val="center"/>
          </w:tcPr>
          <w:p w:rsidR="00FB20B5" w:rsidRPr="00FB20B5" w:rsidRDefault="00FB20B5" w:rsidP="00FB20B5">
            <w:pPr>
              <w:pStyle w:val="a7"/>
              <w:spacing w:line="300" w:lineRule="exact"/>
              <w:jc w:val="left"/>
              <w:rPr>
                <w:rFonts w:ascii="Times New Roman" w:eastAsia="方正仿宋简体" w:hAnsi="Times New Roman"/>
                <w:szCs w:val="24"/>
              </w:rPr>
            </w:pPr>
          </w:p>
        </w:tc>
        <w:tc>
          <w:tcPr>
            <w:tcW w:w="5535" w:type="dxa"/>
            <w:vMerge w:val="restart"/>
            <w:vAlign w:val="center"/>
          </w:tcPr>
          <w:p w:rsidR="00FB20B5" w:rsidRPr="00FB20B5" w:rsidRDefault="00FB20B5" w:rsidP="00FB20B5">
            <w:pPr>
              <w:pStyle w:val="a7"/>
              <w:spacing w:line="300" w:lineRule="exact"/>
              <w:jc w:val="left"/>
              <w:rPr>
                <w:rFonts w:ascii="Times New Roman" w:eastAsia="方正仿宋简体" w:hAnsi="Times New Roman"/>
                <w:szCs w:val="24"/>
              </w:rPr>
            </w:pPr>
            <w:r w:rsidRPr="00FB20B5">
              <w:rPr>
                <w:rFonts w:ascii="Times New Roman" w:eastAsia="方正仿宋简体" w:hAnsi="Times New Roman" w:hint="eastAsia"/>
                <w:szCs w:val="24"/>
              </w:rPr>
              <w:t>3</w:t>
            </w:r>
            <w:r w:rsidRPr="00FB20B5">
              <w:rPr>
                <w:rFonts w:ascii="Times New Roman" w:eastAsia="方正仿宋简体" w:hAnsi="Times New Roman" w:hint="eastAsia"/>
                <w:szCs w:val="24"/>
              </w:rPr>
              <w:t>、负责受理对服务窗口及工作人员的投诉举报等工作。</w:t>
            </w:r>
          </w:p>
        </w:tc>
      </w:tr>
      <w:tr w:rsidR="00FB20B5" w:rsidTr="00FB20B5">
        <w:trPr>
          <w:trHeight w:val="1040"/>
        </w:trPr>
        <w:tc>
          <w:tcPr>
            <w:tcW w:w="3253" w:type="dxa"/>
            <w:vMerge/>
            <w:vAlign w:val="center"/>
          </w:tcPr>
          <w:p w:rsidR="00FB20B5" w:rsidRPr="00036C6B" w:rsidRDefault="00FB20B5" w:rsidP="009B1255">
            <w:pPr>
              <w:pStyle w:val="a7"/>
              <w:spacing w:line="240" w:lineRule="exact"/>
              <w:jc w:val="left"/>
              <w:rPr>
                <w:sz w:val="21"/>
                <w:szCs w:val="21"/>
              </w:rPr>
            </w:pPr>
          </w:p>
        </w:tc>
        <w:tc>
          <w:tcPr>
            <w:tcW w:w="4624" w:type="dxa"/>
            <w:vMerge/>
            <w:vAlign w:val="center"/>
          </w:tcPr>
          <w:p w:rsidR="00FB20B5" w:rsidRPr="00036C6B" w:rsidRDefault="00FB20B5" w:rsidP="009B1255">
            <w:pPr>
              <w:pStyle w:val="a7"/>
              <w:spacing w:line="240" w:lineRule="exact"/>
              <w:jc w:val="left"/>
              <w:rPr>
                <w:sz w:val="21"/>
                <w:szCs w:val="21"/>
              </w:rPr>
            </w:pPr>
          </w:p>
        </w:tc>
        <w:tc>
          <w:tcPr>
            <w:tcW w:w="5535" w:type="dxa"/>
            <w:vMerge/>
            <w:vAlign w:val="center"/>
          </w:tcPr>
          <w:p w:rsidR="00FB20B5" w:rsidRPr="00036C6B" w:rsidRDefault="00FB20B5" w:rsidP="009B1255">
            <w:pPr>
              <w:pStyle w:val="a7"/>
              <w:spacing w:line="240" w:lineRule="exact"/>
              <w:jc w:val="left"/>
              <w:rPr>
                <w:rFonts w:ascii="方正仿宋简体" w:eastAsia="方正仿宋简体" w:hAnsi="方正仿宋简体" w:cs="方正仿宋简体"/>
                <w:sz w:val="21"/>
                <w:szCs w:val="21"/>
              </w:rPr>
            </w:pPr>
          </w:p>
        </w:tc>
      </w:tr>
    </w:tbl>
    <w:p w:rsidR="00DC3CA8" w:rsidRDefault="00DC3CA8" w:rsidP="005B7C32">
      <w:pPr>
        <w:pStyle w:val="a7"/>
        <w:jc w:val="both"/>
        <w:rPr>
          <w:rFonts w:hint="eastAsia"/>
        </w:rPr>
        <w:sectPr w:rsidR="00DC3CA8">
          <w:pgSz w:w="16838" w:h="11906" w:orient="landscape"/>
          <w:pgMar w:top="1701" w:right="1531" w:bottom="1701" w:left="1531" w:header="851" w:footer="1134" w:gutter="0"/>
          <w:cols w:space="425"/>
          <w:docGrid w:type="lines" w:linePitch="312"/>
        </w:sectPr>
      </w:pPr>
    </w:p>
    <w:p w:rsidR="00DC3CA8" w:rsidRPr="00DC3CA8" w:rsidRDefault="00DC3CA8" w:rsidP="00F04A8A">
      <w:pPr>
        <w:rPr>
          <w:rFonts w:ascii="方正小标宋简体" w:eastAsia="方正小标宋简体" w:hAnsi="方正小标宋简体" w:hint="eastAsia"/>
          <w:sz w:val="32"/>
          <w:szCs w:val="32"/>
        </w:rPr>
      </w:pPr>
    </w:p>
    <w:sectPr w:rsidR="00DC3CA8" w:rsidRPr="00DC3CA8" w:rsidSect="001C5A3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4C2" w:rsidRDefault="00FB54C2" w:rsidP="00E04F57">
      <w:r>
        <w:separator/>
      </w:r>
    </w:p>
  </w:endnote>
  <w:endnote w:type="continuationSeparator" w:id="0">
    <w:p w:rsidR="00FB54C2" w:rsidRDefault="00FB54C2" w:rsidP="00E0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default"/>
  </w:font>
  <w:font w:name="方正楷体_GBK">
    <w:altName w:val="Arial Unicode MS"/>
    <w:charset w:val="86"/>
    <w:family w:val="script"/>
    <w:pitch w:val="default"/>
  </w:font>
  <w:font w:name="方正黑体_GBK">
    <w:altName w:val="Arial Unicode MS"/>
    <w:charset w:val="86"/>
    <w:family w:val="script"/>
    <w:pitch w:val="default"/>
  </w:font>
  <w:font w:name="方正仿宋_GBK">
    <w:altName w:val="Arial Unicode MS"/>
    <w:charset w:val="86"/>
    <w:family w:val="script"/>
    <w:pitch w:val="default"/>
  </w:font>
  <w:font w:name="Microsoft JhengHei">
    <w:panose1 w:val="020B0604030504040204"/>
    <w:charset w:val="88"/>
    <w:family w:val="swiss"/>
    <w:pitch w:val="variable"/>
    <w:sig w:usb0="00000087" w:usb1="288F4000" w:usb2="00000016" w:usb3="00000000" w:csb0="00100009"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方正黑体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方正楷体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3"/>
      <w:wordWrap w:val="0"/>
      <w:ind w:left="735"/>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3"/>
      <w:wordWrap w:val="0"/>
      <w:ind w:left="735"/>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3"/>
      <w:wordWrap w:val="0"/>
      <w:ind w:left="735"/>
      <w:jc w:val="right"/>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3"/>
      <w:ind w:firstLineChars="100" w:firstLine="280"/>
      <w:rPr>
        <w:rFonts w:ascii="宋体" w:hAnsi="宋体"/>
        <w:sz w:val="28"/>
      </w:rPr>
    </w:pPr>
    <w:r>
      <w:rPr>
        <w:rFonts w:ascii="宋体" w:hAnsi="宋体" w:hint="eastAsia"/>
        <w:sz w:val="28"/>
      </w:rPr>
      <w:t>—</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3"/>
      <w:ind w:rightChars="100" w:right="210"/>
      <w:jc w:val="right"/>
      <w:rPr>
        <w:rFonts w:ascii="宋体" w:hAnsi="宋体"/>
        <w:sz w:val="28"/>
      </w:rPr>
    </w:pPr>
    <w:r>
      <w:rPr>
        <w:rFonts w:ascii="宋体" w:hAnsi="宋体" w:hint="eastAsia"/>
        <w:sz w:val="28"/>
      </w:rPr>
      <w:t>—</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sidR="00D86B94">
      <w:rPr>
        <w:rFonts w:ascii="宋体" w:hAnsi="宋体"/>
        <w:noProof/>
        <w:sz w:val="28"/>
      </w:rPr>
      <w:t>1</w:t>
    </w:r>
    <w:r>
      <w:rPr>
        <w:rFonts w:ascii="宋体" w:hAnsi="宋体"/>
        <w:sz w:val="28"/>
      </w:rPr>
      <w:fldChar w:fldCharType="end"/>
    </w:r>
    <w:r>
      <w:rPr>
        <w:rFonts w:ascii="宋体" w:hAnsi="宋体"/>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3"/>
      <w:wordWrap w:val="0"/>
      <w:ind w:left="735"/>
      <w:jc w:val="right"/>
      <w:rPr>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3"/>
      <w:jc w:val="center"/>
      <w:rPr>
        <w:b/>
        <w:sz w:val="24"/>
        <w:szCs w:val="24"/>
      </w:rPr>
    </w:pPr>
  </w:p>
  <w:p w:rsidR="00691348" w:rsidRDefault="006913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4C2" w:rsidRDefault="00FB54C2" w:rsidP="00E04F57">
      <w:r>
        <w:separator/>
      </w:r>
    </w:p>
  </w:footnote>
  <w:footnote w:type="continuationSeparator" w:id="0">
    <w:p w:rsidR="00FB54C2" w:rsidRDefault="00FB54C2" w:rsidP="00E04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9"/>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rsidP="009B1255">
    <w:pPr>
      <w:pStyle w:val="a9"/>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48" w:rsidRDefault="00691348">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40A8AB"/>
    <w:multiLevelType w:val="singleLevel"/>
    <w:tmpl w:val="6D222BCC"/>
    <w:lvl w:ilvl="0">
      <w:start w:val="1"/>
      <w:numFmt w:val="chineseCounting"/>
      <w:suff w:val="nothing"/>
      <w:lvlText w:val="（%1）"/>
      <w:lvlJc w:val="left"/>
      <w:pPr>
        <w:ind w:left="0" w:firstLine="420"/>
      </w:pPr>
      <w:rPr>
        <w:rFonts w:hint="eastAsia"/>
        <w:lang w:val="en-US"/>
      </w:rPr>
    </w:lvl>
  </w:abstractNum>
  <w:abstractNum w:abstractNumId="1">
    <w:nsid w:val="096CC01F"/>
    <w:multiLevelType w:val="singleLevel"/>
    <w:tmpl w:val="096CC01F"/>
    <w:lvl w:ilvl="0">
      <w:start w:val="1"/>
      <w:numFmt w:val="chineseCounting"/>
      <w:suff w:val="nothing"/>
      <w:lvlText w:val="（%1）"/>
      <w:lvlJc w:val="left"/>
      <w:rPr>
        <w:rFonts w:hint="eastAsia"/>
      </w:rPr>
    </w:lvl>
  </w:abstractNum>
  <w:abstractNum w:abstractNumId="2">
    <w:nsid w:val="4858C72A"/>
    <w:multiLevelType w:val="singleLevel"/>
    <w:tmpl w:val="55F277CA"/>
    <w:lvl w:ilvl="0">
      <w:start w:val="1"/>
      <w:numFmt w:val="chineseCounting"/>
      <w:suff w:val="nothing"/>
      <w:lvlText w:val="%1、"/>
      <w:lvlJc w:val="left"/>
      <w:rPr>
        <w:rFonts w:hint="eastAsia"/>
        <w:lang w:val="en-US"/>
      </w:rPr>
    </w:lvl>
  </w:abstractNum>
  <w:abstractNum w:abstractNumId="3">
    <w:nsid w:val="48883CCD"/>
    <w:multiLevelType w:val="singleLevel"/>
    <w:tmpl w:val="48883CCD"/>
    <w:lvl w:ilvl="0">
      <w:start w:val="1"/>
      <w:numFmt w:val="chineseCounting"/>
      <w:lvlText w:val="(%1)"/>
      <w:lvlJc w:val="left"/>
      <w:pPr>
        <w:tabs>
          <w:tab w:val="left" w:pos="312"/>
        </w:tabs>
      </w:pPr>
      <w:rPr>
        <w:rFonts w:hint="eastAsia"/>
      </w:rPr>
    </w:lvl>
  </w:abstractNum>
  <w:abstractNum w:abstractNumId="4">
    <w:nsid w:val="58BF8BA3"/>
    <w:multiLevelType w:val="singleLevel"/>
    <w:tmpl w:val="58BF8BA3"/>
    <w:lvl w:ilvl="0">
      <w:start w:val="1"/>
      <w:numFmt w:val="chineseCounting"/>
      <w:suff w:val="nothing"/>
      <w:lvlText w:val="（%1）"/>
      <w:lvlJc w:val="left"/>
      <w:pPr>
        <w:ind w:left="-108"/>
      </w:pPr>
      <w:rPr>
        <w:rFonts w:hint="eastAsia"/>
      </w:rPr>
    </w:lvl>
  </w:abstractNum>
  <w:abstractNum w:abstractNumId="5">
    <w:nsid w:val="6E449E24"/>
    <w:multiLevelType w:val="singleLevel"/>
    <w:tmpl w:val="6E449E24"/>
    <w:lvl w:ilvl="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A0"/>
    <w:rsid w:val="00036C6B"/>
    <w:rsid w:val="00043B9D"/>
    <w:rsid w:val="000C038F"/>
    <w:rsid w:val="000D4720"/>
    <w:rsid w:val="000E4715"/>
    <w:rsid w:val="000F2C45"/>
    <w:rsid w:val="00125202"/>
    <w:rsid w:val="001303CE"/>
    <w:rsid w:val="00193551"/>
    <w:rsid w:val="001B1EDE"/>
    <w:rsid w:val="001B2623"/>
    <w:rsid w:val="001C5A3E"/>
    <w:rsid w:val="001F66D3"/>
    <w:rsid w:val="0023719E"/>
    <w:rsid w:val="0024388E"/>
    <w:rsid w:val="00244DDF"/>
    <w:rsid w:val="00252A8F"/>
    <w:rsid w:val="00285F87"/>
    <w:rsid w:val="002A6D70"/>
    <w:rsid w:val="002E42C1"/>
    <w:rsid w:val="00320741"/>
    <w:rsid w:val="00363285"/>
    <w:rsid w:val="0038440A"/>
    <w:rsid w:val="003B2FEC"/>
    <w:rsid w:val="003C7B92"/>
    <w:rsid w:val="003E4885"/>
    <w:rsid w:val="00410706"/>
    <w:rsid w:val="00423B71"/>
    <w:rsid w:val="00462033"/>
    <w:rsid w:val="00485E0B"/>
    <w:rsid w:val="00495C56"/>
    <w:rsid w:val="00555556"/>
    <w:rsid w:val="005A28F2"/>
    <w:rsid w:val="005B7C32"/>
    <w:rsid w:val="006608FF"/>
    <w:rsid w:val="00691348"/>
    <w:rsid w:val="006A54FA"/>
    <w:rsid w:val="006C2A27"/>
    <w:rsid w:val="00782A35"/>
    <w:rsid w:val="007A2D54"/>
    <w:rsid w:val="007A704B"/>
    <w:rsid w:val="007B7171"/>
    <w:rsid w:val="007D19DE"/>
    <w:rsid w:val="007D412F"/>
    <w:rsid w:val="007F0DBF"/>
    <w:rsid w:val="008162A9"/>
    <w:rsid w:val="00850882"/>
    <w:rsid w:val="0086018C"/>
    <w:rsid w:val="008B4E08"/>
    <w:rsid w:val="008D5569"/>
    <w:rsid w:val="008F7522"/>
    <w:rsid w:val="00906D31"/>
    <w:rsid w:val="00912EAA"/>
    <w:rsid w:val="0093796E"/>
    <w:rsid w:val="009571E2"/>
    <w:rsid w:val="009B1255"/>
    <w:rsid w:val="009B52ED"/>
    <w:rsid w:val="009C5311"/>
    <w:rsid w:val="009D2337"/>
    <w:rsid w:val="009F5CF1"/>
    <w:rsid w:val="009F6A9A"/>
    <w:rsid w:val="00AC11F8"/>
    <w:rsid w:val="00B04018"/>
    <w:rsid w:val="00B15D09"/>
    <w:rsid w:val="00B46689"/>
    <w:rsid w:val="00B57892"/>
    <w:rsid w:val="00BD5DA5"/>
    <w:rsid w:val="00C44885"/>
    <w:rsid w:val="00CB3125"/>
    <w:rsid w:val="00CB35C7"/>
    <w:rsid w:val="00CB3F3E"/>
    <w:rsid w:val="00CC48B2"/>
    <w:rsid w:val="00D324C8"/>
    <w:rsid w:val="00D46678"/>
    <w:rsid w:val="00D76152"/>
    <w:rsid w:val="00D86B94"/>
    <w:rsid w:val="00DC388B"/>
    <w:rsid w:val="00DC3CA8"/>
    <w:rsid w:val="00DD6804"/>
    <w:rsid w:val="00E04F57"/>
    <w:rsid w:val="00E70886"/>
    <w:rsid w:val="00ED0747"/>
    <w:rsid w:val="00ED3D0A"/>
    <w:rsid w:val="00F00A42"/>
    <w:rsid w:val="00F04A8A"/>
    <w:rsid w:val="00F06F0B"/>
    <w:rsid w:val="00F31627"/>
    <w:rsid w:val="00F40F86"/>
    <w:rsid w:val="00FB20B5"/>
    <w:rsid w:val="00FB54C2"/>
    <w:rsid w:val="00FD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37B73-2EA5-43F6-819A-84BA3A33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4"/>
    <w:qFormat/>
    <w:rsid w:val="00FD1AA0"/>
    <w:pPr>
      <w:widowControl w:val="0"/>
      <w:jc w:val="both"/>
    </w:pPr>
    <w:rPr>
      <w:rFonts w:ascii="Times New Roman" w:eastAsia="宋体" w:hAnsi="Times New Roman" w:cs="Times New Roman"/>
      <w:szCs w:val="21"/>
    </w:rPr>
  </w:style>
  <w:style w:type="paragraph" w:styleId="1">
    <w:name w:val="heading 1"/>
    <w:basedOn w:val="a"/>
    <w:next w:val="a"/>
    <w:link w:val="1Char"/>
    <w:qFormat/>
    <w:rsid w:val="000C038F"/>
    <w:pPr>
      <w:spacing w:line="720" w:lineRule="exact"/>
      <w:jc w:val="center"/>
      <w:outlineLvl w:val="0"/>
    </w:pPr>
    <w:rPr>
      <w:rFonts w:eastAsia="方正小标宋简体"/>
      <w:b/>
      <w:spacing w:val="10"/>
      <w:sz w:val="44"/>
      <w:szCs w:val="44"/>
    </w:rPr>
  </w:style>
  <w:style w:type="paragraph" w:styleId="2">
    <w:name w:val="heading 2"/>
    <w:basedOn w:val="a"/>
    <w:next w:val="a"/>
    <w:link w:val="2Char"/>
    <w:uiPriority w:val="9"/>
    <w:semiHidden/>
    <w:unhideWhenUsed/>
    <w:qFormat/>
    <w:rsid w:val="006608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D1AA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D1AA0"/>
    <w:rPr>
      <w:rFonts w:ascii="Times New Roman" w:eastAsia="宋体" w:hAnsi="Times New Roman" w:cs="Times New Roman"/>
      <w:sz w:val="18"/>
      <w:szCs w:val="18"/>
    </w:rPr>
  </w:style>
  <w:style w:type="paragraph" w:customStyle="1" w:styleId="a4">
    <w:name w:val="标题小标宋"/>
    <w:basedOn w:val="a"/>
    <w:uiPriority w:val="1"/>
    <w:qFormat/>
    <w:rsid w:val="00FD1AA0"/>
    <w:pPr>
      <w:spacing w:line="720" w:lineRule="exact"/>
      <w:jc w:val="center"/>
    </w:pPr>
    <w:rPr>
      <w:rFonts w:ascii="宋体" w:eastAsia="方正小标宋_GBK" w:hAnsi="宋体"/>
      <w:b/>
      <w:spacing w:val="10"/>
      <w:sz w:val="44"/>
      <w:szCs w:val="44"/>
    </w:rPr>
  </w:style>
  <w:style w:type="paragraph" w:customStyle="1" w:styleId="a5">
    <w:name w:val="副标题楷体"/>
    <w:basedOn w:val="a"/>
    <w:uiPriority w:val="1"/>
    <w:qFormat/>
    <w:rsid w:val="00FD1AA0"/>
    <w:pPr>
      <w:spacing w:line="600" w:lineRule="exact"/>
      <w:jc w:val="center"/>
    </w:pPr>
    <w:rPr>
      <w:rFonts w:ascii="宋体" w:eastAsia="方正楷体_GBK" w:hAnsi="宋体"/>
      <w:b/>
      <w:sz w:val="32"/>
      <w:szCs w:val="32"/>
    </w:rPr>
  </w:style>
  <w:style w:type="paragraph" w:customStyle="1" w:styleId="a6">
    <w:name w:val="表格黑体"/>
    <w:basedOn w:val="a"/>
    <w:link w:val="Char0"/>
    <w:uiPriority w:val="4"/>
    <w:qFormat/>
    <w:rsid w:val="00FD1AA0"/>
    <w:pPr>
      <w:spacing w:line="280" w:lineRule="exact"/>
      <w:jc w:val="center"/>
    </w:pPr>
    <w:rPr>
      <w:rFonts w:ascii="宋体" w:eastAsia="方正黑体_GBK" w:hAnsi="宋体"/>
      <w:b/>
      <w:sz w:val="24"/>
      <w:szCs w:val="32"/>
    </w:rPr>
  </w:style>
  <w:style w:type="paragraph" w:customStyle="1" w:styleId="a7">
    <w:name w:val="表格仿宋"/>
    <w:basedOn w:val="a"/>
    <w:link w:val="Char1"/>
    <w:uiPriority w:val="4"/>
    <w:qFormat/>
    <w:rsid w:val="00FD1AA0"/>
    <w:pPr>
      <w:spacing w:line="280" w:lineRule="exact"/>
      <w:jc w:val="center"/>
    </w:pPr>
    <w:rPr>
      <w:rFonts w:ascii="宋体" w:eastAsia="方正仿宋_GBK" w:hAnsi="宋体"/>
      <w:b/>
      <w:sz w:val="24"/>
      <w:szCs w:val="32"/>
    </w:rPr>
  </w:style>
  <w:style w:type="character" w:customStyle="1" w:styleId="Char0">
    <w:name w:val="表格黑体 Char"/>
    <w:link w:val="a6"/>
    <w:uiPriority w:val="4"/>
    <w:qFormat/>
    <w:rsid w:val="00FD1AA0"/>
    <w:rPr>
      <w:rFonts w:ascii="宋体" w:eastAsia="方正黑体_GBK" w:hAnsi="宋体" w:cs="Times New Roman"/>
      <w:b/>
      <w:sz w:val="24"/>
      <w:szCs w:val="32"/>
    </w:rPr>
  </w:style>
  <w:style w:type="paragraph" w:customStyle="1" w:styleId="a8">
    <w:name w:val="表格楷体"/>
    <w:basedOn w:val="a"/>
    <w:link w:val="Char2"/>
    <w:uiPriority w:val="4"/>
    <w:qFormat/>
    <w:rsid w:val="00FD1AA0"/>
    <w:pPr>
      <w:spacing w:line="280" w:lineRule="exact"/>
      <w:jc w:val="center"/>
    </w:pPr>
    <w:rPr>
      <w:rFonts w:ascii="宋体" w:eastAsia="方正楷体_GBK" w:hAnsi="宋体"/>
      <w:b/>
      <w:sz w:val="24"/>
      <w:szCs w:val="32"/>
    </w:rPr>
  </w:style>
  <w:style w:type="character" w:customStyle="1" w:styleId="Char1">
    <w:name w:val="表格仿宋 Char"/>
    <w:link w:val="a7"/>
    <w:uiPriority w:val="4"/>
    <w:qFormat/>
    <w:rsid w:val="00FD1AA0"/>
    <w:rPr>
      <w:rFonts w:ascii="宋体" w:eastAsia="方正仿宋_GBK" w:hAnsi="宋体" w:cs="Times New Roman"/>
      <w:b/>
      <w:sz w:val="24"/>
      <w:szCs w:val="32"/>
    </w:rPr>
  </w:style>
  <w:style w:type="character" w:customStyle="1" w:styleId="Char2">
    <w:name w:val="表格楷体 Char"/>
    <w:link w:val="a8"/>
    <w:uiPriority w:val="4"/>
    <w:qFormat/>
    <w:rsid w:val="00FD1AA0"/>
    <w:rPr>
      <w:rFonts w:ascii="宋体" w:eastAsia="方正楷体_GBK" w:hAnsi="宋体" w:cs="Times New Roman"/>
      <w:b/>
      <w:sz w:val="24"/>
      <w:szCs w:val="32"/>
    </w:rPr>
  </w:style>
  <w:style w:type="character" w:customStyle="1" w:styleId="1Char">
    <w:name w:val="标题 1 Char"/>
    <w:basedOn w:val="a0"/>
    <w:link w:val="1"/>
    <w:qFormat/>
    <w:rsid w:val="000C038F"/>
    <w:rPr>
      <w:rFonts w:ascii="Times New Roman" w:eastAsia="方正小标宋简体" w:hAnsi="Times New Roman" w:cs="Times New Roman"/>
      <w:b/>
      <w:spacing w:val="10"/>
      <w:sz w:val="44"/>
      <w:szCs w:val="44"/>
    </w:rPr>
  </w:style>
  <w:style w:type="paragraph" w:styleId="a9">
    <w:name w:val="header"/>
    <w:basedOn w:val="a"/>
    <w:link w:val="Char3"/>
    <w:uiPriority w:val="99"/>
    <w:qFormat/>
    <w:rsid w:val="000C038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qFormat/>
    <w:rsid w:val="000C038F"/>
    <w:rPr>
      <w:rFonts w:ascii="Times New Roman" w:eastAsia="宋体" w:hAnsi="Times New Roman" w:cs="Times New Roman"/>
      <w:sz w:val="18"/>
      <w:szCs w:val="18"/>
    </w:rPr>
  </w:style>
  <w:style w:type="paragraph" w:customStyle="1" w:styleId="aa">
    <w:name w:val="楷体"/>
    <w:basedOn w:val="a"/>
    <w:uiPriority w:val="1"/>
    <w:qFormat/>
    <w:rsid w:val="000C038F"/>
    <w:pPr>
      <w:spacing w:line="600" w:lineRule="exact"/>
      <w:ind w:firstLineChars="200" w:firstLine="643"/>
    </w:pPr>
    <w:rPr>
      <w:rFonts w:ascii="宋体" w:eastAsia="方正楷体_GBK" w:hAnsi="宋体"/>
      <w:b/>
      <w:sz w:val="32"/>
      <w:szCs w:val="32"/>
    </w:rPr>
  </w:style>
  <w:style w:type="paragraph" w:customStyle="1" w:styleId="TableParagraph">
    <w:name w:val="Table Paragraph"/>
    <w:basedOn w:val="a"/>
    <w:uiPriority w:val="1"/>
    <w:qFormat/>
    <w:rsid w:val="00CB35C7"/>
    <w:pPr>
      <w:autoSpaceDE w:val="0"/>
      <w:autoSpaceDN w:val="0"/>
      <w:ind w:left="108"/>
      <w:jc w:val="left"/>
    </w:pPr>
    <w:rPr>
      <w:rFonts w:ascii="Microsoft JhengHei" w:eastAsia="Microsoft JhengHei" w:hAnsi="Microsoft JhengHei" w:cs="Microsoft JhengHei"/>
      <w:kern w:val="0"/>
      <w:sz w:val="22"/>
      <w:szCs w:val="22"/>
      <w:lang w:val="zh-CN" w:bidi="zh-CN"/>
    </w:rPr>
  </w:style>
  <w:style w:type="paragraph" w:styleId="9">
    <w:name w:val="index 9"/>
    <w:basedOn w:val="a"/>
    <w:next w:val="a"/>
    <w:qFormat/>
    <w:rsid w:val="00AC11F8"/>
    <w:pPr>
      <w:ind w:left="3360"/>
      <w:jc w:val="left"/>
    </w:pPr>
    <w:rPr>
      <w:szCs w:val="20"/>
    </w:rPr>
  </w:style>
  <w:style w:type="table" w:styleId="ab">
    <w:name w:val="Table Grid"/>
    <w:basedOn w:val="a1"/>
    <w:qFormat/>
    <w:rsid w:val="00485E0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6608FF"/>
    <w:rPr>
      <w:rFonts w:asciiTheme="majorHAnsi" w:eastAsiaTheme="majorEastAsia" w:hAnsiTheme="majorHAnsi" w:cstheme="majorBidi"/>
      <w:b/>
      <w:bCs/>
      <w:sz w:val="32"/>
      <w:szCs w:val="32"/>
    </w:rPr>
  </w:style>
  <w:style w:type="paragraph" w:styleId="ac">
    <w:name w:val="Normal (Web)"/>
    <w:basedOn w:val="a"/>
    <w:uiPriority w:val="99"/>
    <w:unhideWhenUsed/>
    <w:qFormat/>
    <w:rsid w:val="006608FF"/>
    <w:rPr>
      <w:sz w:val="24"/>
      <w:szCs w:val="22"/>
    </w:rPr>
  </w:style>
  <w:style w:type="paragraph" w:customStyle="1" w:styleId="ad">
    <w:name w:val="黑体"/>
    <w:basedOn w:val="a"/>
    <w:uiPriority w:val="1"/>
    <w:qFormat/>
    <w:rsid w:val="00D76152"/>
    <w:pPr>
      <w:spacing w:line="600" w:lineRule="exact"/>
      <w:ind w:firstLineChars="200" w:firstLine="643"/>
    </w:pPr>
    <w:rPr>
      <w:rFonts w:ascii="宋体" w:eastAsia="方正黑体_GBK" w:hAnsi="宋体"/>
      <w:b/>
      <w:sz w:val="32"/>
      <w:szCs w:val="32"/>
    </w:rPr>
  </w:style>
  <w:style w:type="paragraph" w:customStyle="1" w:styleId="10">
    <w:name w:val="页眉1"/>
    <w:qFormat/>
    <w:rsid w:val="009F6A9A"/>
    <w:pPr>
      <w:widowControl w:val="0"/>
      <w:tabs>
        <w:tab w:val="center" w:pos="4153"/>
        <w:tab w:val="right" w:pos="8306"/>
      </w:tabs>
      <w:jc w:val="center"/>
    </w:pPr>
    <w:rPr>
      <w:rFonts w:ascii="Trebuchet MS" w:eastAsia="Times New Roman" w:hAnsi="Trebuchet MS" w:cs="Times New Roman"/>
      <w:color w:val="000000"/>
      <w:sz w:val="18"/>
    </w:rPr>
  </w:style>
  <w:style w:type="paragraph" w:styleId="ae">
    <w:name w:val="Balloon Text"/>
    <w:basedOn w:val="a"/>
    <w:link w:val="Char4"/>
    <w:uiPriority w:val="99"/>
    <w:semiHidden/>
    <w:unhideWhenUsed/>
    <w:rsid w:val="001303CE"/>
    <w:rPr>
      <w:sz w:val="18"/>
      <w:szCs w:val="18"/>
    </w:rPr>
  </w:style>
  <w:style w:type="character" w:customStyle="1" w:styleId="Char4">
    <w:name w:val="批注框文本 Char"/>
    <w:basedOn w:val="a0"/>
    <w:link w:val="ae"/>
    <w:uiPriority w:val="99"/>
    <w:semiHidden/>
    <w:rsid w:val="001303C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01805">
      <w:bodyDiv w:val="1"/>
      <w:marLeft w:val="0"/>
      <w:marRight w:val="0"/>
      <w:marTop w:val="0"/>
      <w:marBottom w:val="0"/>
      <w:divBdr>
        <w:top w:val="none" w:sz="0" w:space="0" w:color="auto"/>
        <w:left w:val="none" w:sz="0" w:space="0" w:color="auto"/>
        <w:bottom w:val="none" w:sz="0" w:space="0" w:color="auto"/>
        <w:right w:val="none" w:sz="0" w:space="0" w:color="auto"/>
      </w:divBdr>
    </w:div>
    <w:div w:id="178743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674D-613F-428B-9E52-6D4FAC31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1107</Words>
  <Characters>6315</Characters>
  <Application>Microsoft Office Word</Application>
  <DocSecurity>0</DocSecurity>
  <Lines>52</Lines>
  <Paragraphs>14</Paragraphs>
  <ScaleCrop>false</ScaleCrop>
  <Company>微软中国</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2020-08-07T03:54:00Z</cp:lastPrinted>
  <dcterms:created xsi:type="dcterms:W3CDTF">2020-08-07T03:30:00Z</dcterms:created>
  <dcterms:modified xsi:type="dcterms:W3CDTF">2020-08-07T03:58:00Z</dcterms:modified>
</cp:coreProperties>
</file>