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20B" w:rsidRPr="009E120B" w:rsidRDefault="009E120B" w:rsidP="009E120B">
      <w:pPr>
        <w:wordWrap w:val="0"/>
        <w:adjustRightInd/>
        <w:snapToGrid/>
        <w:spacing w:after="150" w:line="540" w:lineRule="atLeast"/>
        <w:jc w:val="both"/>
        <w:rPr>
          <w:rFonts w:ascii="微软雅黑" w:hAnsi="微软雅黑" w:cs="微软雅黑"/>
          <w:color w:val="333333"/>
          <w:sz w:val="24"/>
          <w:szCs w:val="24"/>
        </w:rPr>
      </w:pPr>
      <w:r w:rsidRPr="009E120B">
        <w:rPr>
          <w:rFonts w:ascii="黑体" w:eastAsia="黑体" w:hAnsi="宋体" w:cs="黑体"/>
          <w:b/>
          <w:bCs/>
          <w:color w:val="333333"/>
          <w:sz w:val="31"/>
        </w:rPr>
        <w:t>附件</w:t>
      </w:r>
      <w:r w:rsidRPr="009E120B">
        <w:rPr>
          <w:rFonts w:ascii="黑体" w:eastAsia="黑体" w:hAnsi="宋体" w:cs="黑体" w:hint="eastAsia"/>
          <w:b/>
          <w:bCs/>
          <w:color w:val="333333"/>
          <w:sz w:val="31"/>
        </w:rPr>
        <w:t>1</w:t>
      </w:r>
    </w:p>
    <w:p w:rsidR="009E120B" w:rsidRPr="009E120B" w:rsidRDefault="009E120B" w:rsidP="009E120B">
      <w:pPr>
        <w:wordWrap w:val="0"/>
        <w:adjustRightInd/>
        <w:snapToGrid/>
        <w:spacing w:after="150" w:line="555" w:lineRule="atLeast"/>
        <w:jc w:val="center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方正小标宋简体" w:eastAsia="方正小标宋简体" w:hAnsi="方正小标宋简体" w:cs="方正小标宋简体"/>
          <w:b/>
          <w:bCs/>
          <w:color w:val="333333"/>
          <w:sz w:val="43"/>
        </w:rPr>
        <w:t>山东省计算机辅助普通话水平测试</w:t>
      </w:r>
      <w:r w:rsidRPr="009E120B">
        <w:rPr>
          <w:rFonts w:ascii="方正小标宋简体" w:eastAsia="方正小标宋简体" w:hAnsi="方正小标宋简体" w:cs="方正小标宋简体" w:hint="eastAsia"/>
          <w:b/>
          <w:bCs/>
          <w:color w:val="333333"/>
          <w:sz w:val="43"/>
        </w:rPr>
        <w:t>考试要求及考试纪律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jc w:val="center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等线" w:eastAsia="等线" w:hAnsi="等线" w:cs="等线"/>
          <w:color w:val="333333"/>
          <w:sz w:val="21"/>
          <w:szCs w:val="21"/>
        </w:rPr>
        <w:t> 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黑体" w:eastAsia="黑体" w:hAnsi="宋体" w:cs="黑体" w:hint="eastAsia"/>
          <w:b/>
          <w:bCs/>
          <w:color w:val="333333"/>
          <w:sz w:val="31"/>
        </w:rPr>
        <w:t>一、机辅测试监考要求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仿宋_GB2312" w:eastAsia="仿宋_GB2312" w:hAnsi="Times New Roman" w:cs="仿宋_GB2312"/>
          <w:b/>
          <w:bCs/>
          <w:color w:val="333333"/>
          <w:sz w:val="31"/>
        </w:rPr>
      </w:pP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1. 各考点应整洁安静，挂有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“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国家普通话水平测试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××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 xml:space="preserve"> 考点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”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字样，并有考场分布示意图；候测室、备测室、测试室应有醒目标志。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eastAsia="仿宋" w:hAnsi="Times New Roman" w:cs="Times New Roman"/>
          <w:b/>
          <w:bCs/>
          <w:color w:val="333333"/>
          <w:sz w:val="31"/>
        </w:rPr>
        <w:t>2. </w:t>
      </w:r>
      <w:r w:rsidRPr="009E120B">
        <w:rPr>
          <w:rFonts w:ascii="仿宋_GB2312" w:eastAsia="仿宋_GB2312" w:hAnsi="Times New Roman" w:cs="仿宋_GB2312"/>
          <w:b/>
          <w:bCs/>
          <w:color w:val="333333"/>
          <w:sz w:val="31"/>
        </w:rPr>
        <w:t>监考人员应加大对测试的监考力度和严密度，以保证测试的公正公平。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eastAsia="仿宋" w:hAnsi="Times New Roman" w:cs="Times New Roman"/>
          <w:b/>
          <w:bCs/>
          <w:color w:val="333333"/>
          <w:sz w:val="31"/>
        </w:rPr>
        <w:t>3. 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监考人员、考场工作人员、视导员均应佩带标志。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eastAsia="仿宋" w:hAnsi="Times New Roman" w:cs="Times New Roman"/>
          <w:b/>
          <w:bCs/>
          <w:color w:val="333333"/>
          <w:sz w:val="31"/>
        </w:rPr>
        <w:t>4. 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应试人进入候考室后，由监考人员宣读考试要求和考试纪律。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eastAsia="仿宋" w:hAnsi="Times New Roman" w:cs="Times New Roman"/>
          <w:b/>
          <w:bCs/>
          <w:color w:val="333333"/>
          <w:sz w:val="31"/>
        </w:rPr>
        <w:t>5. 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应试人进入备测室前，应有２名监考人员核对其准考证、身份证与本人是否相符，核验好后方能准其抽题准备。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eastAsia="仿宋" w:hAnsi="Times New Roman" w:cs="Times New Roman"/>
          <w:b/>
          <w:bCs/>
          <w:color w:val="333333"/>
          <w:sz w:val="31"/>
        </w:rPr>
        <w:t>6. 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应试人进入测试室前应有２名监考人员再次核对，并由监考人员叫号，应试人自报姓名，审验无误后方可进场。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eastAsia="仿宋" w:hAnsi="Times New Roman" w:cs="Times New Roman"/>
          <w:b/>
          <w:bCs/>
          <w:color w:val="333333"/>
          <w:sz w:val="31"/>
        </w:rPr>
        <w:t>7. 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监考人员应熟悉计算机操作与考试流程，严密监视考场，发现举手示意应试人应立即前去解答问题并指导操作。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黑体" w:eastAsia="黑体" w:hAnsi="宋体" w:cs="黑体" w:hint="eastAsia"/>
          <w:b/>
          <w:bCs/>
          <w:color w:val="333333"/>
          <w:sz w:val="31"/>
        </w:rPr>
        <w:t>二、机辅测试应试人考试纪律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lastRenderedPageBreak/>
        <w:t>1. 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应试人须在规定时间参加测试，缺考或迟到</w:t>
      </w: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30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分钟视为自动放弃考试。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2. 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应试人须凭身份证、准考证在规定时间进入考点。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3. 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酒后人员不得进入考点。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4. 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应试人进入考试区域不得大声喧哗，按要求进入候测室等候。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5. 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应试人在考试人员指引下进入备测室抽题，准备考试。试题不准带走。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6. 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应试人进入测试室不准携带任何文字材料、手机等设备。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7. 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应试人在考场内不得讲话，须认真听取主监考指令，并按指令操作。有问题举手示意副监考。不得损坏设备。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微软雅黑" w:hAnsi="微软雅黑" w:cs="微软雅黑"/>
          <w:color w:val="333333"/>
          <w:sz w:val="21"/>
          <w:szCs w:val="21"/>
        </w:rPr>
      </w:pPr>
      <w:r w:rsidRPr="009E120B">
        <w:rPr>
          <w:rFonts w:ascii="Times New Roman" w:hAnsi="Times New Roman" w:cs="Times New Roman"/>
          <w:b/>
          <w:bCs/>
          <w:color w:val="333333"/>
          <w:sz w:val="31"/>
        </w:rPr>
        <w:t>8. </w:t>
      </w:r>
      <w:r w:rsidRPr="009E120B">
        <w:rPr>
          <w:rFonts w:ascii="仿宋_GB2312" w:eastAsia="仿宋_GB2312" w:hAnsi="Times New Roman" w:cs="仿宋_GB2312" w:hint="eastAsia"/>
          <w:b/>
          <w:bCs/>
          <w:color w:val="333333"/>
          <w:sz w:val="31"/>
        </w:rPr>
        <w:t>说话项考试的目的，是测查应试人在无文字凭借的情况下说普通话的水平。应试人如照着文字读，或看文字提示说话，均视为作弊，本次成绩为０分，并在三年内不准参加普通话水平考试。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ind w:firstLine="645"/>
        <w:jc w:val="both"/>
        <w:rPr>
          <w:rFonts w:ascii="黑体" w:eastAsia="黑体" w:hAnsi="宋体" w:cs="黑体"/>
          <w:b/>
          <w:bCs/>
          <w:color w:val="333333"/>
          <w:sz w:val="31"/>
        </w:rPr>
      </w:pPr>
      <w:r w:rsidRPr="009E120B">
        <w:rPr>
          <w:rFonts w:ascii="黑体" w:eastAsia="黑体" w:hAnsi="宋体" w:cs="黑体"/>
          <w:b/>
          <w:bCs/>
          <w:color w:val="333333"/>
          <w:sz w:val="31"/>
        </w:rPr>
        <w:t>三、本试行办法由山东省普通话培训测试中心负责解释。</w:t>
      </w:r>
      <w:r w:rsidRPr="009E120B">
        <w:rPr>
          <w:rFonts w:ascii="黑体" w:eastAsia="黑体" w:hAnsi="宋体" w:cs="黑体" w:hint="eastAsia"/>
          <w:b/>
          <w:bCs/>
          <w:color w:val="333333"/>
          <w:sz w:val="31"/>
        </w:rPr>
        <w:t>  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jc w:val="both"/>
        <w:rPr>
          <w:rFonts w:ascii="黑体" w:eastAsia="黑体" w:hAnsi="宋体" w:cs="黑体"/>
          <w:b/>
          <w:bCs/>
          <w:color w:val="333333"/>
          <w:sz w:val="31"/>
        </w:rPr>
      </w:pPr>
      <w:r w:rsidRPr="009E120B">
        <w:rPr>
          <w:rFonts w:ascii="黑体" w:eastAsia="黑体" w:hAnsi="宋体" w:cs="黑体" w:hint="eastAsia"/>
          <w:b/>
          <w:bCs/>
          <w:color w:val="333333"/>
          <w:sz w:val="31"/>
        </w:rPr>
        <w:t> </w:t>
      </w: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jc w:val="both"/>
        <w:rPr>
          <w:rFonts w:ascii="黑体" w:eastAsia="黑体" w:hAnsi="宋体" w:cs="黑体"/>
          <w:b/>
          <w:bCs/>
          <w:color w:val="333333"/>
          <w:sz w:val="31"/>
        </w:rPr>
      </w:pPr>
    </w:p>
    <w:p w:rsidR="009E120B" w:rsidRPr="009E120B" w:rsidRDefault="009E120B" w:rsidP="009E120B">
      <w:pPr>
        <w:wordWrap w:val="0"/>
        <w:adjustRightInd/>
        <w:snapToGrid/>
        <w:spacing w:after="150" w:line="560" w:lineRule="exact"/>
        <w:jc w:val="both"/>
        <w:rPr>
          <w:rFonts w:ascii="黑体" w:eastAsia="黑体" w:hAnsi="宋体" w:cs="黑体"/>
          <w:b/>
          <w:bCs/>
          <w:color w:val="333333"/>
          <w:sz w:val="31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4AE" w:rsidRDefault="002924AE" w:rsidP="009E120B">
      <w:pPr>
        <w:spacing w:after="0"/>
      </w:pPr>
      <w:r>
        <w:separator/>
      </w:r>
    </w:p>
  </w:endnote>
  <w:endnote w:type="continuationSeparator" w:id="0">
    <w:p w:rsidR="002924AE" w:rsidRDefault="002924AE" w:rsidP="009E12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4AE" w:rsidRDefault="002924AE" w:rsidP="009E120B">
      <w:pPr>
        <w:spacing w:after="0"/>
      </w:pPr>
      <w:r>
        <w:separator/>
      </w:r>
    </w:p>
  </w:footnote>
  <w:footnote w:type="continuationSeparator" w:id="0">
    <w:p w:rsidR="002924AE" w:rsidRDefault="002924AE" w:rsidP="009E12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924AE"/>
    <w:rsid w:val="002E1F35"/>
    <w:rsid w:val="00323B43"/>
    <w:rsid w:val="003D37D8"/>
    <w:rsid w:val="00426133"/>
    <w:rsid w:val="004358AB"/>
    <w:rsid w:val="008B7726"/>
    <w:rsid w:val="009E120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120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120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120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120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2022-05-21T02:57:00Z</dcterms:modified>
</cp:coreProperties>
</file>