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0A8" w:rsidRDefault="005E2DB2" w:rsidP="005E2DB2">
      <w:pPr>
        <w:spacing w:line="590" w:lineRule="exact"/>
        <w:ind w:rightChars="-50" w:right="-100"/>
        <w:jc w:val="center"/>
        <w:rPr>
          <w:rFonts w:eastAsia="方正仿宋简体"/>
          <w:b/>
          <w:color w:val="000000"/>
          <w:sz w:val="32"/>
          <w:szCs w:val="32"/>
        </w:rPr>
      </w:pPr>
      <w:r w:rsidRPr="005E2DB2">
        <w:rPr>
          <w:rFonts w:eastAsia="方正小标宋简体" w:hint="eastAsia"/>
          <w:b/>
          <w:color w:val="000000"/>
          <w:sz w:val="44"/>
          <w:szCs w:val="44"/>
        </w:rPr>
        <w:t>济宁市兖州区人力资源和社会保障局</w:t>
      </w:r>
      <w:r>
        <w:rPr>
          <w:rFonts w:eastAsia="方正小标宋简体" w:hint="eastAsia"/>
          <w:b/>
          <w:color w:val="000000"/>
          <w:sz w:val="44"/>
          <w:szCs w:val="44"/>
        </w:rPr>
        <w:t xml:space="preserve">     2022</w:t>
      </w:r>
      <w:r w:rsidRPr="005E2DB2">
        <w:rPr>
          <w:rFonts w:eastAsia="方正小标宋简体" w:hint="eastAsia"/>
          <w:b/>
          <w:color w:val="000000"/>
          <w:sz w:val="44"/>
          <w:szCs w:val="44"/>
        </w:rPr>
        <w:t>年政府信息公开工作年度报告</w:t>
      </w:r>
    </w:p>
    <w:p w:rsidR="004E10A8" w:rsidRDefault="004E10A8" w:rsidP="005E2DB2">
      <w:pPr>
        <w:spacing w:line="610" w:lineRule="exact"/>
        <w:ind w:rightChars="-50" w:right="-100" w:firstLineChars="200" w:firstLine="643"/>
        <w:rPr>
          <w:rFonts w:eastAsia="方正仿宋简体"/>
          <w:b/>
          <w:color w:val="000000"/>
          <w:sz w:val="32"/>
          <w:szCs w:val="32"/>
        </w:rPr>
      </w:pPr>
      <w:r>
        <w:rPr>
          <w:rFonts w:eastAsia="方正仿宋简体"/>
          <w:b/>
          <w:color w:val="000000"/>
          <w:sz w:val="32"/>
          <w:szCs w:val="32"/>
        </w:rPr>
        <w:t>本报告由</w:t>
      </w:r>
      <w:r w:rsidR="005E2DB2" w:rsidRPr="005E2DB2">
        <w:rPr>
          <w:rFonts w:eastAsia="方正仿宋简体" w:hint="eastAsia"/>
          <w:b/>
          <w:color w:val="000000"/>
          <w:sz w:val="32"/>
          <w:szCs w:val="32"/>
        </w:rPr>
        <w:t>济宁市兖州区人力资源和社会保障局</w:t>
      </w:r>
      <w:r>
        <w:rPr>
          <w:rFonts w:eastAsia="方正仿宋简体"/>
          <w:b/>
          <w:color w:val="000000"/>
          <w:sz w:val="32"/>
          <w:szCs w:val="32"/>
        </w:rPr>
        <w:t>按照《中华人民共和国政府信息公开条例》（以下简称《条例》）和《中华人民共和国政府信息公开工作年度报告格式》（国办公开办函〔</w:t>
      </w:r>
      <w:r>
        <w:rPr>
          <w:rFonts w:eastAsia="方正仿宋简体"/>
          <w:b/>
          <w:color w:val="000000"/>
          <w:sz w:val="32"/>
          <w:szCs w:val="32"/>
        </w:rPr>
        <w:t>2021</w:t>
      </w:r>
      <w:r>
        <w:rPr>
          <w:rFonts w:eastAsia="方正仿宋简体"/>
          <w:b/>
          <w:color w:val="000000"/>
          <w:sz w:val="32"/>
          <w:szCs w:val="32"/>
        </w:rPr>
        <w:t>〕</w:t>
      </w:r>
      <w:r>
        <w:rPr>
          <w:rFonts w:eastAsia="方正仿宋简体"/>
          <w:b/>
          <w:color w:val="000000"/>
          <w:sz w:val="32"/>
          <w:szCs w:val="32"/>
        </w:rPr>
        <w:t>30</w:t>
      </w:r>
      <w:r>
        <w:rPr>
          <w:rFonts w:eastAsia="方正仿宋简体"/>
          <w:b/>
          <w:color w:val="000000"/>
          <w:sz w:val="32"/>
          <w:szCs w:val="32"/>
        </w:rPr>
        <w:t>号）要求编制。</w:t>
      </w:r>
    </w:p>
    <w:p w:rsidR="004E10A8" w:rsidRDefault="004E10A8" w:rsidP="005E2DB2">
      <w:pPr>
        <w:spacing w:line="610" w:lineRule="exact"/>
        <w:ind w:rightChars="-50" w:right="-100" w:firstLineChars="200" w:firstLine="643"/>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4E10A8" w:rsidRDefault="004E10A8" w:rsidP="005E2DB2">
      <w:pPr>
        <w:spacing w:line="610" w:lineRule="exact"/>
        <w:ind w:rightChars="-50" w:right="-100" w:firstLineChars="200" w:firstLine="643"/>
        <w:rPr>
          <w:rFonts w:eastAsia="方正仿宋简体"/>
          <w:b/>
          <w:color w:val="000000"/>
          <w:sz w:val="32"/>
          <w:szCs w:val="32"/>
        </w:rPr>
      </w:pPr>
      <w:r>
        <w:rPr>
          <w:rFonts w:eastAsia="方正仿宋简体"/>
          <w:b/>
          <w:color w:val="000000"/>
          <w:sz w:val="32"/>
          <w:szCs w:val="32"/>
        </w:rPr>
        <w:t>本报告所列数据的统计期限自</w:t>
      </w:r>
      <w:r>
        <w:rPr>
          <w:rFonts w:eastAsia="方正仿宋简体"/>
          <w:b/>
          <w:color w:val="000000"/>
          <w:sz w:val="32"/>
          <w:szCs w:val="32"/>
        </w:rPr>
        <w:t>202</w:t>
      </w:r>
      <w:r>
        <w:rPr>
          <w:rFonts w:eastAsia="方正仿宋简体" w:hint="eastAsia"/>
          <w:b/>
          <w:color w:val="000000"/>
          <w:sz w:val="32"/>
          <w:szCs w:val="32"/>
        </w:rPr>
        <w:t>2</w:t>
      </w:r>
      <w:r>
        <w:rPr>
          <w:rFonts w:eastAsia="方正仿宋简体"/>
          <w:b/>
          <w:color w:val="000000"/>
          <w:sz w:val="32"/>
          <w:szCs w:val="32"/>
        </w:rPr>
        <w:t>年</w:t>
      </w:r>
      <w:r>
        <w:rPr>
          <w:rFonts w:eastAsia="方正仿宋简体"/>
          <w:b/>
          <w:color w:val="000000"/>
          <w:sz w:val="32"/>
          <w:szCs w:val="32"/>
        </w:rPr>
        <w:t>1</w:t>
      </w:r>
      <w:r>
        <w:rPr>
          <w:rFonts w:eastAsia="方正仿宋简体"/>
          <w:b/>
          <w:color w:val="000000"/>
          <w:sz w:val="32"/>
          <w:szCs w:val="32"/>
        </w:rPr>
        <w:t>月</w:t>
      </w:r>
      <w:r>
        <w:rPr>
          <w:rFonts w:eastAsia="方正仿宋简体"/>
          <w:b/>
          <w:color w:val="000000"/>
          <w:sz w:val="32"/>
          <w:szCs w:val="32"/>
        </w:rPr>
        <w:t>1</w:t>
      </w:r>
      <w:r>
        <w:rPr>
          <w:rFonts w:eastAsia="方正仿宋简体"/>
          <w:b/>
          <w:color w:val="000000"/>
          <w:sz w:val="32"/>
          <w:szCs w:val="32"/>
        </w:rPr>
        <w:t>日起至</w:t>
      </w:r>
      <w:r>
        <w:rPr>
          <w:rFonts w:eastAsia="方正仿宋简体"/>
          <w:b/>
          <w:color w:val="000000"/>
          <w:sz w:val="32"/>
          <w:szCs w:val="32"/>
        </w:rPr>
        <w:t>202</w:t>
      </w:r>
      <w:r>
        <w:rPr>
          <w:rFonts w:eastAsia="方正仿宋简体" w:hint="eastAsia"/>
          <w:b/>
          <w:color w:val="000000"/>
          <w:sz w:val="32"/>
          <w:szCs w:val="32"/>
        </w:rPr>
        <w:t>2</w:t>
      </w:r>
      <w:r>
        <w:rPr>
          <w:rFonts w:eastAsia="方正仿宋简体"/>
          <w:b/>
          <w:color w:val="000000"/>
          <w:sz w:val="32"/>
          <w:szCs w:val="32"/>
        </w:rPr>
        <w:t>年</w:t>
      </w:r>
      <w:r>
        <w:rPr>
          <w:rFonts w:eastAsia="方正仿宋简体"/>
          <w:b/>
          <w:color w:val="000000"/>
          <w:sz w:val="32"/>
          <w:szCs w:val="32"/>
        </w:rPr>
        <w:t>12</w:t>
      </w:r>
      <w:r>
        <w:rPr>
          <w:rFonts w:eastAsia="方正仿宋简体"/>
          <w:b/>
          <w:color w:val="000000"/>
          <w:sz w:val="32"/>
          <w:szCs w:val="32"/>
        </w:rPr>
        <w:t>月</w:t>
      </w:r>
      <w:r>
        <w:rPr>
          <w:rFonts w:eastAsia="方正仿宋简体"/>
          <w:b/>
          <w:color w:val="000000"/>
          <w:sz w:val="32"/>
          <w:szCs w:val="32"/>
        </w:rPr>
        <w:t>31</w:t>
      </w:r>
      <w:r>
        <w:rPr>
          <w:rFonts w:eastAsia="方正仿宋简体"/>
          <w:b/>
          <w:color w:val="000000"/>
          <w:sz w:val="32"/>
          <w:szCs w:val="32"/>
        </w:rPr>
        <w:t>日止。本报告电子版可在</w:t>
      </w:r>
      <w:r>
        <w:rPr>
          <w:rFonts w:eastAsia="方正仿宋简体"/>
          <w:b/>
          <w:color w:val="000000"/>
          <w:sz w:val="32"/>
          <w:szCs w:val="32"/>
        </w:rPr>
        <w:t>“</w:t>
      </w:r>
      <w:r>
        <w:rPr>
          <w:rFonts w:eastAsia="方正仿宋简体"/>
          <w:b/>
          <w:color w:val="000000"/>
          <w:sz w:val="32"/>
          <w:szCs w:val="32"/>
        </w:rPr>
        <w:t>中国</w:t>
      </w:r>
      <w:r>
        <w:rPr>
          <w:rFonts w:eastAsia="方正仿宋简体"/>
          <w:b/>
          <w:color w:val="000000"/>
          <w:sz w:val="32"/>
          <w:szCs w:val="32"/>
        </w:rPr>
        <w:t>·</w:t>
      </w:r>
      <w:r>
        <w:rPr>
          <w:rFonts w:eastAsia="方正仿宋简体" w:hint="eastAsia"/>
          <w:b/>
          <w:color w:val="000000"/>
          <w:sz w:val="32"/>
          <w:szCs w:val="32"/>
        </w:rPr>
        <w:t>兖州</w:t>
      </w:r>
      <w:r>
        <w:rPr>
          <w:rFonts w:eastAsia="方正仿宋简体"/>
          <w:b/>
          <w:color w:val="000000"/>
          <w:sz w:val="32"/>
          <w:szCs w:val="32"/>
        </w:rPr>
        <w:t>”</w:t>
      </w:r>
      <w:r>
        <w:rPr>
          <w:rFonts w:eastAsia="方正仿宋简体"/>
          <w:b/>
          <w:color w:val="000000"/>
          <w:sz w:val="32"/>
          <w:szCs w:val="32"/>
        </w:rPr>
        <w:t>政府门户网站（</w:t>
      </w:r>
      <w:r w:rsidR="005E2DB2" w:rsidRPr="005E2DB2">
        <w:rPr>
          <w:rFonts w:eastAsia="方正仿宋简体"/>
          <w:b/>
          <w:color w:val="000000"/>
          <w:sz w:val="32"/>
          <w:szCs w:val="32"/>
        </w:rPr>
        <w:t>http://www.yanzhou.gov.cn/</w:t>
      </w:r>
      <w:r>
        <w:rPr>
          <w:rFonts w:eastAsia="方正仿宋简体"/>
          <w:b/>
          <w:color w:val="000000"/>
          <w:sz w:val="32"/>
          <w:szCs w:val="32"/>
        </w:rPr>
        <w:t>）查阅或下载。如对本报告有疑问，请与</w:t>
      </w:r>
      <w:r w:rsidR="005E2DB2" w:rsidRPr="005E2DB2">
        <w:rPr>
          <w:rFonts w:eastAsia="方正仿宋简体" w:hint="eastAsia"/>
          <w:b/>
          <w:color w:val="000000"/>
          <w:sz w:val="32"/>
          <w:szCs w:val="32"/>
        </w:rPr>
        <w:t>济宁市兖州区人力资源和社会保障局联系（地址：济宁市兖州区扬州南路</w:t>
      </w:r>
      <w:r w:rsidR="005E2DB2" w:rsidRPr="005E2DB2">
        <w:rPr>
          <w:rFonts w:eastAsia="方正仿宋简体" w:hint="eastAsia"/>
          <w:b/>
          <w:color w:val="000000"/>
          <w:sz w:val="32"/>
          <w:szCs w:val="32"/>
        </w:rPr>
        <w:t>2</w:t>
      </w:r>
      <w:r w:rsidR="005E2DB2" w:rsidRPr="005E2DB2">
        <w:rPr>
          <w:rFonts w:eastAsia="方正仿宋简体" w:hint="eastAsia"/>
          <w:b/>
          <w:color w:val="000000"/>
          <w:sz w:val="32"/>
          <w:szCs w:val="32"/>
        </w:rPr>
        <w:t>号为民服务中心</w:t>
      </w:r>
      <w:r w:rsidR="005E2DB2" w:rsidRPr="005E2DB2">
        <w:rPr>
          <w:rFonts w:eastAsia="方正仿宋简体" w:hint="eastAsia"/>
          <w:b/>
          <w:color w:val="000000"/>
          <w:sz w:val="32"/>
          <w:szCs w:val="32"/>
        </w:rPr>
        <w:t>9</w:t>
      </w:r>
      <w:r w:rsidR="005E2DB2" w:rsidRPr="005E2DB2">
        <w:rPr>
          <w:rFonts w:eastAsia="方正仿宋简体" w:hint="eastAsia"/>
          <w:b/>
          <w:color w:val="000000"/>
          <w:sz w:val="32"/>
          <w:szCs w:val="32"/>
        </w:rPr>
        <w:t>楼，联系电话：</w:t>
      </w:r>
      <w:r w:rsidR="005E2DB2" w:rsidRPr="005E2DB2">
        <w:rPr>
          <w:rFonts w:eastAsia="方正仿宋简体" w:hint="eastAsia"/>
          <w:b/>
          <w:color w:val="000000"/>
          <w:sz w:val="32"/>
          <w:szCs w:val="32"/>
        </w:rPr>
        <w:t>0537-3413213</w:t>
      </w:r>
      <w:r w:rsidR="005E2DB2" w:rsidRPr="005E2DB2">
        <w:rPr>
          <w:rFonts w:eastAsia="方正仿宋简体" w:hint="eastAsia"/>
          <w:b/>
          <w:color w:val="000000"/>
          <w:sz w:val="32"/>
          <w:szCs w:val="32"/>
        </w:rPr>
        <w:t>）</w:t>
      </w:r>
      <w:r>
        <w:rPr>
          <w:rFonts w:eastAsia="方正仿宋简体"/>
          <w:b/>
          <w:color w:val="000000"/>
          <w:sz w:val="32"/>
          <w:szCs w:val="32"/>
        </w:rPr>
        <w:t>。</w:t>
      </w:r>
    </w:p>
    <w:p w:rsidR="004E10A8" w:rsidRDefault="004E10A8" w:rsidP="005E2DB2">
      <w:pPr>
        <w:spacing w:line="610" w:lineRule="exact"/>
        <w:ind w:rightChars="-50" w:right="-100" w:firstLineChars="200" w:firstLine="643"/>
        <w:rPr>
          <w:rFonts w:eastAsia="方正黑体简体"/>
          <w:b/>
          <w:color w:val="000000"/>
          <w:sz w:val="32"/>
          <w:szCs w:val="32"/>
        </w:rPr>
      </w:pPr>
      <w:r>
        <w:rPr>
          <w:rFonts w:eastAsia="方正黑体简体"/>
          <w:b/>
          <w:color w:val="000000"/>
          <w:sz w:val="32"/>
          <w:szCs w:val="32"/>
        </w:rPr>
        <w:t>一、总体情况</w:t>
      </w:r>
    </w:p>
    <w:p w:rsidR="00263A9E" w:rsidRPr="005E2DB2" w:rsidRDefault="005E2DB2" w:rsidP="00263A9E">
      <w:pPr>
        <w:spacing w:line="610" w:lineRule="exact"/>
        <w:ind w:rightChars="-50" w:right="-100" w:firstLineChars="200" w:firstLine="643"/>
        <w:rPr>
          <w:rFonts w:eastAsia="方正仿宋简体"/>
          <w:b/>
          <w:color w:val="000000" w:themeColor="text1"/>
          <w:sz w:val="32"/>
          <w:szCs w:val="32"/>
        </w:rPr>
      </w:pPr>
      <w:r>
        <w:rPr>
          <w:rFonts w:eastAsia="方正仿宋简体" w:hint="eastAsia"/>
          <w:b/>
          <w:color w:val="000000" w:themeColor="text1"/>
          <w:sz w:val="32"/>
          <w:szCs w:val="32"/>
        </w:rPr>
        <w:t>2022</w:t>
      </w:r>
      <w:r w:rsidRPr="005E2DB2">
        <w:rPr>
          <w:rFonts w:eastAsia="方正仿宋简体" w:hint="eastAsia"/>
          <w:b/>
          <w:color w:val="000000" w:themeColor="text1"/>
          <w:sz w:val="32"/>
          <w:szCs w:val="32"/>
        </w:rPr>
        <w:t>年，济宁市兖州区人力资源和社会保障局</w:t>
      </w:r>
      <w:r w:rsidR="00263A9E">
        <w:rPr>
          <w:rFonts w:eastAsia="方正仿宋简体" w:hint="eastAsia"/>
          <w:b/>
          <w:color w:val="000000" w:themeColor="text1"/>
          <w:sz w:val="32"/>
          <w:szCs w:val="32"/>
        </w:rPr>
        <w:t>在区委、区</w:t>
      </w:r>
      <w:r w:rsidR="00263A9E" w:rsidRPr="00263A9E">
        <w:rPr>
          <w:rFonts w:eastAsia="方正仿宋简体" w:hint="eastAsia"/>
          <w:b/>
          <w:color w:val="000000" w:themeColor="text1"/>
          <w:sz w:val="32"/>
          <w:szCs w:val="32"/>
        </w:rPr>
        <w:t>政府的正确领导下</w:t>
      </w:r>
      <w:r w:rsidR="00263A9E">
        <w:rPr>
          <w:rFonts w:eastAsia="方正仿宋简体" w:hint="eastAsia"/>
          <w:b/>
          <w:color w:val="000000" w:themeColor="text1"/>
          <w:sz w:val="32"/>
          <w:szCs w:val="32"/>
        </w:rPr>
        <w:t>，</w:t>
      </w:r>
      <w:r w:rsidR="00263A9E" w:rsidRPr="00263A9E">
        <w:rPr>
          <w:rFonts w:eastAsia="方正仿宋简体" w:hint="eastAsia"/>
          <w:b/>
          <w:color w:val="000000" w:themeColor="text1"/>
          <w:sz w:val="32"/>
          <w:szCs w:val="32"/>
        </w:rPr>
        <w:t>始终把做好政务公开工作为切入点和重要抓手，与各项工作同部署、同推进、同落实</w:t>
      </w:r>
      <w:r w:rsidR="00263A9E">
        <w:rPr>
          <w:rFonts w:eastAsia="方正仿宋简体" w:hint="eastAsia"/>
          <w:b/>
          <w:color w:val="000000" w:themeColor="text1"/>
          <w:sz w:val="32"/>
          <w:szCs w:val="32"/>
        </w:rPr>
        <w:t>，</w:t>
      </w:r>
      <w:r w:rsidR="00263A9E" w:rsidRPr="00263A9E">
        <w:rPr>
          <w:rFonts w:eastAsia="方正仿宋简体" w:hint="eastAsia"/>
          <w:b/>
          <w:color w:val="000000" w:themeColor="text1"/>
          <w:sz w:val="32"/>
          <w:szCs w:val="32"/>
        </w:rPr>
        <w:t>深入贯彻《中华人民共和国政府信息公开条例》等文件要求，</w:t>
      </w:r>
      <w:r w:rsidR="00263A9E" w:rsidRPr="005E2DB2">
        <w:rPr>
          <w:rFonts w:eastAsia="方正仿宋简体" w:hint="eastAsia"/>
          <w:b/>
          <w:color w:val="000000" w:themeColor="text1"/>
          <w:sz w:val="32"/>
          <w:szCs w:val="32"/>
        </w:rPr>
        <w:t>坚持“以公开为常态、不公开为例外”，围绕人社重点领域，积极行动，强化督促检查和责</w:t>
      </w:r>
      <w:r w:rsidR="00263A9E" w:rsidRPr="005E2DB2">
        <w:rPr>
          <w:rFonts w:eastAsia="方正仿宋简体" w:hint="eastAsia"/>
          <w:b/>
          <w:color w:val="000000" w:themeColor="text1"/>
          <w:sz w:val="32"/>
          <w:szCs w:val="32"/>
        </w:rPr>
        <w:lastRenderedPageBreak/>
        <w:t>任落实力度，不断提升政府信息公开质量。</w:t>
      </w:r>
    </w:p>
    <w:p w:rsidR="004E10A8" w:rsidRDefault="004E10A8" w:rsidP="005E2DB2">
      <w:pPr>
        <w:spacing w:line="610" w:lineRule="exact"/>
        <w:ind w:rightChars="-50" w:right="-100" w:firstLineChars="200" w:firstLine="643"/>
        <w:rPr>
          <w:rFonts w:eastAsia="方正楷体简体"/>
          <w:b/>
          <w:color w:val="000000"/>
          <w:sz w:val="32"/>
          <w:szCs w:val="32"/>
        </w:rPr>
      </w:pPr>
      <w:r>
        <w:rPr>
          <w:rFonts w:eastAsia="方正楷体简体"/>
          <w:b/>
          <w:color w:val="000000"/>
          <w:sz w:val="32"/>
          <w:szCs w:val="32"/>
        </w:rPr>
        <w:t>（一）</w:t>
      </w:r>
      <w:r w:rsidR="00AC76F1" w:rsidRPr="00AC76F1">
        <w:rPr>
          <w:rFonts w:eastAsia="方正楷体简体" w:hint="eastAsia"/>
          <w:b/>
          <w:color w:val="000000"/>
          <w:sz w:val="32"/>
          <w:szCs w:val="32"/>
        </w:rPr>
        <w:t>积极推动主动公开</w:t>
      </w:r>
    </w:p>
    <w:p w:rsidR="00296707" w:rsidRDefault="00296707" w:rsidP="00296707">
      <w:pPr>
        <w:spacing w:line="610" w:lineRule="exact"/>
        <w:ind w:rightChars="-50" w:right="-100" w:firstLineChars="200" w:firstLine="643"/>
        <w:rPr>
          <w:rFonts w:eastAsia="方正仿宋简体"/>
          <w:b/>
          <w:color w:val="000000"/>
          <w:sz w:val="32"/>
          <w:szCs w:val="32"/>
        </w:rPr>
      </w:pPr>
      <w:r w:rsidRPr="00296707">
        <w:rPr>
          <w:rFonts w:eastAsia="方正仿宋简体" w:hint="eastAsia"/>
          <w:b/>
          <w:color w:val="000000"/>
          <w:sz w:val="32"/>
          <w:szCs w:val="32"/>
        </w:rPr>
        <w:t>202</w:t>
      </w:r>
      <w:r w:rsidR="00026F38">
        <w:rPr>
          <w:rFonts w:eastAsia="方正仿宋简体" w:hint="eastAsia"/>
          <w:b/>
          <w:color w:val="000000"/>
          <w:sz w:val="32"/>
          <w:szCs w:val="32"/>
        </w:rPr>
        <w:t>2</w:t>
      </w:r>
      <w:r w:rsidRPr="00296707">
        <w:rPr>
          <w:rFonts w:eastAsia="方正仿宋简体" w:hint="eastAsia"/>
          <w:b/>
          <w:color w:val="000000"/>
          <w:sz w:val="32"/>
          <w:szCs w:val="32"/>
        </w:rPr>
        <w:t>年共主动公开政府信息</w:t>
      </w:r>
      <w:r w:rsidR="00BD5BB3">
        <w:rPr>
          <w:rFonts w:eastAsia="方正仿宋简体" w:hint="eastAsia"/>
          <w:b/>
          <w:color w:val="000000"/>
          <w:sz w:val="32"/>
          <w:szCs w:val="32"/>
        </w:rPr>
        <w:t>393</w:t>
      </w:r>
      <w:r w:rsidRPr="00296707">
        <w:rPr>
          <w:rFonts w:eastAsia="方正仿宋简体" w:hint="eastAsia"/>
          <w:b/>
          <w:color w:val="000000"/>
          <w:sz w:val="32"/>
          <w:szCs w:val="32"/>
        </w:rPr>
        <w:t>条，其中机构职能</w:t>
      </w:r>
      <w:r w:rsidR="001013FA">
        <w:rPr>
          <w:rFonts w:eastAsia="方正仿宋简体" w:hint="eastAsia"/>
          <w:b/>
          <w:color w:val="000000"/>
          <w:sz w:val="32"/>
          <w:szCs w:val="32"/>
        </w:rPr>
        <w:t>1</w:t>
      </w:r>
      <w:r w:rsidRPr="00296707">
        <w:rPr>
          <w:rFonts w:eastAsia="方正仿宋简体" w:hint="eastAsia"/>
          <w:b/>
          <w:color w:val="000000"/>
          <w:sz w:val="32"/>
          <w:szCs w:val="32"/>
        </w:rPr>
        <w:t>条；政策文件及解读</w:t>
      </w:r>
      <w:r w:rsidR="00BD5BB3">
        <w:rPr>
          <w:rFonts w:eastAsia="方正仿宋简体" w:hint="eastAsia"/>
          <w:b/>
          <w:color w:val="000000"/>
          <w:sz w:val="32"/>
          <w:szCs w:val="32"/>
        </w:rPr>
        <w:t>14</w:t>
      </w:r>
      <w:r w:rsidRPr="00296707">
        <w:rPr>
          <w:rFonts w:eastAsia="方正仿宋简体" w:hint="eastAsia"/>
          <w:b/>
          <w:color w:val="000000"/>
          <w:sz w:val="32"/>
          <w:szCs w:val="32"/>
        </w:rPr>
        <w:t>条；</w:t>
      </w:r>
      <w:r w:rsidRPr="00296707">
        <w:rPr>
          <w:rFonts w:eastAsia="方正仿宋简体" w:hint="eastAsia"/>
          <w:b/>
          <w:color w:val="000000"/>
          <w:sz w:val="32"/>
          <w:szCs w:val="32"/>
        </w:rPr>
        <w:t xml:space="preserve"> </w:t>
      </w:r>
      <w:r w:rsidRPr="00296707">
        <w:rPr>
          <w:rFonts w:eastAsia="方正仿宋简体" w:hint="eastAsia"/>
          <w:b/>
          <w:color w:val="000000"/>
          <w:sz w:val="32"/>
          <w:szCs w:val="32"/>
        </w:rPr>
        <w:t>部门会议</w:t>
      </w:r>
      <w:r w:rsidR="001013FA">
        <w:rPr>
          <w:rFonts w:eastAsia="方正仿宋简体" w:hint="eastAsia"/>
          <w:b/>
          <w:color w:val="000000"/>
          <w:sz w:val="32"/>
          <w:szCs w:val="32"/>
        </w:rPr>
        <w:t>4</w:t>
      </w:r>
      <w:r w:rsidRPr="00296707">
        <w:rPr>
          <w:rFonts w:eastAsia="方正仿宋简体" w:hint="eastAsia"/>
          <w:b/>
          <w:color w:val="000000"/>
          <w:sz w:val="32"/>
          <w:szCs w:val="32"/>
        </w:rPr>
        <w:t>条；财政预决算信息</w:t>
      </w:r>
      <w:r w:rsidR="001013FA">
        <w:rPr>
          <w:rFonts w:eastAsia="方正仿宋简体" w:hint="eastAsia"/>
          <w:b/>
          <w:color w:val="000000"/>
          <w:sz w:val="32"/>
          <w:szCs w:val="32"/>
        </w:rPr>
        <w:t>7</w:t>
      </w:r>
      <w:r w:rsidRPr="00296707">
        <w:rPr>
          <w:rFonts w:eastAsia="方正仿宋简体" w:hint="eastAsia"/>
          <w:b/>
          <w:color w:val="000000"/>
          <w:sz w:val="32"/>
          <w:szCs w:val="32"/>
        </w:rPr>
        <w:t>条；人大政协提案办理</w:t>
      </w:r>
      <w:r w:rsidR="001013FA">
        <w:rPr>
          <w:rFonts w:eastAsia="方正仿宋简体" w:hint="eastAsia"/>
          <w:b/>
          <w:color w:val="000000"/>
          <w:sz w:val="32"/>
          <w:szCs w:val="32"/>
        </w:rPr>
        <w:t>5</w:t>
      </w:r>
      <w:r w:rsidRPr="00296707">
        <w:rPr>
          <w:rFonts w:eastAsia="方正仿宋简体" w:hint="eastAsia"/>
          <w:b/>
          <w:color w:val="000000"/>
          <w:sz w:val="32"/>
          <w:szCs w:val="32"/>
        </w:rPr>
        <w:t>条；公告公示</w:t>
      </w:r>
      <w:r w:rsidR="00BD5BB3">
        <w:rPr>
          <w:rFonts w:eastAsia="方正仿宋简体" w:hint="eastAsia"/>
          <w:b/>
          <w:color w:val="000000"/>
          <w:sz w:val="32"/>
          <w:szCs w:val="32"/>
        </w:rPr>
        <w:t>51</w:t>
      </w:r>
      <w:r w:rsidRPr="00296707">
        <w:rPr>
          <w:rFonts w:eastAsia="方正仿宋简体" w:hint="eastAsia"/>
          <w:b/>
          <w:color w:val="000000"/>
          <w:sz w:val="32"/>
          <w:szCs w:val="32"/>
        </w:rPr>
        <w:t>条；重点领域信息</w:t>
      </w:r>
      <w:r w:rsidR="001013FA">
        <w:rPr>
          <w:rFonts w:eastAsia="方正仿宋简体" w:hint="eastAsia"/>
          <w:b/>
          <w:color w:val="000000"/>
          <w:sz w:val="32"/>
          <w:szCs w:val="32"/>
        </w:rPr>
        <w:t>219</w:t>
      </w:r>
      <w:r w:rsidRPr="00296707">
        <w:rPr>
          <w:rFonts w:eastAsia="方正仿宋简体" w:hint="eastAsia"/>
          <w:b/>
          <w:color w:val="000000"/>
          <w:sz w:val="32"/>
          <w:szCs w:val="32"/>
        </w:rPr>
        <w:t>条；</w:t>
      </w:r>
      <w:r w:rsidR="000F0BD4">
        <w:rPr>
          <w:rFonts w:eastAsia="方正仿宋简体" w:hint="eastAsia"/>
          <w:b/>
          <w:color w:val="000000"/>
          <w:sz w:val="32"/>
          <w:szCs w:val="32"/>
        </w:rPr>
        <w:t>行政权力运行公开信息</w:t>
      </w:r>
      <w:r w:rsidR="000F0BD4">
        <w:rPr>
          <w:rFonts w:eastAsia="方正仿宋简体" w:hint="eastAsia"/>
          <w:b/>
          <w:color w:val="000000"/>
          <w:sz w:val="32"/>
          <w:szCs w:val="32"/>
        </w:rPr>
        <w:t>8</w:t>
      </w:r>
      <w:r w:rsidR="000F0BD4">
        <w:rPr>
          <w:rFonts w:eastAsia="方正仿宋简体" w:hint="eastAsia"/>
          <w:b/>
          <w:color w:val="000000"/>
          <w:sz w:val="32"/>
          <w:szCs w:val="32"/>
        </w:rPr>
        <w:t>条；</w:t>
      </w:r>
      <w:r w:rsidRPr="00296707">
        <w:rPr>
          <w:rFonts w:eastAsia="方正仿宋简体" w:hint="eastAsia"/>
          <w:b/>
          <w:color w:val="000000"/>
          <w:sz w:val="32"/>
          <w:szCs w:val="32"/>
        </w:rPr>
        <w:t>行政执法公示信息</w:t>
      </w:r>
      <w:r w:rsidR="000F0BD4">
        <w:rPr>
          <w:rFonts w:eastAsia="方正仿宋简体" w:hint="eastAsia"/>
          <w:b/>
          <w:color w:val="000000"/>
          <w:sz w:val="32"/>
          <w:szCs w:val="32"/>
        </w:rPr>
        <w:t>17</w:t>
      </w:r>
      <w:r w:rsidRPr="00296707">
        <w:rPr>
          <w:rFonts w:eastAsia="方正仿宋简体" w:hint="eastAsia"/>
          <w:b/>
          <w:color w:val="000000"/>
          <w:sz w:val="32"/>
          <w:szCs w:val="32"/>
        </w:rPr>
        <w:t>条；其他信息</w:t>
      </w:r>
      <w:r w:rsidR="001013FA">
        <w:rPr>
          <w:rFonts w:eastAsia="方正仿宋简体" w:hint="eastAsia"/>
          <w:b/>
          <w:color w:val="000000"/>
          <w:sz w:val="32"/>
          <w:szCs w:val="32"/>
        </w:rPr>
        <w:t>67</w:t>
      </w:r>
      <w:r w:rsidRPr="00296707">
        <w:rPr>
          <w:rFonts w:eastAsia="方正仿宋简体" w:hint="eastAsia"/>
          <w:b/>
          <w:color w:val="000000"/>
          <w:sz w:val="32"/>
          <w:szCs w:val="32"/>
        </w:rPr>
        <w:t>条。</w:t>
      </w:r>
    </w:p>
    <w:p w:rsidR="00804A48" w:rsidRDefault="007B1B61" w:rsidP="00804A48">
      <w:pPr>
        <w:spacing w:line="610" w:lineRule="exact"/>
        <w:ind w:rightChars="-50" w:right="-100" w:firstLineChars="200" w:firstLine="643"/>
        <w:rPr>
          <w:rFonts w:eastAsia="方正仿宋简体"/>
          <w:b/>
          <w:color w:val="000000"/>
          <w:sz w:val="32"/>
          <w:szCs w:val="32"/>
        </w:rPr>
      </w:pPr>
      <w:r>
        <w:rPr>
          <w:rFonts w:eastAsia="方正仿宋简体"/>
          <w:b/>
          <w:noProof/>
          <w:color w:val="000000"/>
          <w:sz w:val="32"/>
          <w:szCs w:val="32"/>
        </w:rPr>
        <w:drawing>
          <wp:anchor distT="0" distB="0" distL="114300" distR="114300" simplePos="0" relativeHeight="251658240" behindDoc="0" locked="0" layoutInCell="1" allowOverlap="1">
            <wp:simplePos x="0" y="0"/>
            <wp:positionH relativeFrom="column">
              <wp:posOffset>828040</wp:posOffset>
            </wp:positionH>
            <wp:positionV relativeFrom="paragraph">
              <wp:posOffset>95250</wp:posOffset>
            </wp:positionV>
            <wp:extent cx="4114800" cy="2933700"/>
            <wp:effectExtent l="19050" t="0" r="0" b="0"/>
            <wp:wrapNone/>
            <wp:docPr id="4" name="图片 0" descr="信息数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信息数量.png"/>
                    <pic:cNvPicPr/>
                  </pic:nvPicPr>
                  <pic:blipFill>
                    <a:blip r:embed="rId6" cstate="print"/>
                    <a:stretch>
                      <a:fillRect/>
                    </a:stretch>
                  </pic:blipFill>
                  <pic:spPr>
                    <a:xfrm>
                      <a:off x="0" y="0"/>
                      <a:ext cx="4114800" cy="2933700"/>
                    </a:xfrm>
                    <a:prstGeom prst="rect">
                      <a:avLst/>
                    </a:prstGeom>
                  </pic:spPr>
                </pic:pic>
              </a:graphicData>
            </a:graphic>
          </wp:anchor>
        </w:drawing>
      </w:r>
    </w:p>
    <w:p w:rsidR="00804A48" w:rsidRDefault="00804A48" w:rsidP="00804A48">
      <w:pPr>
        <w:spacing w:line="610" w:lineRule="exact"/>
        <w:ind w:rightChars="-50" w:right="-100" w:firstLineChars="200" w:firstLine="643"/>
        <w:rPr>
          <w:rFonts w:eastAsia="方正仿宋简体"/>
          <w:b/>
          <w:color w:val="000000"/>
          <w:sz w:val="32"/>
          <w:szCs w:val="32"/>
        </w:rPr>
      </w:pPr>
    </w:p>
    <w:p w:rsidR="00804A48" w:rsidRDefault="00804A48" w:rsidP="00804A48">
      <w:pPr>
        <w:tabs>
          <w:tab w:val="left" w:pos="5660"/>
        </w:tabs>
        <w:spacing w:line="610" w:lineRule="exact"/>
        <w:ind w:rightChars="-50" w:right="-100" w:firstLineChars="200" w:firstLine="643"/>
        <w:rPr>
          <w:rFonts w:eastAsia="方正仿宋简体"/>
          <w:b/>
          <w:color w:val="000000"/>
          <w:sz w:val="32"/>
          <w:szCs w:val="32"/>
        </w:rPr>
      </w:pPr>
      <w:r>
        <w:rPr>
          <w:rFonts w:eastAsia="方正仿宋简体"/>
          <w:b/>
          <w:color w:val="000000"/>
          <w:sz w:val="32"/>
          <w:szCs w:val="32"/>
        </w:rPr>
        <w:tab/>
      </w:r>
    </w:p>
    <w:p w:rsidR="00804A48" w:rsidRDefault="00804A48" w:rsidP="00804A48">
      <w:pPr>
        <w:spacing w:line="610" w:lineRule="exact"/>
        <w:ind w:rightChars="-50" w:right="-100" w:firstLineChars="200" w:firstLine="643"/>
        <w:rPr>
          <w:rFonts w:eastAsia="方正仿宋简体"/>
          <w:b/>
          <w:color w:val="000000"/>
          <w:sz w:val="32"/>
          <w:szCs w:val="32"/>
        </w:rPr>
      </w:pPr>
    </w:p>
    <w:p w:rsidR="00804A48" w:rsidRDefault="00804A48" w:rsidP="00804A48">
      <w:pPr>
        <w:spacing w:line="610" w:lineRule="exact"/>
        <w:ind w:rightChars="-50" w:right="-100" w:firstLineChars="200" w:firstLine="643"/>
        <w:rPr>
          <w:rFonts w:eastAsia="方正仿宋简体"/>
          <w:b/>
          <w:color w:val="000000"/>
          <w:sz w:val="32"/>
          <w:szCs w:val="32"/>
        </w:rPr>
      </w:pPr>
    </w:p>
    <w:p w:rsidR="00804A48" w:rsidRDefault="00804A48" w:rsidP="00804A48">
      <w:pPr>
        <w:spacing w:line="610" w:lineRule="exact"/>
        <w:ind w:rightChars="-50" w:right="-100" w:firstLineChars="200" w:firstLine="643"/>
        <w:rPr>
          <w:rFonts w:eastAsia="方正仿宋简体"/>
          <w:b/>
          <w:color w:val="000000"/>
          <w:sz w:val="32"/>
          <w:szCs w:val="32"/>
        </w:rPr>
      </w:pPr>
    </w:p>
    <w:p w:rsidR="00026F38" w:rsidRDefault="00026F38" w:rsidP="00804A48">
      <w:pPr>
        <w:spacing w:line="610" w:lineRule="exact"/>
        <w:ind w:rightChars="-50" w:right="-100" w:firstLineChars="200" w:firstLine="643"/>
        <w:rPr>
          <w:rFonts w:eastAsia="方正仿宋简体"/>
          <w:b/>
          <w:color w:val="000000"/>
          <w:sz w:val="32"/>
          <w:szCs w:val="32"/>
        </w:rPr>
      </w:pPr>
    </w:p>
    <w:p w:rsidR="00026F38" w:rsidRDefault="00026F38" w:rsidP="00026F38">
      <w:pPr>
        <w:spacing w:line="610" w:lineRule="exact"/>
        <w:ind w:rightChars="-50" w:right="-100" w:firstLineChars="200" w:firstLine="643"/>
        <w:rPr>
          <w:rFonts w:eastAsia="方正仿宋简体"/>
          <w:b/>
          <w:color w:val="000000"/>
          <w:sz w:val="32"/>
          <w:szCs w:val="32"/>
        </w:rPr>
      </w:pPr>
    </w:p>
    <w:p w:rsidR="004E10A8" w:rsidRDefault="004E10A8" w:rsidP="005E2DB2">
      <w:pPr>
        <w:spacing w:line="610" w:lineRule="exact"/>
        <w:ind w:rightChars="-50" w:right="-100" w:firstLineChars="200" w:firstLine="643"/>
        <w:rPr>
          <w:rFonts w:eastAsia="方正楷体简体"/>
          <w:b/>
          <w:color w:val="000000"/>
          <w:sz w:val="32"/>
          <w:szCs w:val="32"/>
        </w:rPr>
      </w:pPr>
      <w:r>
        <w:rPr>
          <w:rFonts w:eastAsia="方正楷体简体"/>
          <w:b/>
          <w:color w:val="000000"/>
          <w:sz w:val="32"/>
          <w:szCs w:val="32"/>
        </w:rPr>
        <w:t>（二）</w:t>
      </w:r>
      <w:r w:rsidR="00AC76F1" w:rsidRPr="00AC76F1">
        <w:rPr>
          <w:rFonts w:eastAsia="方正楷体简体" w:hint="eastAsia"/>
          <w:b/>
          <w:color w:val="000000"/>
          <w:sz w:val="32"/>
          <w:szCs w:val="32"/>
        </w:rPr>
        <w:t>规范做好依申请公开</w:t>
      </w:r>
    </w:p>
    <w:p w:rsidR="00AB01B2" w:rsidRDefault="00AB01B2" w:rsidP="00AB01B2">
      <w:pPr>
        <w:spacing w:line="610" w:lineRule="exact"/>
        <w:ind w:rightChars="-50" w:right="-100" w:firstLineChars="200" w:firstLine="643"/>
        <w:rPr>
          <w:rFonts w:eastAsia="方正仿宋简体" w:hint="eastAsia"/>
          <w:b/>
          <w:color w:val="000000"/>
          <w:sz w:val="32"/>
          <w:szCs w:val="32"/>
        </w:rPr>
      </w:pPr>
      <w:r w:rsidRPr="00AB01B2">
        <w:rPr>
          <w:rFonts w:eastAsia="方正仿宋简体" w:hint="eastAsia"/>
          <w:b/>
          <w:color w:val="000000"/>
          <w:sz w:val="32"/>
          <w:szCs w:val="32"/>
        </w:rPr>
        <w:t>202</w:t>
      </w:r>
      <w:r>
        <w:rPr>
          <w:rFonts w:eastAsia="方正仿宋简体" w:hint="eastAsia"/>
          <w:b/>
          <w:color w:val="000000"/>
          <w:sz w:val="32"/>
          <w:szCs w:val="32"/>
        </w:rPr>
        <w:t>2</w:t>
      </w:r>
      <w:r w:rsidRPr="00AB01B2">
        <w:rPr>
          <w:rFonts w:eastAsia="方正仿宋简体" w:hint="eastAsia"/>
          <w:b/>
          <w:color w:val="000000"/>
          <w:sz w:val="32"/>
          <w:szCs w:val="32"/>
        </w:rPr>
        <w:t>年度兖州区人力资源和社会保障局接到政府信息公开申请</w:t>
      </w:r>
      <w:r>
        <w:rPr>
          <w:rFonts w:eastAsia="方正仿宋简体" w:hint="eastAsia"/>
          <w:b/>
          <w:color w:val="000000"/>
          <w:sz w:val="32"/>
          <w:szCs w:val="32"/>
        </w:rPr>
        <w:t>2</w:t>
      </w:r>
      <w:r w:rsidRPr="00AB01B2">
        <w:rPr>
          <w:rFonts w:eastAsia="方正仿宋简体" w:hint="eastAsia"/>
          <w:b/>
          <w:color w:val="000000"/>
          <w:sz w:val="32"/>
          <w:szCs w:val="32"/>
        </w:rPr>
        <w:t>件，</w:t>
      </w:r>
      <w:r w:rsidR="00FA1298">
        <w:rPr>
          <w:rFonts w:eastAsia="方正仿宋简体" w:hint="eastAsia"/>
          <w:b/>
          <w:color w:val="000000"/>
          <w:sz w:val="32"/>
          <w:szCs w:val="32"/>
        </w:rPr>
        <w:t>较</w:t>
      </w:r>
      <w:r w:rsidR="00FA1298">
        <w:rPr>
          <w:rFonts w:eastAsia="方正仿宋简体" w:hint="eastAsia"/>
          <w:b/>
          <w:color w:val="000000"/>
          <w:sz w:val="32"/>
          <w:szCs w:val="32"/>
        </w:rPr>
        <w:t>2021</w:t>
      </w:r>
      <w:r w:rsidR="00FA1298">
        <w:rPr>
          <w:rFonts w:eastAsia="方正仿宋简体" w:hint="eastAsia"/>
          <w:b/>
          <w:color w:val="000000"/>
          <w:sz w:val="32"/>
          <w:szCs w:val="32"/>
        </w:rPr>
        <w:t>年增加</w:t>
      </w:r>
      <w:r w:rsidR="00FA1298">
        <w:rPr>
          <w:rFonts w:eastAsia="方正仿宋简体" w:hint="eastAsia"/>
          <w:b/>
          <w:color w:val="000000"/>
          <w:sz w:val="32"/>
          <w:szCs w:val="32"/>
        </w:rPr>
        <w:t>1</w:t>
      </w:r>
      <w:r w:rsidR="00FA1298">
        <w:rPr>
          <w:rFonts w:eastAsia="方正仿宋简体" w:hint="eastAsia"/>
          <w:b/>
          <w:color w:val="000000"/>
          <w:sz w:val="32"/>
          <w:szCs w:val="32"/>
        </w:rPr>
        <w:t>件。所有公开申请</w:t>
      </w:r>
      <w:r>
        <w:rPr>
          <w:rFonts w:eastAsia="方正仿宋简体" w:hint="eastAsia"/>
          <w:b/>
          <w:color w:val="000000"/>
          <w:sz w:val="32"/>
          <w:szCs w:val="32"/>
        </w:rPr>
        <w:t>均严格按照《政府信息公开条例》等有关规定进行办理和答复，</w:t>
      </w:r>
      <w:r w:rsidRPr="00AB01B2">
        <w:rPr>
          <w:rFonts w:eastAsia="方正仿宋简体" w:hint="eastAsia"/>
          <w:b/>
          <w:color w:val="000000"/>
          <w:sz w:val="32"/>
          <w:szCs w:val="32"/>
        </w:rPr>
        <w:t>不存在收费情况。</w:t>
      </w:r>
      <w:r w:rsidRPr="00AB01B2">
        <w:rPr>
          <w:rFonts w:eastAsia="方正仿宋简体" w:hint="eastAsia"/>
          <w:b/>
          <w:color w:val="000000"/>
          <w:sz w:val="32"/>
          <w:szCs w:val="32"/>
        </w:rPr>
        <w:t>202</w:t>
      </w:r>
      <w:r>
        <w:rPr>
          <w:rFonts w:eastAsia="方正仿宋简体" w:hint="eastAsia"/>
          <w:b/>
          <w:color w:val="000000"/>
          <w:sz w:val="32"/>
          <w:szCs w:val="32"/>
        </w:rPr>
        <w:t>2</w:t>
      </w:r>
      <w:r w:rsidRPr="00AB01B2">
        <w:rPr>
          <w:rFonts w:eastAsia="方正仿宋简体" w:hint="eastAsia"/>
          <w:b/>
          <w:color w:val="000000"/>
          <w:sz w:val="32"/>
          <w:szCs w:val="32"/>
        </w:rPr>
        <w:t>年未发生因政府信息公开被行政复议、提起行政诉讼情况。</w:t>
      </w:r>
    </w:p>
    <w:p w:rsidR="004E10A8" w:rsidRDefault="00DA6A29" w:rsidP="00AB01B2">
      <w:pPr>
        <w:spacing w:line="610" w:lineRule="exact"/>
        <w:ind w:rightChars="-50" w:right="-100" w:firstLineChars="200" w:firstLine="643"/>
        <w:rPr>
          <w:rFonts w:eastAsia="方正楷体简体"/>
          <w:b/>
          <w:color w:val="000000"/>
          <w:sz w:val="32"/>
          <w:szCs w:val="32"/>
        </w:rPr>
      </w:pPr>
      <w:r>
        <w:rPr>
          <w:rFonts w:eastAsia="方正仿宋简体" w:hint="eastAsia"/>
          <w:b/>
          <w:noProof/>
          <w:color w:val="000000"/>
          <w:sz w:val="32"/>
          <w:szCs w:val="32"/>
        </w:rPr>
        <w:drawing>
          <wp:anchor distT="0" distB="0" distL="114300" distR="114300" simplePos="0" relativeHeight="251660288" behindDoc="0" locked="0" layoutInCell="1" allowOverlap="1">
            <wp:simplePos x="0" y="0"/>
            <wp:positionH relativeFrom="column">
              <wp:posOffset>951865</wp:posOffset>
            </wp:positionH>
            <wp:positionV relativeFrom="paragraph">
              <wp:posOffset>34925</wp:posOffset>
            </wp:positionV>
            <wp:extent cx="3990975" cy="2809875"/>
            <wp:effectExtent l="19050" t="0" r="9525" b="0"/>
            <wp:wrapTopAndBottom/>
            <wp:docPr id="8" name="图片 2" descr="C:\Users\Administrator\Desktop\政务公开年报\申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政务公开年报\申请.png"/>
                    <pic:cNvPicPr>
                      <a:picLocks noChangeAspect="1" noChangeArrowheads="1"/>
                    </pic:cNvPicPr>
                  </pic:nvPicPr>
                  <pic:blipFill>
                    <a:blip r:embed="rId7" cstate="print"/>
                    <a:srcRect/>
                    <a:stretch>
                      <a:fillRect/>
                    </a:stretch>
                  </pic:blipFill>
                  <pic:spPr bwMode="auto">
                    <a:xfrm>
                      <a:off x="0" y="0"/>
                      <a:ext cx="3990975" cy="2809875"/>
                    </a:xfrm>
                    <a:prstGeom prst="rect">
                      <a:avLst/>
                    </a:prstGeom>
                    <a:noFill/>
                    <a:ln w="9525">
                      <a:noFill/>
                      <a:miter lim="800000"/>
                      <a:headEnd/>
                      <a:tailEnd/>
                    </a:ln>
                  </pic:spPr>
                </pic:pic>
              </a:graphicData>
            </a:graphic>
          </wp:anchor>
        </w:drawing>
      </w:r>
      <w:r w:rsidR="004E10A8">
        <w:rPr>
          <w:rFonts w:eastAsia="方正楷体简体"/>
          <w:b/>
          <w:color w:val="000000"/>
          <w:sz w:val="32"/>
          <w:szCs w:val="32"/>
        </w:rPr>
        <w:t>（三）</w:t>
      </w:r>
      <w:r w:rsidR="00AC76F1" w:rsidRPr="00AC76F1">
        <w:rPr>
          <w:rFonts w:eastAsia="方正楷体简体" w:hint="eastAsia"/>
          <w:b/>
          <w:color w:val="000000"/>
          <w:sz w:val="32"/>
          <w:szCs w:val="32"/>
        </w:rPr>
        <w:t>加强政府信息管理</w:t>
      </w:r>
    </w:p>
    <w:p w:rsidR="008D6E0D" w:rsidRDefault="008D6E0D" w:rsidP="008D6E0D">
      <w:pPr>
        <w:spacing w:line="610" w:lineRule="exact"/>
        <w:ind w:rightChars="-50" w:right="-100" w:firstLineChars="200" w:firstLine="643"/>
        <w:rPr>
          <w:rFonts w:eastAsia="方正仿宋简体"/>
          <w:b/>
          <w:color w:val="000000"/>
          <w:sz w:val="32"/>
          <w:szCs w:val="32"/>
        </w:rPr>
      </w:pPr>
      <w:r>
        <w:rPr>
          <w:rFonts w:eastAsia="方正仿宋简体" w:hint="eastAsia"/>
          <w:b/>
          <w:color w:val="000000"/>
          <w:sz w:val="32"/>
          <w:szCs w:val="32"/>
        </w:rPr>
        <w:t>1.</w:t>
      </w:r>
      <w:r w:rsidRPr="008D6E0D">
        <w:rPr>
          <w:rFonts w:hint="eastAsia"/>
        </w:rPr>
        <w:t xml:space="preserve"> </w:t>
      </w:r>
      <w:r w:rsidRPr="008D6E0D">
        <w:rPr>
          <w:rFonts w:eastAsia="方正仿宋简体" w:hint="eastAsia"/>
          <w:b/>
          <w:color w:val="000000"/>
          <w:sz w:val="32"/>
          <w:szCs w:val="32"/>
        </w:rPr>
        <w:t>加强组织领导，夯实公开基础</w:t>
      </w:r>
      <w:r>
        <w:rPr>
          <w:rFonts w:eastAsia="方正仿宋简体" w:hint="eastAsia"/>
          <w:b/>
          <w:color w:val="000000"/>
          <w:sz w:val="32"/>
          <w:szCs w:val="32"/>
        </w:rPr>
        <w:t>。</w:t>
      </w:r>
      <w:r w:rsidRPr="008D6E0D">
        <w:rPr>
          <w:rFonts w:eastAsia="方正仿宋简体" w:hint="eastAsia"/>
          <w:b/>
          <w:color w:val="000000"/>
          <w:sz w:val="32"/>
          <w:szCs w:val="32"/>
        </w:rPr>
        <w:t>我局始终高度重视政府信息公开工作，坚持“一把手”负总责，分管领导具体抓，政务公开领导小组成员各负其责，形成政策法规科总牵头、</w:t>
      </w:r>
      <w:r>
        <w:rPr>
          <w:rFonts w:eastAsia="方正仿宋简体" w:hint="eastAsia"/>
          <w:b/>
          <w:color w:val="000000"/>
          <w:sz w:val="32"/>
          <w:szCs w:val="32"/>
        </w:rPr>
        <w:t>各业务科室和单位</w:t>
      </w:r>
      <w:r w:rsidRPr="008D6E0D">
        <w:rPr>
          <w:rFonts w:eastAsia="方正仿宋简体" w:hint="eastAsia"/>
          <w:b/>
          <w:color w:val="000000"/>
          <w:sz w:val="32"/>
          <w:szCs w:val="32"/>
        </w:rPr>
        <w:t>协同推进的工作格局。</w:t>
      </w:r>
    </w:p>
    <w:p w:rsidR="009F78D2" w:rsidRDefault="00D3421F" w:rsidP="008D6E0D">
      <w:pPr>
        <w:spacing w:line="610" w:lineRule="exact"/>
        <w:ind w:rightChars="-50" w:right="-100" w:firstLineChars="200" w:firstLine="643"/>
        <w:rPr>
          <w:rFonts w:eastAsia="方正仿宋简体"/>
          <w:b/>
          <w:color w:val="000000"/>
          <w:sz w:val="32"/>
          <w:szCs w:val="32"/>
        </w:rPr>
      </w:pPr>
      <w:r>
        <w:rPr>
          <w:rFonts w:eastAsia="方正仿宋简体" w:hint="eastAsia"/>
          <w:b/>
          <w:color w:val="000000"/>
          <w:sz w:val="32"/>
          <w:szCs w:val="32"/>
        </w:rPr>
        <w:t>2.</w:t>
      </w:r>
      <w:r w:rsidRPr="00D3421F">
        <w:rPr>
          <w:rFonts w:hint="eastAsia"/>
        </w:rPr>
        <w:t xml:space="preserve"> </w:t>
      </w:r>
      <w:r w:rsidRPr="00D3421F">
        <w:rPr>
          <w:rFonts w:eastAsia="方正仿宋简体" w:hint="eastAsia"/>
          <w:b/>
          <w:color w:val="000000"/>
          <w:sz w:val="32"/>
          <w:szCs w:val="32"/>
        </w:rPr>
        <w:t>加强政策解读，主动引导预期。</w:t>
      </w:r>
      <w:r w:rsidR="008D6E0D" w:rsidRPr="008D6E0D">
        <w:rPr>
          <w:rFonts w:eastAsia="方正仿宋简体" w:hint="eastAsia"/>
          <w:b/>
          <w:color w:val="000000"/>
          <w:sz w:val="32"/>
          <w:szCs w:val="32"/>
        </w:rPr>
        <w:t>严格落实解读材料和政策文件“同步起草、同步审批、同步发布”工作机制。针对涉及面广、社会关注度高的重要政策，采取图片、文字解读等多种形式，主动向社会进行公开、解读</w:t>
      </w:r>
      <w:r w:rsidRPr="00D3421F">
        <w:rPr>
          <w:rFonts w:eastAsia="方正仿宋简体" w:hint="eastAsia"/>
          <w:b/>
          <w:color w:val="000000"/>
          <w:sz w:val="32"/>
          <w:szCs w:val="32"/>
        </w:rPr>
        <w:t>，增进社会认同。</w:t>
      </w:r>
    </w:p>
    <w:p w:rsidR="004E10A8" w:rsidRDefault="004E10A8" w:rsidP="005E2DB2">
      <w:pPr>
        <w:spacing w:line="610" w:lineRule="exact"/>
        <w:ind w:rightChars="-50" w:right="-100" w:firstLineChars="200" w:firstLine="643"/>
        <w:rPr>
          <w:rFonts w:eastAsia="方正楷体简体"/>
          <w:b/>
          <w:color w:val="000000"/>
          <w:sz w:val="32"/>
          <w:szCs w:val="32"/>
        </w:rPr>
      </w:pPr>
      <w:r>
        <w:rPr>
          <w:rFonts w:eastAsia="方正楷体简体"/>
          <w:b/>
          <w:color w:val="000000"/>
          <w:sz w:val="32"/>
          <w:szCs w:val="32"/>
        </w:rPr>
        <w:t>（四）</w:t>
      </w:r>
      <w:r w:rsidR="00AC76F1" w:rsidRPr="00AC76F1">
        <w:rPr>
          <w:rFonts w:eastAsia="方正楷体简体" w:hint="eastAsia"/>
          <w:b/>
          <w:color w:val="000000"/>
          <w:sz w:val="32"/>
          <w:szCs w:val="32"/>
        </w:rPr>
        <w:t>加强</w:t>
      </w:r>
      <w:r>
        <w:rPr>
          <w:rFonts w:eastAsia="方正楷体简体"/>
          <w:b/>
          <w:color w:val="000000"/>
          <w:sz w:val="32"/>
          <w:szCs w:val="32"/>
        </w:rPr>
        <w:t>政府信息公开平台建设</w:t>
      </w:r>
    </w:p>
    <w:p w:rsidR="00D3421F" w:rsidRDefault="00D3421F" w:rsidP="00D3421F">
      <w:pPr>
        <w:spacing w:line="610" w:lineRule="exact"/>
        <w:ind w:rightChars="-50" w:right="-100" w:firstLineChars="200" w:firstLine="643"/>
        <w:rPr>
          <w:rFonts w:eastAsia="方正仿宋简体"/>
          <w:b/>
          <w:color w:val="000000"/>
          <w:sz w:val="32"/>
          <w:szCs w:val="32"/>
        </w:rPr>
      </w:pPr>
      <w:r w:rsidRPr="00D3421F">
        <w:rPr>
          <w:rFonts w:eastAsia="方正仿宋简体" w:hint="eastAsia"/>
          <w:b/>
          <w:color w:val="000000"/>
          <w:sz w:val="32"/>
          <w:szCs w:val="32"/>
        </w:rPr>
        <w:t>兖州区人社局</w:t>
      </w:r>
      <w:r w:rsidR="00AD6D13" w:rsidRPr="00AD6D13">
        <w:rPr>
          <w:rFonts w:eastAsia="方正仿宋简体" w:hint="eastAsia"/>
          <w:b/>
          <w:color w:val="000000"/>
          <w:sz w:val="32"/>
          <w:szCs w:val="32"/>
        </w:rPr>
        <w:t>高度重视网站建设，坚持“统筹规划、应用优先、资源共享、安全保密”的原则，以“促进公开、为民服务”为目的，突出工作重点，展示工作特色，规范平台运作</w:t>
      </w:r>
      <w:r w:rsidR="003A332D">
        <w:rPr>
          <w:rFonts w:eastAsia="方正仿宋简体" w:hint="eastAsia"/>
          <w:b/>
          <w:color w:val="000000"/>
          <w:sz w:val="32"/>
          <w:szCs w:val="32"/>
        </w:rPr>
        <w:t>，</w:t>
      </w:r>
      <w:r w:rsidRPr="00D3421F">
        <w:rPr>
          <w:rFonts w:eastAsia="方正仿宋简体" w:hint="eastAsia"/>
          <w:b/>
          <w:color w:val="000000"/>
          <w:sz w:val="32"/>
          <w:szCs w:val="32"/>
        </w:rPr>
        <w:t>及时更新和公开政府信息公开指南和制度，在</w:t>
      </w:r>
      <w:r w:rsidR="007C70AD">
        <w:rPr>
          <w:rFonts w:eastAsia="方正仿宋简体" w:hint="eastAsia"/>
          <w:b/>
          <w:color w:val="000000"/>
          <w:sz w:val="32"/>
          <w:szCs w:val="32"/>
        </w:rPr>
        <w:t>区</w:t>
      </w:r>
      <w:r w:rsidRPr="00D3421F">
        <w:rPr>
          <w:rFonts w:eastAsia="方正仿宋简体" w:hint="eastAsia"/>
          <w:b/>
          <w:color w:val="000000"/>
          <w:sz w:val="32"/>
          <w:szCs w:val="32"/>
        </w:rPr>
        <w:t>政府网站、</w:t>
      </w:r>
      <w:r w:rsidR="007C70AD" w:rsidRPr="00D3421F">
        <w:rPr>
          <w:rFonts w:eastAsia="方正仿宋简体" w:hint="eastAsia"/>
          <w:b/>
          <w:color w:val="000000"/>
          <w:sz w:val="32"/>
          <w:szCs w:val="32"/>
        </w:rPr>
        <w:t>“兖州人社”微信公众号和其他媒体</w:t>
      </w:r>
      <w:r w:rsidRPr="00D3421F">
        <w:rPr>
          <w:rFonts w:eastAsia="方正仿宋简体" w:hint="eastAsia"/>
          <w:b/>
          <w:color w:val="000000"/>
          <w:sz w:val="32"/>
          <w:szCs w:val="32"/>
        </w:rPr>
        <w:t>进行政府信息公开。在济宁市兖州区人力资源和社会保障局政策法规科设有政府信息公开查阅点。</w:t>
      </w:r>
    </w:p>
    <w:p w:rsidR="004E10A8" w:rsidRDefault="004E10A8" w:rsidP="00D3421F">
      <w:pPr>
        <w:spacing w:line="610" w:lineRule="exact"/>
        <w:ind w:rightChars="-50" w:right="-100" w:firstLineChars="200" w:firstLine="643"/>
        <w:rPr>
          <w:rFonts w:eastAsia="方正楷体简体"/>
          <w:b/>
          <w:color w:val="000000"/>
          <w:sz w:val="32"/>
          <w:szCs w:val="32"/>
        </w:rPr>
      </w:pPr>
      <w:r>
        <w:rPr>
          <w:rFonts w:eastAsia="方正楷体简体"/>
          <w:b/>
          <w:color w:val="000000"/>
          <w:sz w:val="32"/>
          <w:szCs w:val="32"/>
        </w:rPr>
        <w:t>（五）</w:t>
      </w:r>
      <w:r w:rsidR="00AC76F1" w:rsidRPr="00AC76F1">
        <w:rPr>
          <w:rFonts w:eastAsia="方正楷体简体" w:hint="eastAsia"/>
          <w:b/>
          <w:color w:val="000000"/>
          <w:sz w:val="32"/>
          <w:szCs w:val="32"/>
        </w:rPr>
        <w:t>强化监督保障</w:t>
      </w:r>
    </w:p>
    <w:p w:rsidR="003A332D" w:rsidRDefault="003A332D" w:rsidP="003A332D">
      <w:pPr>
        <w:spacing w:line="610" w:lineRule="exact"/>
        <w:ind w:rightChars="-50" w:right="-100" w:firstLineChars="200" w:firstLine="643"/>
        <w:rPr>
          <w:rFonts w:eastAsia="方正仿宋简体"/>
          <w:b/>
          <w:color w:val="000000"/>
          <w:sz w:val="32"/>
          <w:szCs w:val="32"/>
        </w:rPr>
      </w:pPr>
      <w:r w:rsidRPr="003A332D">
        <w:rPr>
          <w:rFonts w:eastAsia="方正仿宋简体" w:hint="eastAsia"/>
          <w:b/>
          <w:color w:val="000000"/>
          <w:sz w:val="32"/>
          <w:szCs w:val="32"/>
        </w:rPr>
        <w:t>一是严格落实网络意识形态责任制，落实公开前保密审查机制，加强政府网站内容建设和信息发布审核，妥善处理好政务公开与保守国家秘密的关系。二是强化局政府信息公开工作制度，适时调整局政务公开工作领导小组，完善政府信息公开配套制度，配备</w:t>
      </w:r>
      <w:r w:rsidRPr="003A332D">
        <w:rPr>
          <w:rFonts w:eastAsia="方正仿宋简体" w:hint="eastAsia"/>
          <w:b/>
          <w:color w:val="000000"/>
          <w:sz w:val="32"/>
          <w:szCs w:val="32"/>
        </w:rPr>
        <w:t>1</w:t>
      </w:r>
      <w:r w:rsidRPr="003A332D">
        <w:rPr>
          <w:rFonts w:eastAsia="方正仿宋简体" w:hint="eastAsia"/>
          <w:b/>
          <w:color w:val="000000"/>
          <w:sz w:val="32"/>
          <w:szCs w:val="32"/>
        </w:rPr>
        <w:t>名专职政务公开工作人员，负责政务信息的梳理、审核、汇总、对外公布等日常具体工作。积极参与区级政务公开培训，制定年度培训计划，按计划对科室及下属单位进行政务公开工作培训。</w:t>
      </w:r>
    </w:p>
    <w:p w:rsidR="004E10A8" w:rsidRDefault="004E10A8" w:rsidP="005E2DB2">
      <w:pPr>
        <w:spacing w:line="590" w:lineRule="exact"/>
        <w:ind w:rightChars="-50" w:right="-100" w:firstLineChars="200" w:firstLine="643"/>
        <w:rPr>
          <w:rFonts w:eastAsia="方正黑体简体" w:hint="eastAsia"/>
          <w:b/>
          <w:color w:val="000000"/>
          <w:sz w:val="32"/>
          <w:szCs w:val="32"/>
        </w:rPr>
      </w:pPr>
      <w:r>
        <w:rPr>
          <w:rFonts w:eastAsia="方正黑体简体"/>
          <w:b/>
          <w:color w:val="000000"/>
          <w:sz w:val="32"/>
          <w:szCs w:val="32"/>
        </w:rPr>
        <w:t>二、主动公开政府信息情况</w:t>
      </w:r>
    </w:p>
    <w:p w:rsidR="00CC4E16" w:rsidRDefault="00CC4E16" w:rsidP="005E2DB2">
      <w:pPr>
        <w:spacing w:line="590" w:lineRule="exact"/>
        <w:ind w:rightChars="-50" w:right="-100" w:firstLineChars="200" w:firstLine="643"/>
        <w:rPr>
          <w:rFonts w:eastAsia="方正黑体简体"/>
          <w:b/>
          <w:color w:val="000000"/>
          <w:sz w:val="32"/>
          <w:szCs w:val="32"/>
        </w:rPr>
      </w:pPr>
      <w:r>
        <w:rPr>
          <w:rFonts w:eastAsia="方正黑体简体"/>
          <w:b/>
          <w:noProof/>
          <w:color w:val="000000"/>
          <w:sz w:val="32"/>
          <w:szCs w:val="32"/>
        </w:rPr>
        <w:drawing>
          <wp:anchor distT="0" distB="0" distL="114300" distR="114300" simplePos="0" relativeHeight="251661312" behindDoc="0" locked="0" layoutInCell="1" allowOverlap="1">
            <wp:simplePos x="0" y="0"/>
            <wp:positionH relativeFrom="column">
              <wp:posOffset>-57786</wp:posOffset>
            </wp:positionH>
            <wp:positionV relativeFrom="paragraph">
              <wp:posOffset>95249</wp:posOffset>
            </wp:positionV>
            <wp:extent cx="5896737" cy="3400425"/>
            <wp:effectExtent l="19050" t="0" r="8763" b="0"/>
            <wp:wrapNone/>
            <wp:docPr id="1" name="图片 0" descr="主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主动.png"/>
                    <pic:cNvPicPr/>
                  </pic:nvPicPr>
                  <pic:blipFill>
                    <a:blip r:embed="rId8" cstate="print"/>
                    <a:stretch>
                      <a:fillRect/>
                    </a:stretch>
                  </pic:blipFill>
                  <pic:spPr>
                    <a:xfrm>
                      <a:off x="0" y="0"/>
                      <a:ext cx="5896737" cy="3400425"/>
                    </a:xfrm>
                    <a:prstGeom prst="rect">
                      <a:avLst/>
                    </a:prstGeom>
                  </pic:spPr>
                </pic:pic>
              </a:graphicData>
            </a:graphic>
          </wp:anchor>
        </w:drawing>
      </w: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4E10A8" w:rsidRDefault="004E10A8" w:rsidP="00FA1298">
      <w:pPr>
        <w:spacing w:beforeLines="10" w:afterLines="10" w:line="600" w:lineRule="exact"/>
        <w:ind w:firstLineChars="200" w:firstLine="643"/>
        <w:rPr>
          <w:rFonts w:eastAsia="方正黑体简体" w:hint="eastAsia"/>
          <w:b/>
          <w:sz w:val="32"/>
          <w:szCs w:val="32"/>
        </w:rPr>
      </w:pPr>
      <w:r>
        <w:rPr>
          <w:rFonts w:eastAsia="方正黑体简体"/>
          <w:b/>
          <w:sz w:val="32"/>
          <w:szCs w:val="32"/>
        </w:rPr>
        <w:t>三、收到和处理政府信息公开申请情况</w:t>
      </w:r>
    </w:p>
    <w:p w:rsidR="00CC4E16" w:rsidRDefault="007B1B61" w:rsidP="00FA1298">
      <w:pPr>
        <w:spacing w:beforeLines="10" w:afterLines="10" w:line="600" w:lineRule="exact"/>
        <w:ind w:firstLineChars="200" w:firstLine="643"/>
        <w:rPr>
          <w:rFonts w:eastAsia="方正黑体简体" w:hint="eastAsia"/>
          <w:b/>
          <w:sz w:val="32"/>
          <w:szCs w:val="32"/>
        </w:rPr>
      </w:pPr>
      <w:r>
        <w:rPr>
          <w:rFonts w:eastAsia="方正黑体简体" w:hint="eastAsia"/>
          <w:b/>
          <w:noProof/>
          <w:sz w:val="32"/>
          <w:szCs w:val="32"/>
        </w:rPr>
        <w:drawing>
          <wp:anchor distT="0" distB="0" distL="114300" distR="114300" simplePos="0" relativeHeight="251662336" behindDoc="1" locked="0" layoutInCell="1" allowOverlap="1">
            <wp:simplePos x="0" y="0"/>
            <wp:positionH relativeFrom="column">
              <wp:posOffset>-86360</wp:posOffset>
            </wp:positionH>
            <wp:positionV relativeFrom="paragraph">
              <wp:posOffset>-3810</wp:posOffset>
            </wp:positionV>
            <wp:extent cx="5842635" cy="7867650"/>
            <wp:effectExtent l="19050" t="0" r="5715" b="0"/>
            <wp:wrapNone/>
            <wp:docPr id="3" name="图片 1" descr="申请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申请1.png"/>
                    <pic:cNvPicPr/>
                  </pic:nvPicPr>
                  <pic:blipFill>
                    <a:blip r:embed="rId9" cstate="print"/>
                    <a:stretch>
                      <a:fillRect/>
                    </a:stretch>
                  </pic:blipFill>
                  <pic:spPr>
                    <a:xfrm>
                      <a:off x="0" y="0"/>
                      <a:ext cx="5842635" cy="7867650"/>
                    </a:xfrm>
                    <a:prstGeom prst="rect">
                      <a:avLst/>
                    </a:prstGeom>
                  </pic:spPr>
                </pic:pic>
              </a:graphicData>
            </a:graphic>
          </wp:anchor>
        </w:drawing>
      </w: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hint="eastAsia"/>
          <w:b/>
          <w:sz w:val="32"/>
          <w:szCs w:val="32"/>
        </w:rPr>
      </w:pPr>
    </w:p>
    <w:p w:rsidR="00CC4E16" w:rsidRDefault="00CC4E16" w:rsidP="00FA1298">
      <w:pPr>
        <w:spacing w:beforeLines="10" w:afterLines="10" w:line="600" w:lineRule="exact"/>
        <w:ind w:firstLineChars="200" w:firstLine="643"/>
        <w:rPr>
          <w:rFonts w:eastAsia="方正黑体简体"/>
          <w:b/>
          <w:sz w:val="32"/>
          <w:szCs w:val="32"/>
        </w:rPr>
      </w:pPr>
    </w:p>
    <w:p w:rsidR="004E10A8" w:rsidRDefault="004E10A8" w:rsidP="005E2DB2">
      <w:pPr>
        <w:spacing w:line="590" w:lineRule="exact"/>
        <w:ind w:rightChars="-50" w:right="-100" w:firstLineChars="200" w:firstLine="643"/>
        <w:rPr>
          <w:rFonts w:eastAsia="方正黑体简体" w:hint="eastAsia"/>
          <w:b/>
          <w:sz w:val="32"/>
          <w:szCs w:val="32"/>
        </w:rPr>
      </w:pPr>
      <w:r>
        <w:rPr>
          <w:rFonts w:eastAsia="方正黑体简体"/>
          <w:b/>
          <w:sz w:val="32"/>
          <w:szCs w:val="32"/>
        </w:rPr>
        <w:t>四、政府信息公开行政复议、行政诉讼情况</w:t>
      </w:r>
    </w:p>
    <w:p w:rsidR="00CC4E16" w:rsidRDefault="00CC4E16" w:rsidP="005E2DB2">
      <w:pPr>
        <w:spacing w:line="590" w:lineRule="exact"/>
        <w:ind w:rightChars="-50" w:right="-100" w:firstLineChars="200" w:firstLine="643"/>
        <w:rPr>
          <w:rFonts w:eastAsia="方正黑体简体" w:hint="eastAsia"/>
          <w:b/>
          <w:sz w:val="32"/>
          <w:szCs w:val="32"/>
        </w:rPr>
      </w:pPr>
      <w:r>
        <w:rPr>
          <w:rFonts w:eastAsia="方正黑体简体" w:hint="eastAsia"/>
          <w:b/>
          <w:noProof/>
          <w:sz w:val="32"/>
          <w:szCs w:val="32"/>
        </w:rPr>
        <w:drawing>
          <wp:anchor distT="0" distB="0" distL="114300" distR="114300" simplePos="0" relativeHeight="251663360" behindDoc="1" locked="0" layoutInCell="1" allowOverlap="1">
            <wp:simplePos x="0" y="0"/>
            <wp:positionH relativeFrom="column">
              <wp:posOffset>-86360</wp:posOffset>
            </wp:positionH>
            <wp:positionV relativeFrom="paragraph">
              <wp:posOffset>136525</wp:posOffset>
            </wp:positionV>
            <wp:extent cx="5842635" cy="1924050"/>
            <wp:effectExtent l="19050" t="0" r="5715" b="0"/>
            <wp:wrapNone/>
            <wp:docPr id="5" name="图片 4" descr="复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复议.png"/>
                    <pic:cNvPicPr/>
                  </pic:nvPicPr>
                  <pic:blipFill>
                    <a:blip r:embed="rId10" cstate="print"/>
                    <a:stretch>
                      <a:fillRect/>
                    </a:stretch>
                  </pic:blipFill>
                  <pic:spPr>
                    <a:xfrm>
                      <a:off x="0" y="0"/>
                      <a:ext cx="5842635" cy="1924050"/>
                    </a:xfrm>
                    <a:prstGeom prst="rect">
                      <a:avLst/>
                    </a:prstGeom>
                  </pic:spPr>
                </pic:pic>
              </a:graphicData>
            </a:graphic>
          </wp:anchor>
        </w:drawing>
      </w:r>
    </w:p>
    <w:p w:rsidR="00CC4E16" w:rsidRDefault="00CC4E16" w:rsidP="005E2DB2">
      <w:pPr>
        <w:spacing w:line="590" w:lineRule="exact"/>
        <w:ind w:rightChars="-50" w:right="-100" w:firstLineChars="200" w:firstLine="643"/>
        <w:rPr>
          <w:rFonts w:eastAsia="方正黑体简体" w:hint="eastAsia"/>
          <w:b/>
          <w:sz w:val="32"/>
          <w:szCs w:val="32"/>
        </w:rPr>
      </w:pPr>
    </w:p>
    <w:p w:rsidR="00CC4E16" w:rsidRDefault="00CC4E16" w:rsidP="005E2DB2">
      <w:pPr>
        <w:spacing w:line="590" w:lineRule="exact"/>
        <w:ind w:rightChars="-50" w:right="-100" w:firstLineChars="200" w:firstLine="643"/>
        <w:rPr>
          <w:rFonts w:eastAsia="方正黑体简体" w:hint="eastAsia"/>
          <w:b/>
          <w:sz w:val="32"/>
          <w:szCs w:val="32"/>
        </w:rPr>
      </w:pPr>
    </w:p>
    <w:p w:rsidR="00CC4E16" w:rsidRDefault="00CC4E16" w:rsidP="005E2DB2">
      <w:pPr>
        <w:spacing w:line="590" w:lineRule="exact"/>
        <w:ind w:rightChars="-50" w:right="-100" w:firstLineChars="200" w:firstLine="643"/>
        <w:rPr>
          <w:rFonts w:eastAsia="方正黑体简体" w:hint="eastAsia"/>
          <w:b/>
          <w:sz w:val="32"/>
          <w:szCs w:val="32"/>
        </w:rPr>
      </w:pPr>
    </w:p>
    <w:p w:rsidR="00CC4E16" w:rsidRDefault="00CC4E16" w:rsidP="005E2DB2">
      <w:pPr>
        <w:spacing w:line="590" w:lineRule="exact"/>
        <w:ind w:rightChars="-50" w:right="-100" w:firstLineChars="200" w:firstLine="643"/>
        <w:rPr>
          <w:rFonts w:eastAsia="方正黑体简体" w:hint="eastAsia"/>
          <w:b/>
          <w:sz w:val="32"/>
          <w:szCs w:val="32"/>
        </w:rPr>
      </w:pPr>
    </w:p>
    <w:p w:rsidR="00CC4E16" w:rsidRDefault="00CC4E16" w:rsidP="005E2DB2">
      <w:pPr>
        <w:spacing w:line="590" w:lineRule="exact"/>
        <w:ind w:rightChars="-50" w:right="-100" w:firstLineChars="200" w:firstLine="643"/>
        <w:rPr>
          <w:rFonts w:eastAsia="方正黑体简体" w:hint="eastAsia"/>
          <w:b/>
          <w:sz w:val="32"/>
          <w:szCs w:val="32"/>
        </w:rPr>
      </w:pPr>
    </w:p>
    <w:p w:rsidR="004E10A8" w:rsidRDefault="004E10A8" w:rsidP="005E2DB2">
      <w:pPr>
        <w:spacing w:line="590" w:lineRule="exact"/>
        <w:ind w:rightChars="-50" w:right="-100" w:firstLineChars="200" w:firstLine="643"/>
        <w:rPr>
          <w:rFonts w:eastAsia="方正黑体简体"/>
          <w:b/>
          <w:sz w:val="32"/>
          <w:szCs w:val="32"/>
        </w:rPr>
      </w:pPr>
      <w:r>
        <w:rPr>
          <w:rFonts w:eastAsia="方正黑体简体"/>
          <w:b/>
          <w:sz w:val="32"/>
          <w:szCs w:val="32"/>
        </w:rPr>
        <w:t>五、存在的主要问题及改进情况</w:t>
      </w:r>
    </w:p>
    <w:p w:rsidR="00E504EE" w:rsidRDefault="00E504EE" w:rsidP="005E2DB2">
      <w:pPr>
        <w:spacing w:line="590" w:lineRule="exact"/>
        <w:ind w:rightChars="-50" w:right="-100" w:firstLineChars="200" w:firstLine="643"/>
        <w:rPr>
          <w:rFonts w:eastAsia="方正仿宋简体"/>
          <w:b/>
          <w:sz w:val="32"/>
          <w:szCs w:val="32"/>
        </w:rPr>
      </w:pPr>
      <w:r>
        <w:rPr>
          <w:rFonts w:eastAsia="方正仿宋简体" w:hint="eastAsia"/>
          <w:b/>
          <w:sz w:val="32"/>
          <w:szCs w:val="32"/>
        </w:rPr>
        <w:t>2022</w:t>
      </w:r>
      <w:r>
        <w:rPr>
          <w:rFonts w:eastAsia="方正仿宋简体" w:hint="eastAsia"/>
          <w:b/>
          <w:sz w:val="32"/>
          <w:szCs w:val="32"/>
        </w:rPr>
        <w:t>年，济宁市兖州区人力资源和社会保障局</w:t>
      </w:r>
      <w:r w:rsidRPr="00E504EE">
        <w:rPr>
          <w:rFonts w:eastAsia="方正仿宋简体" w:hint="eastAsia"/>
          <w:b/>
          <w:sz w:val="32"/>
          <w:szCs w:val="32"/>
        </w:rPr>
        <w:t>政务公开</w:t>
      </w:r>
      <w:r>
        <w:rPr>
          <w:rFonts w:eastAsia="方正仿宋简体" w:hint="eastAsia"/>
          <w:b/>
          <w:sz w:val="32"/>
          <w:szCs w:val="32"/>
        </w:rPr>
        <w:t>工作</w:t>
      </w:r>
      <w:r w:rsidRPr="00E504EE">
        <w:rPr>
          <w:rFonts w:eastAsia="方正仿宋简体" w:hint="eastAsia"/>
          <w:b/>
          <w:sz w:val="32"/>
          <w:szCs w:val="32"/>
        </w:rPr>
        <w:t>取得了一定成效</w:t>
      </w:r>
      <w:r>
        <w:rPr>
          <w:rFonts w:eastAsia="方正仿宋简体" w:hint="eastAsia"/>
          <w:b/>
          <w:sz w:val="32"/>
          <w:szCs w:val="32"/>
        </w:rPr>
        <w:t>，</w:t>
      </w:r>
      <w:r w:rsidRPr="00E504EE">
        <w:rPr>
          <w:rFonts w:eastAsia="方正仿宋简体" w:hint="eastAsia"/>
          <w:b/>
          <w:sz w:val="32"/>
          <w:szCs w:val="32"/>
        </w:rPr>
        <w:t>但</w:t>
      </w:r>
      <w:r>
        <w:rPr>
          <w:rFonts w:eastAsia="方正仿宋简体" w:hint="eastAsia"/>
          <w:b/>
          <w:sz w:val="32"/>
          <w:szCs w:val="32"/>
        </w:rPr>
        <w:t>也</w:t>
      </w:r>
      <w:r w:rsidRPr="00E504EE">
        <w:rPr>
          <w:rFonts w:eastAsia="方正仿宋简体" w:hint="eastAsia"/>
          <w:b/>
          <w:sz w:val="32"/>
          <w:szCs w:val="32"/>
        </w:rPr>
        <w:t>仍</w:t>
      </w:r>
      <w:r>
        <w:rPr>
          <w:rFonts w:eastAsia="方正仿宋简体" w:hint="eastAsia"/>
          <w:b/>
          <w:sz w:val="32"/>
          <w:szCs w:val="32"/>
        </w:rPr>
        <w:t>存在不足</w:t>
      </w:r>
      <w:r w:rsidRPr="00E504EE">
        <w:rPr>
          <w:rFonts w:eastAsia="方正仿宋简体" w:hint="eastAsia"/>
          <w:b/>
          <w:sz w:val="32"/>
          <w:szCs w:val="32"/>
        </w:rPr>
        <w:t>。一是政府信息发布和更新效率有待进一步提高；二是政府信息公开积极性有待进一步提升，部分业务</w:t>
      </w:r>
      <w:r>
        <w:rPr>
          <w:rFonts w:eastAsia="方正仿宋简体" w:hint="eastAsia"/>
          <w:b/>
          <w:sz w:val="32"/>
          <w:szCs w:val="32"/>
        </w:rPr>
        <w:t>科</w:t>
      </w:r>
      <w:r w:rsidRPr="00E504EE">
        <w:rPr>
          <w:rFonts w:eastAsia="方正仿宋简体" w:hint="eastAsia"/>
          <w:b/>
          <w:sz w:val="32"/>
          <w:szCs w:val="32"/>
        </w:rPr>
        <w:t>室和</w:t>
      </w:r>
      <w:r>
        <w:rPr>
          <w:rFonts w:eastAsia="方正仿宋简体" w:hint="eastAsia"/>
          <w:b/>
          <w:sz w:val="32"/>
          <w:szCs w:val="32"/>
        </w:rPr>
        <w:t>下属单位</w:t>
      </w:r>
      <w:r w:rsidRPr="00E504EE">
        <w:rPr>
          <w:rFonts w:eastAsia="方正仿宋简体" w:hint="eastAsia"/>
          <w:b/>
          <w:sz w:val="32"/>
          <w:szCs w:val="32"/>
        </w:rPr>
        <w:t>政府信息公开主动性还不够强。</w:t>
      </w:r>
    </w:p>
    <w:p w:rsidR="00E504EE" w:rsidRDefault="00E504EE" w:rsidP="005E2DB2">
      <w:pPr>
        <w:spacing w:line="590" w:lineRule="exact"/>
        <w:ind w:rightChars="-50" w:right="-100" w:firstLineChars="200" w:firstLine="643"/>
        <w:rPr>
          <w:rFonts w:eastAsia="方正仿宋简体"/>
          <w:b/>
          <w:sz w:val="32"/>
          <w:szCs w:val="32"/>
        </w:rPr>
      </w:pPr>
      <w:r>
        <w:rPr>
          <w:rFonts w:eastAsia="方正仿宋简体" w:hint="eastAsia"/>
          <w:b/>
          <w:sz w:val="32"/>
          <w:szCs w:val="32"/>
        </w:rPr>
        <w:t>下一步，我局</w:t>
      </w:r>
      <w:r w:rsidRPr="00E504EE">
        <w:rPr>
          <w:rFonts w:eastAsia="方正仿宋简体" w:hint="eastAsia"/>
          <w:b/>
          <w:sz w:val="32"/>
          <w:szCs w:val="32"/>
        </w:rPr>
        <w:t>将继续深入推进政务公开工作，不断完善政府信息公开制度，提高信息主动公开的质量，</w:t>
      </w:r>
      <w:r w:rsidR="0062111F" w:rsidRPr="0062111F">
        <w:rPr>
          <w:rFonts w:eastAsia="方正仿宋简体" w:hint="eastAsia"/>
          <w:b/>
          <w:sz w:val="32"/>
          <w:szCs w:val="32"/>
        </w:rPr>
        <w:t>丰富公开形式，</w:t>
      </w:r>
      <w:r w:rsidRPr="00E504EE">
        <w:rPr>
          <w:rFonts w:eastAsia="方正仿宋简体" w:hint="eastAsia"/>
          <w:b/>
          <w:sz w:val="32"/>
          <w:szCs w:val="32"/>
        </w:rPr>
        <w:t>保障人民群众的知情权、表达权、参与权和监督权，促进依法行政、廉洁行政，确保人社事业健康发展。加大培训力度，进一步提高</w:t>
      </w:r>
      <w:r>
        <w:rPr>
          <w:rFonts w:eastAsia="方正仿宋简体" w:hint="eastAsia"/>
          <w:b/>
          <w:sz w:val="32"/>
          <w:szCs w:val="32"/>
        </w:rPr>
        <w:t>提高公开意识</w:t>
      </w:r>
      <w:r w:rsidRPr="00E504EE">
        <w:rPr>
          <w:rFonts w:eastAsia="方正仿宋简体" w:hint="eastAsia"/>
          <w:b/>
          <w:sz w:val="32"/>
          <w:szCs w:val="32"/>
        </w:rPr>
        <w:t>，把政务公开工作与业务工作同研究、同部署、同落实。</w:t>
      </w:r>
    </w:p>
    <w:p w:rsidR="004E10A8" w:rsidRDefault="004E10A8" w:rsidP="005E2DB2">
      <w:pPr>
        <w:spacing w:line="590" w:lineRule="exact"/>
        <w:ind w:rightChars="-50" w:right="-100" w:firstLineChars="200" w:firstLine="643"/>
        <w:rPr>
          <w:rFonts w:eastAsia="方正黑体简体"/>
          <w:b/>
          <w:sz w:val="32"/>
          <w:szCs w:val="32"/>
        </w:rPr>
      </w:pPr>
      <w:r>
        <w:rPr>
          <w:rFonts w:eastAsia="方正黑体简体"/>
          <w:b/>
          <w:sz w:val="32"/>
          <w:szCs w:val="32"/>
        </w:rPr>
        <w:t>六、其他需要报告的事项</w:t>
      </w:r>
    </w:p>
    <w:p w:rsidR="004E10A8" w:rsidRDefault="004E10A8" w:rsidP="005E2DB2">
      <w:pPr>
        <w:spacing w:line="590" w:lineRule="exact"/>
        <w:ind w:rightChars="-50" w:right="-100" w:firstLineChars="200" w:firstLine="643"/>
        <w:rPr>
          <w:rFonts w:eastAsia="方正仿宋简体"/>
          <w:b/>
          <w:sz w:val="32"/>
          <w:szCs w:val="32"/>
        </w:rPr>
      </w:pPr>
      <w:r>
        <w:rPr>
          <w:rFonts w:eastAsia="方正仿宋简体"/>
          <w:b/>
          <w:sz w:val="32"/>
          <w:szCs w:val="32"/>
        </w:rPr>
        <w:t>（一）依据《政府信息公开信息处理费管理办法》收取信息处理费的情况</w:t>
      </w:r>
      <w:r w:rsidR="002D6C5E">
        <w:rPr>
          <w:rFonts w:eastAsia="方正仿宋简体" w:hint="eastAsia"/>
          <w:b/>
          <w:sz w:val="32"/>
          <w:szCs w:val="32"/>
        </w:rPr>
        <w:t>：无；</w:t>
      </w:r>
    </w:p>
    <w:p w:rsidR="00D406F9" w:rsidRDefault="004E10A8" w:rsidP="005E2DB2">
      <w:pPr>
        <w:spacing w:line="590" w:lineRule="exact"/>
        <w:ind w:rightChars="-50" w:right="-100" w:firstLineChars="200" w:firstLine="643"/>
        <w:rPr>
          <w:rFonts w:eastAsia="方正仿宋简体"/>
          <w:b/>
          <w:sz w:val="32"/>
          <w:szCs w:val="32"/>
        </w:rPr>
      </w:pPr>
      <w:r>
        <w:rPr>
          <w:rFonts w:eastAsia="方正仿宋简体"/>
          <w:b/>
          <w:sz w:val="32"/>
          <w:szCs w:val="32"/>
        </w:rPr>
        <w:t>（二）本行政机关落实上级年度政务公开工作要点情况</w:t>
      </w:r>
      <w:r w:rsidR="002D6C5E">
        <w:rPr>
          <w:rFonts w:eastAsia="方正仿宋简体" w:hint="eastAsia"/>
          <w:b/>
          <w:sz w:val="32"/>
          <w:szCs w:val="32"/>
        </w:rPr>
        <w:t>：</w:t>
      </w:r>
      <w:r w:rsidR="0041423B">
        <w:rPr>
          <w:rFonts w:eastAsia="方正仿宋简体" w:hint="eastAsia"/>
          <w:b/>
          <w:sz w:val="32"/>
          <w:szCs w:val="32"/>
        </w:rPr>
        <w:t>1</w:t>
      </w:r>
      <w:r w:rsidR="0041423B">
        <w:rPr>
          <w:rFonts w:eastAsia="方正仿宋简体" w:hint="eastAsia"/>
          <w:b/>
          <w:sz w:val="32"/>
          <w:szCs w:val="32"/>
        </w:rPr>
        <w:t>、完善信息公开目录</w:t>
      </w:r>
      <w:r w:rsidR="00D406F9">
        <w:rPr>
          <w:rFonts w:eastAsia="方正仿宋简体" w:hint="eastAsia"/>
          <w:b/>
          <w:sz w:val="32"/>
          <w:szCs w:val="32"/>
        </w:rPr>
        <w:t>。</w:t>
      </w:r>
      <w:r w:rsidR="0041423B" w:rsidRPr="0041423B">
        <w:rPr>
          <w:rFonts w:eastAsia="方正仿宋简体" w:hint="eastAsia"/>
          <w:b/>
          <w:sz w:val="32"/>
          <w:szCs w:val="32"/>
        </w:rPr>
        <w:t>及时向社会公开机构设置、政务动态、</w:t>
      </w:r>
      <w:r w:rsidR="00D406F9">
        <w:rPr>
          <w:rFonts w:eastAsia="方正仿宋简体" w:hint="eastAsia"/>
          <w:b/>
          <w:sz w:val="32"/>
          <w:szCs w:val="32"/>
        </w:rPr>
        <w:t>稳岗就业、社会保障</w:t>
      </w:r>
      <w:r w:rsidR="0041423B" w:rsidRPr="0041423B">
        <w:rPr>
          <w:rFonts w:eastAsia="方正仿宋简体" w:hint="eastAsia"/>
          <w:b/>
          <w:sz w:val="32"/>
          <w:szCs w:val="32"/>
        </w:rPr>
        <w:t>等信息</w:t>
      </w:r>
      <w:r w:rsidR="00D406F9">
        <w:rPr>
          <w:rFonts w:eastAsia="方正仿宋简体" w:hint="eastAsia"/>
          <w:b/>
          <w:sz w:val="32"/>
          <w:szCs w:val="32"/>
        </w:rPr>
        <w:t>。</w:t>
      </w:r>
      <w:r w:rsidR="00D406F9">
        <w:rPr>
          <w:rFonts w:eastAsia="方正仿宋简体" w:hint="eastAsia"/>
          <w:b/>
          <w:sz w:val="32"/>
          <w:szCs w:val="32"/>
        </w:rPr>
        <w:t>2</w:t>
      </w:r>
      <w:r w:rsidR="00D406F9">
        <w:rPr>
          <w:rFonts w:eastAsia="方正仿宋简体" w:hint="eastAsia"/>
          <w:b/>
          <w:sz w:val="32"/>
          <w:szCs w:val="32"/>
        </w:rPr>
        <w:t>、加强政策解读力度。</w:t>
      </w:r>
      <w:r w:rsidR="00D406F9" w:rsidRPr="00D406F9">
        <w:rPr>
          <w:rFonts w:eastAsia="方正仿宋简体" w:hint="eastAsia"/>
          <w:b/>
          <w:sz w:val="32"/>
          <w:szCs w:val="32"/>
        </w:rPr>
        <w:t>围绕人社</w:t>
      </w:r>
      <w:r w:rsidR="00D406F9">
        <w:rPr>
          <w:rFonts w:eastAsia="方正仿宋简体" w:hint="eastAsia"/>
          <w:b/>
          <w:sz w:val="32"/>
          <w:szCs w:val="32"/>
        </w:rPr>
        <w:t>领域</w:t>
      </w:r>
      <w:r w:rsidR="00D406F9" w:rsidRPr="00D406F9">
        <w:rPr>
          <w:rFonts w:eastAsia="方正仿宋简体" w:hint="eastAsia"/>
          <w:b/>
          <w:sz w:val="32"/>
          <w:szCs w:val="32"/>
        </w:rPr>
        <w:t>中心工作</w:t>
      </w:r>
      <w:r w:rsidR="00D406F9">
        <w:rPr>
          <w:rFonts w:eastAsia="方正仿宋简体" w:hint="eastAsia"/>
          <w:b/>
          <w:sz w:val="32"/>
          <w:szCs w:val="32"/>
        </w:rPr>
        <w:t>，</w:t>
      </w:r>
      <w:r w:rsidR="00D406F9" w:rsidRPr="00D406F9">
        <w:rPr>
          <w:rFonts w:eastAsia="方正仿宋简体" w:hint="eastAsia"/>
          <w:b/>
          <w:sz w:val="32"/>
          <w:szCs w:val="32"/>
        </w:rPr>
        <w:t>通过信息公开专栏，及时发布权威信息，</w:t>
      </w:r>
      <w:r w:rsidR="00D406F9">
        <w:rPr>
          <w:rFonts w:eastAsia="方正仿宋简体" w:hint="eastAsia"/>
          <w:b/>
          <w:sz w:val="32"/>
          <w:szCs w:val="32"/>
        </w:rPr>
        <w:t>确保清晰传递政策内涵、正确释放政策信号。</w:t>
      </w:r>
      <w:r w:rsidR="00D406F9">
        <w:rPr>
          <w:rFonts w:eastAsia="方正仿宋简体" w:hint="eastAsia"/>
          <w:b/>
          <w:sz w:val="32"/>
          <w:szCs w:val="32"/>
        </w:rPr>
        <w:t>3</w:t>
      </w:r>
      <w:r w:rsidR="00D406F9">
        <w:rPr>
          <w:rFonts w:eastAsia="方正仿宋简体" w:hint="eastAsia"/>
          <w:b/>
          <w:sz w:val="32"/>
          <w:szCs w:val="32"/>
        </w:rPr>
        <w:t>、加强信息发布平台建设</w:t>
      </w:r>
      <w:r w:rsidR="002D6C5E" w:rsidRPr="002D6C5E">
        <w:rPr>
          <w:rFonts w:eastAsia="方正仿宋简体" w:hint="eastAsia"/>
          <w:b/>
          <w:sz w:val="32"/>
          <w:szCs w:val="32"/>
        </w:rPr>
        <w:t>。充分利用互联网</w:t>
      </w:r>
      <w:r w:rsidR="002D6C5E" w:rsidRPr="002D6C5E">
        <w:rPr>
          <w:rFonts w:eastAsia="方正仿宋简体" w:hint="eastAsia"/>
          <w:b/>
          <w:sz w:val="32"/>
          <w:szCs w:val="32"/>
        </w:rPr>
        <w:t>+</w:t>
      </w:r>
      <w:r w:rsidR="002D6C5E" w:rsidRPr="002D6C5E">
        <w:rPr>
          <w:rFonts w:eastAsia="方正仿宋简体" w:hint="eastAsia"/>
          <w:b/>
          <w:sz w:val="32"/>
          <w:szCs w:val="32"/>
        </w:rPr>
        <w:t>、大数据等信息手段，以兖州人社微信公众号、区政府网站、人社网上综合柜员等为抓手，多形式多渠道及时推送最新人社政策</w:t>
      </w:r>
      <w:r w:rsidR="00D406F9">
        <w:rPr>
          <w:rFonts w:eastAsia="方正仿宋简体" w:hint="eastAsia"/>
          <w:b/>
          <w:sz w:val="32"/>
          <w:szCs w:val="32"/>
        </w:rPr>
        <w:t>；</w:t>
      </w:r>
    </w:p>
    <w:p w:rsidR="004E10A8" w:rsidRDefault="004E10A8" w:rsidP="005E2DB2">
      <w:pPr>
        <w:spacing w:line="590" w:lineRule="exact"/>
        <w:ind w:rightChars="-50" w:right="-100" w:firstLineChars="200" w:firstLine="643"/>
        <w:rPr>
          <w:rFonts w:eastAsia="方正仿宋简体"/>
          <w:b/>
          <w:sz w:val="32"/>
          <w:szCs w:val="32"/>
        </w:rPr>
      </w:pPr>
      <w:r>
        <w:rPr>
          <w:rFonts w:eastAsia="方正仿宋简体"/>
          <w:b/>
          <w:sz w:val="32"/>
          <w:szCs w:val="32"/>
        </w:rPr>
        <w:t>（三）本行政机关人大代表建议和政协提案办理结果公开情况</w:t>
      </w:r>
      <w:r w:rsidR="002D6C5E">
        <w:rPr>
          <w:rFonts w:eastAsia="方正仿宋简体" w:hint="eastAsia"/>
          <w:b/>
          <w:sz w:val="32"/>
          <w:szCs w:val="32"/>
        </w:rPr>
        <w:t>：</w:t>
      </w:r>
      <w:r w:rsidR="002D6C5E" w:rsidRPr="002D6C5E">
        <w:rPr>
          <w:rFonts w:eastAsia="方正仿宋简体" w:hint="eastAsia"/>
          <w:b/>
          <w:sz w:val="32"/>
          <w:szCs w:val="32"/>
        </w:rPr>
        <w:t>202</w:t>
      </w:r>
      <w:r w:rsidR="002D6C5E">
        <w:rPr>
          <w:rFonts w:eastAsia="方正仿宋简体" w:hint="eastAsia"/>
          <w:b/>
          <w:sz w:val="32"/>
          <w:szCs w:val="32"/>
        </w:rPr>
        <w:t>2</w:t>
      </w:r>
      <w:r w:rsidR="002D6C5E" w:rsidRPr="002D6C5E">
        <w:rPr>
          <w:rFonts w:eastAsia="方正仿宋简体" w:hint="eastAsia"/>
          <w:b/>
          <w:sz w:val="32"/>
          <w:szCs w:val="32"/>
        </w:rPr>
        <w:t>年兖州区人力资源和社会保障局收到</w:t>
      </w:r>
      <w:r w:rsidR="002D6C5E" w:rsidRPr="002D6C5E">
        <w:rPr>
          <w:rFonts w:eastAsia="方正仿宋简体" w:hint="eastAsia"/>
          <w:b/>
          <w:sz w:val="32"/>
          <w:szCs w:val="32"/>
        </w:rPr>
        <w:t>3</w:t>
      </w:r>
      <w:r w:rsidR="002D6C5E" w:rsidRPr="002D6C5E">
        <w:rPr>
          <w:rFonts w:eastAsia="方正仿宋简体" w:hint="eastAsia"/>
          <w:b/>
          <w:sz w:val="32"/>
          <w:szCs w:val="32"/>
        </w:rPr>
        <w:t>件政协提案、</w:t>
      </w:r>
      <w:r w:rsidR="001C2960">
        <w:rPr>
          <w:rFonts w:eastAsia="方正仿宋简体" w:hint="eastAsia"/>
          <w:b/>
          <w:sz w:val="32"/>
          <w:szCs w:val="32"/>
        </w:rPr>
        <w:t>2</w:t>
      </w:r>
      <w:r w:rsidR="002D6C5E" w:rsidRPr="002D6C5E">
        <w:rPr>
          <w:rFonts w:eastAsia="方正仿宋简体" w:hint="eastAsia"/>
          <w:b/>
          <w:sz w:val="32"/>
          <w:szCs w:val="32"/>
        </w:rPr>
        <w:t>件人大建议，已全部办结；</w:t>
      </w:r>
    </w:p>
    <w:p w:rsidR="004E10A8" w:rsidRDefault="004E10A8" w:rsidP="005E2DB2">
      <w:pPr>
        <w:spacing w:line="590" w:lineRule="exact"/>
        <w:ind w:rightChars="-50" w:right="-100" w:firstLineChars="200" w:firstLine="643"/>
        <w:rPr>
          <w:rFonts w:eastAsia="方正仿宋简体"/>
          <w:b/>
          <w:sz w:val="32"/>
          <w:szCs w:val="32"/>
        </w:rPr>
      </w:pPr>
      <w:r>
        <w:rPr>
          <w:rFonts w:eastAsia="方正仿宋简体"/>
          <w:b/>
          <w:sz w:val="32"/>
          <w:szCs w:val="32"/>
        </w:rPr>
        <w:t>（四）本行政机关年度政务公开工作创新情况</w:t>
      </w:r>
      <w:r w:rsidR="002D6C5E">
        <w:rPr>
          <w:rFonts w:eastAsia="方正仿宋简体" w:hint="eastAsia"/>
          <w:b/>
          <w:sz w:val="32"/>
          <w:szCs w:val="32"/>
        </w:rPr>
        <w:t>：无；</w:t>
      </w:r>
    </w:p>
    <w:p w:rsidR="004E10A8" w:rsidRDefault="004E10A8" w:rsidP="005E2DB2">
      <w:pPr>
        <w:spacing w:line="590" w:lineRule="exact"/>
        <w:ind w:rightChars="-50" w:right="-100" w:firstLineChars="200" w:firstLine="643"/>
        <w:rPr>
          <w:rFonts w:eastAsia="方正仿宋简体"/>
          <w:b/>
          <w:sz w:val="32"/>
          <w:szCs w:val="32"/>
        </w:rPr>
      </w:pPr>
      <w:r>
        <w:rPr>
          <w:rFonts w:eastAsia="方正仿宋简体"/>
          <w:b/>
          <w:sz w:val="32"/>
          <w:szCs w:val="32"/>
        </w:rPr>
        <w:t>（五）本行政机关政府信息公开工作年度报告数据统计需要说明的事项</w:t>
      </w:r>
      <w:r w:rsidR="002D6C5E">
        <w:rPr>
          <w:rFonts w:eastAsia="方正仿宋简体" w:hint="eastAsia"/>
          <w:b/>
          <w:sz w:val="32"/>
          <w:szCs w:val="32"/>
        </w:rPr>
        <w:t>：无；</w:t>
      </w:r>
    </w:p>
    <w:p w:rsidR="004E10A8" w:rsidRDefault="004E10A8" w:rsidP="005E2DB2">
      <w:pPr>
        <w:spacing w:line="590" w:lineRule="exact"/>
        <w:ind w:rightChars="-50" w:right="-100" w:firstLineChars="200" w:firstLine="643"/>
        <w:rPr>
          <w:rFonts w:eastAsia="方正仿宋简体"/>
          <w:b/>
          <w:sz w:val="32"/>
          <w:szCs w:val="32"/>
        </w:rPr>
      </w:pPr>
      <w:r>
        <w:rPr>
          <w:rFonts w:eastAsia="方正仿宋简体"/>
          <w:b/>
          <w:sz w:val="32"/>
          <w:szCs w:val="32"/>
        </w:rPr>
        <w:t>（六）本行政机关认为需要报告的其他事项</w:t>
      </w:r>
      <w:r w:rsidR="002D6C5E">
        <w:rPr>
          <w:rFonts w:eastAsia="方正仿宋简体" w:hint="eastAsia"/>
          <w:b/>
          <w:sz w:val="32"/>
          <w:szCs w:val="32"/>
        </w:rPr>
        <w:t>：无；</w:t>
      </w:r>
    </w:p>
    <w:p w:rsidR="004E10A8" w:rsidRDefault="004E10A8" w:rsidP="005E2DB2">
      <w:pPr>
        <w:spacing w:line="590" w:lineRule="exact"/>
        <w:ind w:rightChars="-50" w:right="-100" w:firstLineChars="200" w:firstLine="643"/>
        <w:rPr>
          <w:rFonts w:eastAsia="方正仿宋简体"/>
          <w:b/>
          <w:sz w:val="32"/>
          <w:szCs w:val="32"/>
        </w:rPr>
      </w:pPr>
      <w:r>
        <w:rPr>
          <w:rFonts w:eastAsia="方正仿宋简体"/>
          <w:b/>
          <w:sz w:val="32"/>
          <w:szCs w:val="32"/>
        </w:rPr>
        <w:t>（七）其他有关文件专门要求通过政府信息公开工作年度报告予以报告的事项</w:t>
      </w:r>
      <w:r w:rsidR="002D6C5E">
        <w:rPr>
          <w:rFonts w:eastAsia="方正仿宋简体" w:hint="eastAsia"/>
          <w:b/>
          <w:sz w:val="32"/>
          <w:szCs w:val="32"/>
        </w:rPr>
        <w:t>：无</w:t>
      </w:r>
      <w:r>
        <w:rPr>
          <w:rFonts w:eastAsia="方正仿宋简体"/>
          <w:b/>
          <w:sz w:val="32"/>
          <w:szCs w:val="32"/>
        </w:rPr>
        <w:t>。</w:t>
      </w:r>
    </w:p>
    <w:p w:rsidR="00F237BE" w:rsidRPr="004E10A8" w:rsidRDefault="00F237BE"/>
    <w:sectPr w:rsidR="00F237BE" w:rsidRPr="004E10A8" w:rsidSect="005E2DB2">
      <w:pgSz w:w="11906" w:h="16838"/>
      <w:pgMar w:top="1985"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8EF" w:rsidRDefault="007538EF" w:rsidP="004E10A8">
      <w:r>
        <w:separator/>
      </w:r>
    </w:p>
  </w:endnote>
  <w:endnote w:type="continuationSeparator" w:id="0">
    <w:p w:rsidR="007538EF" w:rsidRDefault="007538EF" w:rsidP="004E10A8">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简体">
    <w:altName w:val="微软雅黑"/>
    <w:panose1 w:val="02010601030101010101"/>
    <w:charset w:val="86"/>
    <w:family w:val="auto"/>
    <w:pitch w:val="variable"/>
    <w:sig w:usb0="00000001" w:usb1="080E0000" w:usb2="00000010" w:usb3="00000000" w:csb0="00040000" w:csb1="00000000"/>
  </w:font>
  <w:font w:name="方正楷体简体">
    <w:altName w:val="微软雅黑"/>
    <w:panose1 w:val="02010601030101010101"/>
    <w:charset w:val="86"/>
    <w:family w:val="auto"/>
    <w:pitch w:val="variable"/>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8EF" w:rsidRDefault="007538EF" w:rsidP="004E10A8">
      <w:r>
        <w:separator/>
      </w:r>
    </w:p>
  </w:footnote>
  <w:footnote w:type="continuationSeparator" w:id="0">
    <w:p w:rsidR="007538EF" w:rsidRDefault="007538EF" w:rsidP="004E10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0"/>
  <w:drawingGridVerticalSpacing w:val="156"/>
  <w:displayHorizontalDrawingGridEvery w:val="0"/>
  <w:displayVerticalDrawingGridEvery w:val="2"/>
  <w:characterSpacingControl w:val="compressPunctuation"/>
  <w:savePreviewPicture/>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0452"/>
    <w:rsid w:val="00026F38"/>
    <w:rsid w:val="00031332"/>
    <w:rsid w:val="000F0BD4"/>
    <w:rsid w:val="001013FA"/>
    <w:rsid w:val="00120A08"/>
    <w:rsid w:val="00122083"/>
    <w:rsid w:val="00123D30"/>
    <w:rsid w:val="0014179D"/>
    <w:rsid w:val="001C2960"/>
    <w:rsid w:val="00263A9E"/>
    <w:rsid w:val="00265C70"/>
    <w:rsid w:val="00296707"/>
    <w:rsid w:val="002D6C5E"/>
    <w:rsid w:val="00392771"/>
    <w:rsid w:val="003A332D"/>
    <w:rsid w:val="0041423B"/>
    <w:rsid w:val="004E10A8"/>
    <w:rsid w:val="004E3FD9"/>
    <w:rsid w:val="005A0E33"/>
    <w:rsid w:val="005D31E8"/>
    <w:rsid w:val="005E2DB2"/>
    <w:rsid w:val="0062111F"/>
    <w:rsid w:val="00660452"/>
    <w:rsid w:val="006D0B0D"/>
    <w:rsid w:val="0073579A"/>
    <w:rsid w:val="007538EF"/>
    <w:rsid w:val="007B1B61"/>
    <w:rsid w:val="007C70AD"/>
    <w:rsid w:val="00804A48"/>
    <w:rsid w:val="00897B79"/>
    <w:rsid w:val="008D1353"/>
    <w:rsid w:val="008D6E0D"/>
    <w:rsid w:val="009243CC"/>
    <w:rsid w:val="009F78D2"/>
    <w:rsid w:val="00A5329E"/>
    <w:rsid w:val="00A56473"/>
    <w:rsid w:val="00A953FB"/>
    <w:rsid w:val="00AB01B2"/>
    <w:rsid w:val="00AC76F1"/>
    <w:rsid w:val="00AD6D13"/>
    <w:rsid w:val="00AE4D58"/>
    <w:rsid w:val="00B45414"/>
    <w:rsid w:val="00B5579E"/>
    <w:rsid w:val="00BD5BB3"/>
    <w:rsid w:val="00C80F33"/>
    <w:rsid w:val="00CB133B"/>
    <w:rsid w:val="00CC4E16"/>
    <w:rsid w:val="00D1214B"/>
    <w:rsid w:val="00D3421F"/>
    <w:rsid w:val="00D406F9"/>
    <w:rsid w:val="00DA6A29"/>
    <w:rsid w:val="00DB37C4"/>
    <w:rsid w:val="00DD3DB7"/>
    <w:rsid w:val="00E504EE"/>
    <w:rsid w:val="00ED778D"/>
    <w:rsid w:val="00EF0548"/>
    <w:rsid w:val="00F237BE"/>
    <w:rsid w:val="00FA1298"/>
    <w:rsid w:val="00FE68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0A8"/>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10A8"/>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4E10A8"/>
    <w:rPr>
      <w:sz w:val="18"/>
      <w:szCs w:val="18"/>
    </w:rPr>
  </w:style>
  <w:style w:type="paragraph" w:styleId="a4">
    <w:name w:val="footer"/>
    <w:basedOn w:val="a"/>
    <w:link w:val="Char0"/>
    <w:uiPriority w:val="99"/>
    <w:unhideWhenUsed/>
    <w:rsid w:val="004E10A8"/>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4E10A8"/>
    <w:rPr>
      <w:sz w:val="18"/>
      <w:szCs w:val="18"/>
    </w:rPr>
  </w:style>
  <w:style w:type="paragraph" w:styleId="a5">
    <w:name w:val="Balloon Text"/>
    <w:basedOn w:val="a"/>
    <w:link w:val="Char1"/>
    <w:uiPriority w:val="99"/>
    <w:semiHidden/>
    <w:unhideWhenUsed/>
    <w:rsid w:val="00026F38"/>
    <w:rPr>
      <w:sz w:val="18"/>
      <w:szCs w:val="18"/>
    </w:rPr>
  </w:style>
  <w:style w:type="character" w:customStyle="1" w:styleId="Char1">
    <w:name w:val="批注框文本 Char"/>
    <w:basedOn w:val="a0"/>
    <w:link w:val="a5"/>
    <w:uiPriority w:val="99"/>
    <w:semiHidden/>
    <w:rsid w:val="00026F38"/>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344479740">
      <w:bodyDiv w:val="1"/>
      <w:marLeft w:val="0"/>
      <w:marRight w:val="0"/>
      <w:marTop w:val="0"/>
      <w:marBottom w:val="0"/>
      <w:divBdr>
        <w:top w:val="none" w:sz="0" w:space="0" w:color="auto"/>
        <w:left w:val="none" w:sz="0" w:space="0" w:color="auto"/>
        <w:bottom w:val="none" w:sz="0" w:space="0" w:color="auto"/>
        <w:right w:val="none" w:sz="0" w:space="0" w:color="auto"/>
      </w:divBdr>
    </w:div>
    <w:div w:id="783379176">
      <w:bodyDiv w:val="1"/>
      <w:marLeft w:val="0"/>
      <w:marRight w:val="0"/>
      <w:marTop w:val="0"/>
      <w:marBottom w:val="0"/>
      <w:divBdr>
        <w:top w:val="none" w:sz="0" w:space="0" w:color="auto"/>
        <w:left w:val="none" w:sz="0" w:space="0" w:color="auto"/>
        <w:bottom w:val="none" w:sz="0" w:space="0" w:color="auto"/>
        <w:right w:val="none" w:sz="0" w:space="0" w:color="auto"/>
      </w:divBdr>
    </w:div>
    <w:div w:id="97256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7</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宓 浅安</dc:creator>
  <cp:keywords/>
  <dc:description/>
  <cp:lastModifiedBy>Administrator</cp:lastModifiedBy>
  <cp:revision>35</cp:revision>
  <dcterms:created xsi:type="dcterms:W3CDTF">2023-01-03T02:23:00Z</dcterms:created>
  <dcterms:modified xsi:type="dcterms:W3CDTF">2023-01-17T08:26:00Z</dcterms:modified>
</cp:coreProperties>
</file>