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8C0B1">
    <v:background id="_x0000_s1025">
      <v:fill type="tile" on="t" color2="#FFFFFF" o:title="paper1" focussize="0,0" recolor="t" r:id="rId8"/>
    </v:background>
  </w:background>
  <w:body>
    <w:p>
      <w:pPr>
        <w:adjustRightInd w:val="0"/>
        <w:snapToGrid w:val="0"/>
        <w:spacing w:line="580" w:lineRule="exact"/>
        <w:jc w:val="center"/>
        <w:rPr>
          <w:rFonts w:eastAsia="方正小标宋简体"/>
          <w:b/>
          <w:snapToGrid w:val="0"/>
          <w:kern w:val="0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eastAsia="方正小标宋_GBK"/>
          <w:b/>
          <w:bCs/>
          <w:snapToGrid w:val="0"/>
          <w:kern w:val="0"/>
          <w:sz w:val="44"/>
          <w:szCs w:val="44"/>
        </w:rPr>
      </w:pPr>
      <w:r>
        <w:rPr>
          <w:rFonts w:eastAsia="方正小标宋_GBK"/>
          <w:b/>
          <w:bCs/>
          <w:snapToGrid w:val="0"/>
          <w:kern w:val="0"/>
          <w:sz w:val="44"/>
          <w:szCs w:val="44"/>
        </w:rPr>
        <w:t>关于济宁市兖州区2022年预算执行情况和</w:t>
      </w:r>
    </w:p>
    <w:p>
      <w:pPr>
        <w:adjustRightInd w:val="0"/>
        <w:snapToGrid w:val="0"/>
        <w:spacing w:line="580" w:lineRule="exact"/>
        <w:jc w:val="center"/>
        <w:rPr>
          <w:rFonts w:eastAsia="方正小标宋_GBK"/>
          <w:b/>
          <w:snapToGrid w:val="0"/>
          <w:kern w:val="0"/>
          <w:sz w:val="44"/>
          <w:szCs w:val="44"/>
        </w:rPr>
      </w:pPr>
      <w:r>
        <w:rPr>
          <w:rFonts w:eastAsia="方正小标宋_GBK"/>
          <w:b/>
          <w:bCs/>
          <w:snapToGrid w:val="0"/>
          <w:kern w:val="0"/>
          <w:sz w:val="44"/>
          <w:szCs w:val="44"/>
        </w:rPr>
        <w:t>2023年预算草案的报告</w:t>
      </w:r>
    </w:p>
    <w:p>
      <w:pPr>
        <w:adjustRightInd w:val="0"/>
        <w:snapToGrid w:val="0"/>
        <w:spacing w:line="580" w:lineRule="exact"/>
        <w:jc w:val="center"/>
        <w:rPr>
          <w:rFonts w:eastAsia="楷体_GB2312"/>
          <w:b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eastAsia="方正楷体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——2023年1月3日在济宁市兖州区第十九届</w:t>
      </w:r>
    </w:p>
    <w:p>
      <w:pPr>
        <w:adjustRightInd w:val="0"/>
        <w:snapToGrid w:val="0"/>
        <w:spacing w:line="580" w:lineRule="exact"/>
        <w:jc w:val="center"/>
        <w:rPr>
          <w:rFonts w:eastAsia="方正楷体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人民代表大会第二次会议上</w:t>
      </w:r>
    </w:p>
    <w:p>
      <w:pPr>
        <w:tabs>
          <w:tab w:val="left" w:pos="1320"/>
        </w:tabs>
        <w:adjustRightInd w:val="0"/>
        <w:snapToGrid w:val="0"/>
        <w:spacing w:line="580" w:lineRule="exact"/>
        <w:jc w:val="center"/>
        <w:rPr>
          <w:rFonts w:eastAsia="方正小标宋简体"/>
          <w:b/>
          <w:snapToGrid w:val="0"/>
          <w:kern w:val="0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eastAsia="方正黑体简体"/>
          <w:b/>
          <w:snapToGrid w:val="0"/>
          <w:kern w:val="0"/>
          <w:sz w:val="32"/>
          <w:szCs w:val="32"/>
        </w:rPr>
      </w:pPr>
      <w:r>
        <w:rPr>
          <w:rFonts w:eastAsia="方正黑体简体"/>
          <w:b/>
          <w:snapToGrid w:val="0"/>
          <w:kern w:val="0"/>
          <w:sz w:val="32"/>
          <w:szCs w:val="32"/>
        </w:rPr>
        <w:t>济宁市兖州区财政局局长  杨海成</w:t>
      </w:r>
    </w:p>
    <w:p>
      <w:pPr>
        <w:tabs>
          <w:tab w:val="left" w:pos="1320"/>
        </w:tabs>
        <w:adjustRightInd w:val="0"/>
        <w:snapToGrid w:val="0"/>
        <w:spacing w:line="580" w:lineRule="exact"/>
        <w:jc w:val="center"/>
        <w:rPr>
          <w:rFonts w:eastAsia="楷体_GB2312"/>
          <w:b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各位代表：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受区人民政府委托，提交济宁市兖州区2022年预算执行情况和2023年预算草案，请予审议，并请区政协委员和其他列席会议的同志提出意见。</w:t>
      </w:r>
    </w:p>
    <w:p>
      <w:pPr>
        <w:adjustRightInd w:val="0"/>
        <w:snapToGrid w:val="0"/>
        <w:spacing w:line="590" w:lineRule="exact"/>
        <w:jc w:val="center"/>
        <w:rPr>
          <w:rFonts w:eastAsia="方正仿宋简体"/>
          <w:b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eastAsia="方正黑体简体"/>
          <w:b/>
          <w:snapToGrid w:val="0"/>
          <w:kern w:val="0"/>
          <w:sz w:val="32"/>
          <w:szCs w:val="32"/>
        </w:rPr>
      </w:pPr>
      <w:r>
        <w:rPr>
          <w:rFonts w:eastAsia="方正黑体简体"/>
          <w:b/>
          <w:snapToGrid w:val="0"/>
          <w:kern w:val="0"/>
          <w:sz w:val="32"/>
          <w:szCs w:val="32"/>
        </w:rPr>
        <w:t>一、2022年预算执行情况</w:t>
      </w:r>
    </w:p>
    <w:p>
      <w:pPr>
        <w:adjustRightInd w:val="0"/>
        <w:snapToGrid w:val="0"/>
        <w:spacing w:line="590" w:lineRule="exact"/>
        <w:jc w:val="center"/>
        <w:rPr>
          <w:rFonts w:eastAsia="方正仿宋简体"/>
          <w:b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2022年，在区委坚强领导下，</w:t>
      </w:r>
      <w:r>
        <w:rPr>
          <w:rFonts w:hint="eastAsia" w:eastAsia="方正仿宋简体"/>
          <w:b/>
          <w:snapToGrid w:val="0"/>
          <w:kern w:val="0"/>
          <w:sz w:val="32"/>
          <w:szCs w:val="32"/>
        </w:rPr>
        <w:t>在区人大及其常委会监督支持下，</w:t>
      </w:r>
      <w:r>
        <w:rPr>
          <w:rFonts w:eastAsia="方正仿宋简体"/>
          <w:b/>
          <w:snapToGrid w:val="0"/>
          <w:kern w:val="0"/>
          <w:sz w:val="32"/>
          <w:szCs w:val="32"/>
        </w:rPr>
        <w:t>全区上下坚持以习近平新时代中国特色社会主义思想为指导，深入贯彻落实党的二十大精神，高效统筹疫情防控和经济社会发展，全区财政运行总体平稳，完成全年预算目标，预算执行情况良好。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楷体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（一）一般公共预算执行情况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为全力做好疫情防控工作，全面落实减税降费政策，按照《预算法》要求，区十九届人大常委会第七次会议将2022年全区一般公共预算收入目标调整为502159万元、增长1%，将一般公共预算支出目标调整为690874万元、增长1%。</w:t>
      </w:r>
    </w:p>
    <w:p>
      <w:pPr>
        <w:adjustRightInd w:val="0"/>
        <w:snapToGrid w:val="0"/>
        <w:spacing w:line="590" w:lineRule="exact"/>
        <w:ind w:firstLine="635" w:firstLineChars="200"/>
        <w:rPr>
          <w:rFonts w:eastAsia="方正仿宋简体"/>
          <w:b/>
          <w:snapToGrid w:val="0"/>
          <w:spacing w:val="-2"/>
          <w:kern w:val="0"/>
          <w:sz w:val="32"/>
          <w:szCs w:val="32"/>
        </w:rPr>
      </w:pPr>
      <w:r>
        <w:rPr>
          <w:rFonts w:eastAsia="方正仿宋简体"/>
          <w:b/>
          <w:snapToGrid w:val="0"/>
          <w:spacing w:val="-2"/>
          <w:kern w:val="0"/>
          <w:sz w:val="32"/>
          <w:szCs w:val="32"/>
        </w:rPr>
        <w:t>2022年全区一般公共预算收入实现502570万元，完成预算的100.1%，比上年增长1.1%。其中：增值税78484万元，完成预算的100.3%，下降39.7%；企业所得税78504万元，完成预算的100%，增长11%；个人所得税6790万元，完成预算的100.7%，下降7.9%；资源税23055万元，完成预算的100%，增长25.9%；城市维护建设税16823万元，完成预算的100.3%，下降17.3%；房产税15581万元，完成预算的100%，增长16.5%；印花税5957万元，完成预算的101.8%，增长19.4%；城镇土地使用税22359万元，完成预算的100.1%，增长9.7%；土地增值税11280万元，完成预算的100%，下降63.8%；车船税6946万元，完成预算的100.1%，增长141%；耕地占用税27620万元，完成预算的100%，下降36.6%；契税27179万元，完成预算的100.2%，增长36%；环境保护税1104万元，完成预算的100%，增长13.1%。专项收入15447万元，完成预算的39.7%，下降6%；行政事业性收费收入6272万元，完成预算的99.9%，下降18.5%；罚没收入8557万元，完成预算的103.1%，下降41.2%；国有资源（资产）有偿使用收入149126万元，完成预算的118.1%，增长113.5%；政府住房基金收入1482万元，完成预算的110.6%，下降63.6%；其他收入4万元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2022年全区一般公共预算支出实现722537万元，完成预算的104.6%，比上年增长5.6%。从支出科目看：一般公共服务支出95616万元，完成预算的100.5%，下降11.6%；国防支出91万元，完成预算的101.1%，增长203.3%；公共安全支出23897万元，完成预算的100%，增长8.3%；教育支出135844万元，完成预算的100.8%，增长10.8%；科学技术支出1753万元，完成预算的100.2%，增长26.5%；文化旅游体育与传媒支出7346万元，完成预算的100.1%，下降9.9%；社会保障和就业支出77405万元，完成预算的100.7%，下降3.9%；卫生健康支出44501万元，完成预算的100.3%，增长4.2%；节能环保支出16108万元，完成预算的100%，下降7.6%；城乡社区支出190597万元，完成预算的119.9%，增长18.3%；农林水支出64475万元，完成预算的140.9%，增长1.3%；交通运输支出12064万元，完成预算的100%，增长110.7%；资源勘探工业信息等支出2942万元，完成预算的100.1%，下降82.6%；商业服务业等支出5900万元，完成预算的100%，增长100.9%；金融支出226万元，完成预算的100%，增长24.2%；自然资源海洋气象等支出4559万元，完成预算的100%，增长3.5%；住房保障支出14324万元，完成预算的100.7%，增长164.1%；灾害防治及应急管理支出1790万元，完成预算的100%，下降18.1%；债务付息支出23099万元，完成预算的100%，增长26.6%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2022年一般公共预算收入502570万元，加各项税收返还、上级转移支付、调入资金、上年结转、动用预算稳定调节基金和债务转贷收入等406026万元，收入共计908596万元。2022年一般公共预算支出722537万元，加上解支出、安排预算稳定调节基金、年终结转和一般债务还本等186059万元，支出共计908596万元。当年收支平衡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楷体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（二）政府性基金预算执行情况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为进一步增强财政保障能力，我区加大土地运营力度，按照《预算法》要求，结合土地出让情况，区十九届人大常委会第七次会议将2022年全区政府性基金预算收入目标调整为497841万元、增长409.4%，将政府性基金预算支出目标调整为406080万元、增长225%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2022年全区政府性基金预算收入实现534125万元，完成预算的107.3%，比上年增长446.5%。其中：国有土地使用权出让收入515318万元，完成预算的107.6%，增长532.3%；彩票公益金收入509万元，完成预算的101.8%，下降26.2%；城市基础设施配套费收入6879万元，完成预算的100.1%，下降1.7%；污水处理费收入2041万元，完成预算的100%，增长14.1%；专项债务对应项目专项收入9378万元，完成预算的100%，增长38.7%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2022年全区政府性基金预算支出实现548089万元，完成预算的104.1%，比上年增长338.7%。其中：文化旅游体育与传媒支出25万元，完成预算的100%，下降44.4%；社会保障和就业支出14万元，完成预算的100%，增长27.3%；城乡社区支出357221万元，完成预算的106.4%，增长378.3%；农林水支出68万元，完成预算的100%，与上年持平；债务付息支出27428万元，完成预算的104.8%，增长43.8%；其他支出42933万元，完成预算的100%，增长38.2%；新增专项债券支出120400万元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2022年政府性基金预算收入534125万元，加上级补助、上年结转、地方政府专项债务转贷收入等209794万元，收入共计743919万元。2022年政府性基金预算支出548089万元，加上解支出、调出资金、地方政府专项债务还本支出及年终结转等195830万元，支出共计743919万元。当年收支平衡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楷体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（三）国有资本经营预算执行情况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2022年全区国有资本经营预算收入363万元，加上级转移支付、上年结转收入等775万元，收入共计1138万元。2022年全区国有资本经营预算支出421万元，加调出资金、年终结转等717万元，支出共计1138万元。当年收支平衡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楷体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（四）社会保险基金预算执行情况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由于落实被征地农民社会保险补贴、提高城乡居民养老保险基础养老金标准等因素影响，社会保险基金收支总体增加，按照《预算法》要求，为反映收支真实情况，区十九届人大常委会第七次会议将2022年全区社会保险基金预算收入目标调整为94442万元，将社会保险基金预算支出目标调整为76917万元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2022年全区社会保险基金预算收入实现93667万元，完成预算的99.2%，比上年增长3.2%。其中：机关事业单位基本养老保险基金收入54613万元，完成预算的99.1%，增长2.3%。城乡居民基本养老保险基金收入39054万元，完成预算的99.3%，增长4.6%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2022年全区社会保险基金预算支出实现77335万元，完成预算的100.5%，比上年增长8.5%。其中：机关事业单位基本养老保险基金支出54896万元，完成预算的101.4%，增长5.6%；城乡居民基本养老保险基金支出22439万元，完成预算的98.5%，增长15.9%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收支相抵，当年收支结余16332万元。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需要说明的是，由于2022年省市区各级财政结算还在进行中，以上四本预算涉及数据还会略有变化。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楷体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（五）地方政府债券执行情况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2022年，济宁市批准我区地方政府债务总限额159.21亿元，包括：一般债务限额71.83亿元、专项债务限额87.38亿元。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 xml:space="preserve">济宁市分配我区地方政府债券总额193982万元，其中：再融资一般债券32955万元、再融资专项债券40627万元，分别纳入一般公共预算和政府性基金预算管理，用于偿还进入地方政府债务管理系统2022年到期的地方政府债券本金。新增专项债券120400万元，纳入政府性基金预算管理，用于市政建设、产业园区、医疗卫生、水利工程、棚户区改造等重点项目建设。 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楷体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（六）落实区人大决议及主要工作情况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1、突出开源节流，夯实财政平稳运行基础。一是强化税费挖潜。</w:t>
      </w:r>
      <w:r>
        <w:rPr>
          <w:rFonts w:eastAsia="方正仿宋简体"/>
          <w:b/>
          <w:snapToGrid w:val="0"/>
          <w:kern w:val="0"/>
          <w:sz w:val="32"/>
          <w:szCs w:val="32"/>
        </w:rPr>
        <w:t>将依法征收与税费整治有机结合，针对建筑房地产业、物流业、金融保险业、不动产交易等行业税收盲点，集中力量靶向整治，全面挖掘税费潜力，确保应收尽收。扣除增值税留抵退税因素后，全区一般公共预算收入可比增长10%。</w:t>
      </w:r>
      <w:r>
        <w:rPr>
          <w:rFonts w:eastAsia="方正楷体简体"/>
          <w:b/>
          <w:snapToGrid w:val="0"/>
          <w:kern w:val="0"/>
          <w:sz w:val="32"/>
          <w:szCs w:val="32"/>
        </w:rPr>
        <w:t>二是加力盘活存量资金资产。</w:t>
      </w:r>
      <w:r>
        <w:rPr>
          <w:rFonts w:eastAsia="方正仿宋简体"/>
          <w:b/>
          <w:snapToGrid w:val="0"/>
          <w:kern w:val="0"/>
          <w:sz w:val="32"/>
          <w:szCs w:val="32"/>
        </w:rPr>
        <w:t>面对收入增幅放缓、各项增支加大的矛盾，以非常之策应对非常之势，多措并举清理财政存量资金、盘活闲置国有房产、集约利用供水管网等公共资源，增加地方财力13亿元，持续有力夯实库款保障。</w:t>
      </w:r>
      <w:r>
        <w:rPr>
          <w:rFonts w:eastAsia="方正楷体简体"/>
          <w:b/>
          <w:snapToGrid w:val="0"/>
          <w:kern w:val="0"/>
          <w:sz w:val="32"/>
          <w:szCs w:val="32"/>
        </w:rPr>
        <w:t>三是强化对上争取。</w:t>
      </w:r>
      <w:r>
        <w:rPr>
          <w:rFonts w:eastAsia="方正仿宋简体"/>
          <w:b/>
          <w:snapToGrid w:val="0"/>
          <w:kern w:val="0"/>
          <w:sz w:val="32"/>
          <w:szCs w:val="32"/>
        </w:rPr>
        <w:t>充分发挥我区优势，密切与上级沟通协调，争取对我区最有利的扶持政策和资金额度，获批发行新增债券12.04亿元，到位上级转移支付资金13亿元，有力缓解了财政支出压力。</w:t>
      </w:r>
      <w:r>
        <w:rPr>
          <w:rFonts w:eastAsia="方正楷体简体"/>
          <w:b/>
          <w:snapToGrid w:val="0"/>
          <w:kern w:val="0"/>
          <w:sz w:val="32"/>
          <w:szCs w:val="32"/>
        </w:rPr>
        <w:t>四是节支降本增效。</w:t>
      </w:r>
      <w:r>
        <w:rPr>
          <w:rFonts w:eastAsia="方正仿宋简体"/>
          <w:b/>
          <w:snapToGrid w:val="0"/>
          <w:kern w:val="0"/>
          <w:sz w:val="32"/>
          <w:szCs w:val="32"/>
        </w:rPr>
        <w:t>加强一般性支出管控，区直单位日常公用经费定额标准继续压减20%。加强项目资金全过程监管，实行一线“工作法”，现场实地调研、评估、评审项目，推动预算绩效管理与财政投资评审深度融合，提高财政资金使用效率。年初对2022年度18个新增政策项目及提标项目开展事前绩效评估</w:t>
      </w:r>
      <w:r>
        <w:rPr>
          <w:rFonts w:hint="eastAsia" w:eastAsia="方正仿宋简体"/>
          <w:b/>
          <w:snapToGrid w:val="0"/>
          <w:kern w:val="0"/>
          <w:sz w:val="32"/>
          <w:szCs w:val="32"/>
        </w:rPr>
        <w:t>，</w:t>
      </w:r>
      <w:r>
        <w:rPr>
          <w:rFonts w:eastAsia="方正仿宋简体"/>
          <w:b/>
          <w:snapToGrid w:val="0"/>
          <w:kern w:val="0"/>
          <w:sz w:val="32"/>
          <w:szCs w:val="32"/>
        </w:rPr>
        <w:t>审减预算2185万元。加强财政投资评审，全年评审项目163个、资金32.2亿元，审减资金5.7亿元，审减率17.8%。</w:t>
      </w:r>
    </w:p>
    <w:p>
      <w:pPr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2、优化服务引导，大力推动经济企稳回升。一是从税费上减负纾困。</w:t>
      </w:r>
      <w:bookmarkStart w:id="1" w:name="_GoBack"/>
      <w:r>
        <w:rPr>
          <w:rFonts w:eastAsia="方正仿宋简体"/>
          <w:b/>
          <w:snapToGrid w:val="0"/>
          <w:kern w:val="0"/>
          <w:sz w:val="32"/>
          <w:szCs w:val="32"/>
        </w:rPr>
        <w:t>落实组合式税费支持政策，累计为市场主体减负15亿元，其中增值税留抵退税12.5亿元，</w:t>
      </w:r>
      <w:bookmarkEnd w:id="1"/>
      <w:r>
        <w:rPr>
          <w:rFonts w:eastAsia="方正仿宋简体"/>
          <w:b/>
          <w:snapToGrid w:val="0"/>
          <w:kern w:val="0"/>
          <w:sz w:val="32"/>
          <w:szCs w:val="32"/>
        </w:rPr>
        <w:t>以财政“短期减收”换市场主体“长期增效”，有力纾解中小微企业及制造业等行业发展困难。</w:t>
      </w:r>
      <w:r>
        <w:rPr>
          <w:rFonts w:eastAsia="方正楷体简体"/>
          <w:b/>
          <w:snapToGrid w:val="0"/>
          <w:kern w:val="0"/>
          <w:sz w:val="32"/>
          <w:szCs w:val="32"/>
        </w:rPr>
        <w:t>二是从资金上加力投入。</w:t>
      </w:r>
      <w:r>
        <w:rPr>
          <w:rFonts w:eastAsia="方正仿宋简体"/>
          <w:b/>
          <w:snapToGrid w:val="0"/>
          <w:kern w:val="0"/>
          <w:sz w:val="32"/>
          <w:szCs w:val="32"/>
        </w:rPr>
        <w:t>不折不扣落实上级一揽子政策，投入资金2000万元落实区级“两稳一保”九条创新措施，减免小微企业和个体工商户国有房屋租金，开展“惠享济宁消费年”、“金秋暖冬助企”等惠民消费活动，促进消费回补和潜力释放。落实就业创业补助及青年人才引进资金1125万元，发放公益性岗位补贴7555万元，发放创业担保贷款1.38亿元、贴息资金1069万元。统筹上级扶持资金、专项债券资金16.9亿元支持济微高速和新机场相关工程、基础设施“七网”等重点项目建设。</w:t>
      </w:r>
      <w:r>
        <w:rPr>
          <w:rFonts w:eastAsia="方正楷体简体"/>
          <w:b/>
          <w:snapToGrid w:val="0"/>
          <w:kern w:val="0"/>
          <w:sz w:val="32"/>
          <w:szCs w:val="32"/>
        </w:rPr>
        <w:t>三是从政策上集成创新。</w:t>
      </w:r>
      <w:r>
        <w:rPr>
          <w:rFonts w:eastAsia="方正仿宋简体"/>
          <w:b/>
          <w:snapToGrid w:val="0"/>
          <w:kern w:val="0"/>
          <w:sz w:val="32"/>
          <w:szCs w:val="32"/>
        </w:rPr>
        <w:t>坚持“疫情要防住、经济要稳住、发展要安全”，主动作为、靠前发力，打好财金“组合拳”。将惠金融担公司并入济宁市财信担保集团，通过体系重建支持政府性融资担保机构做大做强。惠金融担公司2022年为中小企业新增担保融资289笔、担保额4.4亿元。“鲁担惠农贷”2022年为651户新型农业经营主体新增担保贷款4.8亿元。抢抓省十强县激励政策机遇，获评山东省工业强县、全省民营经济高质量发展先进区、全省外贸高质量发展区，获得省级1.3亿元奖补资金及1亿元新增专项债券资金支持。</w:t>
      </w:r>
    </w:p>
    <w:p>
      <w:pPr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3、坚持理财为民，交出厚重温暖民生答卷。</w:t>
      </w:r>
      <w:r>
        <w:rPr>
          <w:rFonts w:eastAsia="方正仿宋简体"/>
          <w:b/>
          <w:snapToGrid w:val="0"/>
          <w:kern w:val="0"/>
          <w:sz w:val="32"/>
          <w:szCs w:val="32"/>
        </w:rPr>
        <w:t>全区一般公共预算民生支出57亿元，占比达到78.9%，同比增长10.7%。</w:t>
      </w:r>
      <w:r>
        <w:rPr>
          <w:rFonts w:eastAsia="方正楷体简体"/>
          <w:b/>
          <w:snapToGrid w:val="0"/>
          <w:kern w:val="0"/>
          <w:sz w:val="32"/>
          <w:szCs w:val="32"/>
        </w:rPr>
        <w:t>一是慎终如始支持常态化疫情防控。</w:t>
      </w:r>
      <w:r>
        <w:rPr>
          <w:rFonts w:eastAsia="方正仿宋简体"/>
          <w:b/>
          <w:snapToGrid w:val="0"/>
          <w:kern w:val="0"/>
          <w:sz w:val="32"/>
          <w:szCs w:val="32"/>
        </w:rPr>
        <w:t>时刻绷紧疫情防控弦，确保疫情防控资金及时足额到位，累计拨付疫情防控资金3.3亿元，有序推进常态化核酸检测、支持方舱医院和隔离点建设、保障隔离点运行、增配防控物资设备储备，支持重大疫情防控救治体系建设，切实保障人民群众健康安全。</w:t>
      </w:r>
      <w:r>
        <w:rPr>
          <w:rFonts w:eastAsia="方正楷体简体"/>
          <w:b/>
          <w:snapToGrid w:val="0"/>
          <w:kern w:val="0"/>
          <w:sz w:val="32"/>
          <w:szCs w:val="32"/>
        </w:rPr>
        <w:t>二是坚决兜牢“三保”底线。</w:t>
      </w:r>
      <w:r>
        <w:rPr>
          <w:rFonts w:eastAsia="方正仿宋简体"/>
          <w:b/>
          <w:snapToGrid w:val="0"/>
          <w:kern w:val="0"/>
          <w:sz w:val="32"/>
          <w:szCs w:val="32"/>
        </w:rPr>
        <w:t>2022年全区“三保”支出36.6亿元，其中：保基本民生16.3亿元、保工资18.6亿元、保运转1.7亿元。</w:t>
      </w:r>
      <w:r>
        <w:rPr>
          <w:rFonts w:eastAsia="方正楷体简体"/>
          <w:b/>
          <w:snapToGrid w:val="0"/>
          <w:kern w:val="0"/>
          <w:sz w:val="32"/>
          <w:szCs w:val="32"/>
        </w:rPr>
        <w:t>三是促进教育优质均衡发展。</w:t>
      </w:r>
      <w:r>
        <w:rPr>
          <w:rFonts w:eastAsia="方正仿宋简体"/>
          <w:b/>
          <w:snapToGrid w:val="0"/>
          <w:kern w:val="0"/>
          <w:sz w:val="32"/>
          <w:szCs w:val="32"/>
        </w:rPr>
        <w:t>为解决好教育均衡发展问题，安排资金8504万元为新建幼儿园配置教学设施设备、升级改造中小学教室多媒体、实施教育基础设施提升工程，均衡配置中小学、高中教学资源，改善各教育阶段办学条件。安排各教育阶段公用经费资金1.1亿元，其中义务教育公用经费提高到省教育示范区标准。安排各类教育资助资金1643万元，托底保障家庭困难学生平等受教育的权利。</w:t>
      </w:r>
      <w:r>
        <w:rPr>
          <w:rFonts w:eastAsia="方正楷体简体"/>
          <w:b/>
          <w:snapToGrid w:val="0"/>
          <w:kern w:val="0"/>
          <w:sz w:val="32"/>
          <w:szCs w:val="32"/>
        </w:rPr>
        <w:t>四是增强社会保障水平。</w:t>
      </w:r>
      <w:r>
        <w:rPr>
          <w:rFonts w:eastAsia="方正仿宋简体"/>
          <w:b/>
          <w:snapToGrid w:val="0"/>
          <w:kern w:val="0"/>
          <w:sz w:val="32"/>
          <w:szCs w:val="32"/>
        </w:rPr>
        <w:t>城乡低保、城乡特困人员供养等困难群众救助保障标准再提高10%，拨付各类社会救助资金1.14亿元、优抚资金1.27亿元。拨付城乡居民基础养老金1.8亿元，补助机关事业单位养老保险1.9亿元。拨付7909万元补助居民医疗保险及实施城乡医疗救助。投入资金5526万元补助破产改制企业职工社保医保费用。拨付4541万元保障基本公共卫生服务经费，拨付1.1亿元支持落实基本药物制度、实施公立医院改革、保障基层医疗卫生机构工作人员工资待遇。拨付2623万元兑现计划生育家庭特别扶助、奖励扶助政策。</w:t>
      </w:r>
      <w:r>
        <w:rPr>
          <w:rFonts w:eastAsia="方正楷体简体"/>
          <w:b/>
          <w:snapToGrid w:val="0"/>
          <w:kern w:val="0"/>
          <w:sz w:val="32"/>
          <w:szCs w:val="32"/>
        </w:rPr>
        <w:t>五是改善城乡居住环境。</w:t>
      </w:r>
      <w:r>
        <w:rPr>
          <w:rFonts w:eastAsia="方正仿宋简体"/>
          <w:b/>
          <w:snapToGrid w:val="0"/>
          <w:kern w:val="0"/>
          <w:sz w:val="32"/>
          <w:szCs w:val="32"/>
        </w:rPr>
        <w:t>发行专项债券3.6亿元、争取上级扶持资金5958万元支持城镇棚户区及老旧小区改造。统筹资金1.7亿元，支持纵深打好碧水蓝天净土保卫战、实施清洁取暖工程、推进雨污合流管网改造“清零”等生态环境保护工程。</w:t>
      </w:r>
      <w:r>
        <w:rPr>
          <w:rFonts w:eastAsia="方正楷体简体"/>
          <w:b/>
          <w:snapToGrid w:val="0"/>
          <w:kern w:val="0"/>
          <w:sz w:val="32"/>
          <w:szCs w:val="32"/>
        </w:rPr>
        <w:t>六是支持实施乡村振兴战略。</w:t>
      </w:r>
      <w:r>
        <w:rPr>
          <w:rFonts w:eastAsia="方正仿宋简体"/>
          <w:b/>
          <w:snapToGrid w:val="0"/>
          <w:kern w:val="0"/>
          <w:sz w:val="32"/>
          <w:szCs w:val="32"/>
        </w:rPr>
        <w:t>统筹整合涉农资金6.5亿元，土地出让收入用于农业农村比例达到8%，支持现代水网、高标准农田和农村基础设施建设、保障粮食和重要农产品供给、推进农村人居环境整治、开展乡村建设行动等重点任务落实。</w:t>
      </w:r>
    </w:p>
    <w:p>
      <w:pPr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4、聚焦创新提升，纵深推进预算绩效管理。一是全过程绩效管理链条逐步优化。</w:t>
      </w:r>
      <w:r>
        <w:rPr>
          <w:rFonts w:eastAsia="方正仿宋简体"/>
          <w:b/>
          <w:snapToGrid w:val="0"/>
          <w:kern w:val="0"/>
          <w:sz w:val="32"/>
          <w:szCs w:val="32"/>
        </w:rPr>
        <w:t>聚焦事前绩效，组织98个预算单位编制项目绩效目标496个，扎紧预算编制关。加强事中双监控，组织预算部门对本年度预算项目支出开展绩效运行监控，选择园林、环卫、教体、卫健等部门的项目开展财政重点监控，把好预算执行关。强化事后评价，组织103个预算单位对2021年度463个预算项目开展自评，选取48个项目抽查复核，选取资金投入大、社会关注度高的12个项目开展财政重点绩效评价，将评价结果应用于下年度预算安排，严守评价问效关。</w:t>
      </w:r>
      <w:r>
        <w:rPr>
          <w:rFonts w:eastAsia="方正楷体简体"/>
          <w:b/>
          <w:snapToGrid w:val="0"/>
          <w:kern w:val="0"/>
          <w:sz w:val="32"/>
          <w:szCs w:val="32"/>
        </w:rPr>
        <w:t>二是全覆盖管理体系稳步推进。</w:t>
      </w:r>
      <w:r>
        <w:rPr>
          <w:rFonts w:eastAsia="方正仿宋简体"/>
          <w:b/>
          <w:snapToGrid w:val="0"/>
          <w:kern w:val="0"/>
          <w:sz w:val="32"/>
          <w:szCs w:val="32"/>
        </w:rPr>
        <w:t>选取彩票公益金、机关事业单位基本养老保险基金、盐业公司开展财政重点绩效评价，推动绩效管理覆盖“四本预算”，延伸到政府引导基金、政府和社会资本合作（</w:t>
      </w:r>
      <w:r>
        <w:rPr>
          <w:rFonts w:hint="eastAsia" w:eastAsia="方正仿宋简体"/>
          <w:b/>
          <w:snapToGrid w:val="0"/>
          <w:kern w:val="0"/>
          <w:sz w:val="32"/>
          <w:szCs w:val="32"/>
        </w:rPr>
        <w:t>PPP</w:t>
      </w:r>
      <w:r>
        <w:rPr>
          <w:rFonts w:eastAsia="方正仿宋简体"/>
          <w:b/>
          <w:snapToGrid w:val="0"/>
          <w:kern w:val="0"/>
          <w:sz w:val="32"/>
          <w:szCs w:val="32"/>
        </w:rPr>
        <w:t>）、政府债券项目等资金领域。</w:t>
      </w:r>
      <w:r>
        <w:rPr>
          <w:rFonts w:eastAsia="方正楷体简体"/>
          <w:b/>
          <w:snapToGrid w:val="0"/>
          <w:kern w:val="0"/>
          <w:sz w:val="32"/>
          <w:szCs w:val="32"/>
        </w:rPr>
        <w:t>三是全方位管理格局初步形成。</w:t>
      </w:r>
      <w:r>
        <w:rPr>
          <w:rFonts w:eastAsia="方正仿宋简体"/>
          <w:b/>
          <w:snapToGrid w:val="0"/>
          <w:kern w:val="0"/>
          <w:sz w:val="32"/>
          <w:szCs w:val="32"/>
        </w:rPr>
        <w:t>预算绩效管理层级进一步延伸，实现政策项目向成本绩效、部门整体和镇街“三级拓展”。选取</w:t>
      </w:r>
      <w:bookmarkStart w:id="0" w:name="_Hlk118662510"/>
      <w:r>
        <w:rPr>
          <w:rFonts w:eastAsia="方正仿宋简体"/>
          <w:b/>
          <w:snapToGrid w:val="0"/>
          <w:kern w:val="0"/>
          <w:sz w:val="32"/>
          <w:szCs w:val="32"/>
        </w:rPr>
        <w:t>污水处理费支出、高中教育公用经费</w:t>
      </w:r>
      <w:bookmarkEnd w:id="0"/>
      <w:r>
        <w:rPr>
          <w:rFonts w:eastAsia="方正仿宋简体"/>
          <w:b/>
          <w:snapToGrid w:val="0"/>
          <w:kern w:val="0"/>
          <w:sz w:val="32"/>
          <w:szCs w:val="32"/>
        </w:rPr>
        <w:t>项目，破题成本预算绩效管理。组织66个一级预算部门编制整体战略目标和部门整体绩效目标，选取水务局、生态环境局开展部门整体绩效评价，部门整体履职成效和核心业务实施效果得到提升。选取新兖镇、鼓楼街道开展政府财政运行综合绩效评价试点，激励镇街加快发展、培植财源。</w:t>
      </w:r>
      <w:r>
        <w:rPr>
          <w:rFonts w:eastAsia="方正楷体简体"/>
          <w:b/>
          <w:snapToGrid w:val="0"/>
          <w:kern w:val="0"/>
          <w:sz w:val="32"/>
          <w:szCs w:val="32"/>
        </w:rPr>
        <w:t>四是绩效管理机制不断完善。</w:t>
      </w:r>
      <w:r>
        <w:rPr>
          <w:rFonts w:eastAsia="方正仿宋简体"/>
          <w:b/>
          <w:snapToGrid w:val="0"/>
          <w:kern w:val="0"/>
          <w:sz w:val="32"/>
          <w:szCs w:val="32"/>
        </w:rPr>
        <w:t>聚焦基础管理，调整机构、配齐队伍、优化流程、建章立制，搭建上下联动、内外协同、规范高效的绩效管理运作模式。</w:t>
      </w:r>
    </w:p>
    <w:p>
      <w:pPr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5、注重强基固本，持续提升财政治理效能。一是“高标准”改进预算管理。</w:t>
      </w:r>
      <w:r>
        <w:rPr>
          <w:rFonts w:eastAsia="方正仿宋简体"/>
          <w:b/>
          <w:snapToGrid w:val="0"/>
          <w:kern w:val="0"/>
          <w:sz w:val="32"/>
          <w:szCs w:val="32"/>
        </w:rPr>
        <w:t>落实中央、省进一步深化预算管理制度改革的要求，加强预算资源统筹，优化预算支出结构，规范财政资金审批程序，强化预算执行与控制，推进预算管理一体化系统建设，预算刚性约束进一步体现。</w:t>
      </w:r>
      <w:r>
        <w:rPr>
          <w:rFonts w:eastAsia="方正楷体简体"/>
          <w:b/>
          <w:snapToGrid w:val="0"/>
          <w:kern w:val="0"/>
          <w:sz w:val="32"/>
          <w:szCs w:val="32"/>
        </w:rPr>
        <w:t>二是“严尺度”规范政府债务管理。</w:t>
      </w:r>
      <w:r>
        <w:rPr>
          <w:rFonts w:eastAsia="方正仿宋简体"/>
          <w:b/>
          <w:snapToGrid w:val="0"/>
          <w:kern w:val="0"/>
          <w:sz w:val="32"/>
          <w:szCs w:val="32"/>
        </w:rPr>
        <w:t>在发挥债券投资拉动作用的同时，规范政府举债融资，积极化解存量隐性债务，有序推动融资平台市场化转型，全区政府综合债务率保持在合理区间，风险等级降为黄色，做到防风险与促发展统筹兼顾。</w:t>
      </w:r>
      <w:r>
        <w:rPr>
          <w:rFonts w:eastAsia="方正楷体简体"/>
          <w:b/>
          <w:snapToGrid w:val="0"/>
          <w:kern w:val="0"/>
          <w:sz w:val="32"/>
          <w:szCs w:val="32"/>
        </w:rPr>
        <w:t>三是“多举措”推进国有资产管理。</w:t>
      </w:r>
      <w:r>
        <w:rPr>
          <w:rFonts w:eastAsia="方正仿宋简体"/>
          <w:b/>
          <w:snapToGrid w:val="0"/>
          <w:kern w:val="0"/>
          <w:sz w:val="32"/>
          <w:szCs w:val="32"/>
        </w:rPr>
        <w:t>严抓行政事业资产管理，探索设立“网上虚拟公物仓”，合理调剂使用资产，促进物尽其用。高效完成存量闲置国有资产清查工作，制定资产处置建议方案，充分发挥各类资产效益。加强经营性国有资产监管，推进实施国企改革三年行动，市场化聘用高级经营管理人员，国有企业监管机制更加顺畅。</w:t>
      </w:r>
      <w:r>
        <w:rPr>
          <w:rFonts w:eastAsia="方正楷体简体"/>
          <w:b/>
          <w:snapToGrid w:val="0"/>
          <w:kern w:val="0"/>
          <w:sz w:val="32"/>
          <w:szCs w:val="32"/>
        </w:rPr>
        <w:t>四是“硬措施”强化财经纪律约束。</w:t>
      </w:r>
      <w:r>
        <w:rPr>
          <w:rFonts w:eastAsia="方正仿宋简体"/>
          <w:b/>
          <w:snapToGrid w:val="0"/>
          <w:kern w:val="0"/>
          <w:sz w:val="32"/>
          <w:szCs w:val="32"/>
        </w:rPr>
        <w:t>针对七大领域突出问题，开展财经秩序专项整治行动，坚决遏止财经纪律松弛态势。加强政府采购监督管理，加大政府采购信息披露力度，促进公平竞争。加强会计监督，开展代理记账机构专项整治，提升代理记账机构依法经营意识。高度重视巡视、审计反映问题整改，促进整改与加强管理、完善制度、深化改革相结合，坚决避免典型性、普遍性的问题再次发生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各位代表，总结成绩的同时，我们也清醒看到，预算执行中仍面临不少困难和挑战：受经济下行、疫情冲击、原材料价格上涨等因素影响，部分企业税收增长乏力，加之落实减税降费政策，我区财政收入大幅减收。但刚性支出只增不减，疫情防控及重点项目建设等新增支事项增多，收支矛盾持续突出，当前及今后较长一段时间我区财政运行将处于紧平衡状态。对这些问题，我们将高度重视，采取有效措施，努力加以解决。</w:t>
      </w:r>
    </w:p>
    <w:p>
      <w:pPr>
        <w:adjustRightInd w:val="0"/>
        <w:snapToGrid w:val="0"/>
        <w:spacing w:line="590" w:lineRule="exact"/>
        <w:jc w:val="center"/>
        <w:rPr>
          <w:rFonts w:eastAsia="方正仿宋简体"/>
          <w:b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eastAsia="方正黑体简体"/>
          <w:b/>
          <w:snapToGrid w:val="0"/>
          <w:kern w:val="0"/>
          <w:sz w:val="32"/>
          <w:szCs w:val="32"/>
        </w:rPr>
      </w:pPr>
      <w:r>
        <w:rPr>
          <w:rFonts w:eastAsia="方正黑体简体"/>
          <w:b/>
          <w:snapToGrid w:val="0"/>
          <w:kern w:val="0"/>
          <w:sz w:val="32"/>
          <w:szCs w:val="32"/>
        </w:rPr>
        <w:t>二、2023年预算安排意见</w:t>
      </w:r>
    </w:p>
    <w:p>
      <w:pPr>
        <w:adjustRightInd w:val="0"/>
        <w:snapToGrid w:val="0"/>
        <w:spacing w:line="590" w:lineRule="exact"/>
        <w:jc w:val="center"/>
        <w:rPr>
          <w:rFonts w:eastAsia="方正仿宋简体"/>
          <w:b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3" w:firstLineChars="200"/>
        <w:rPr>
          <w:rFonts w:eastAsia="方正楷体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（一）2023年全区预算安排的指导思想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以习近平新时代中国特色社会主义思想为指导，全面贯彻党的二十大精神，完整准确全面贯彻新发展理念，牢牢把握推进绿色低碳高质量发展主题，坚持积极的财政政策加力提效，加强财政资源统筹，增强对全区经济社会发展重大战略任务的财力保障；坚持党政机关带头过紧日子，大力优化财政支出结构，以更优质量保障和改善民生；坚持底线思维，统筹发展和安全，用足用好地方政府债券，防范化解政府债务风险；坚持改革攻坚，健全现代预算制度，以财政收支稳定、平衡稳固、运行稳健，促进经济行稳致远、社会安定和谐、人民共同富裕，为新时代现代化强区建设提供坚强的财政支撑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楷体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（二）2023年预算草案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楷体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1、2023年一般公共预算安排意见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2023年全区一般公共预算收入安排532726万元，比上年增长6%。2023年全区一般公共预算支出安排</w:t>
      </w:r>
      <w:r>
        <w:rPr>
          <w:rFonts w:hint="eastAsia" w:eastAsia="方正仿宋简体"/>
          <w:b/>
          <w:snapToGrid w:val="0"/>
          <w:kern w:val="0"/>
          <w:sz w:val="32"/>
          <w:szCs w:val="32"/>
        </w:rPr>
        <w:t>648503</w:t>
      </w:r>
      <w:r>
        <w:rPr>
          <w:rFonts w:eastAsia="方正仿宋简体"/>
          <w:b/>
          <w:snapToGrid w:val="0"/>
          <w:kern w:val="0"/>
          <w:sz w:val="32"/>
          <w:szCs w:val="32"/>
        </w:rPr>
        <w:t>万元，比上年下降10.2%。其中：一般公共服务支出86525万元，国防支出45万元，公共安全支出21147万元，教育支出149429万元，科学技术支出1536万元，文化旅游体育与传媒支出6232万元，社会保障和就业支出79028万元，卫生健康支出43408万元，节能环保支出15953万元，城乡社区支出93</w:t>
      </w:r>
      <w:r>
        <w:rPr>
          <w:rFonts w:hint="eastAsia" w:eastAsia="方正仿宋简体"/>
          <w:b/>
          <w:snapToGrid w:val="0"/>
          <w:kern w:val="0"/>
          <w:sz w:val="32"/>
          <w:szCs w:val="32"/>
          <w:lang w:val="en-US" w:eastAsia="zh-CN"/>
        </w:rPr>
        <w:t>062</w:t>
      </w:r>
      <w:r>
        <w:rPr>
          <w:rFonts w:eastAsia="方正仿宋简体"/>
          <w:b/>
          <w:snapToGrid w:val="0"/>
          <w:kern w:val="0"/>
          <w:sz w:val="32"/>
          <w:szCs w:val="32"/>
        </w:rPr>
        <w:t>万元，农林水支出64475万元，交通运输支出11487万元，资源勘探工业信息等支出2910万元，商业服务业等支出5870万元，金融支出200万元，自然资源海洋气象等支出3822万元，住房保障支出18839万元，灾害防治及应急管理支出1681万元，债务付息支出22854万元。另外，设立预备费20000万元，用于当年预算执行中的上级政策调整及其他不可预见的开支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按照现行财政体制，2023年一般公共预算收入532726万元，加各项税收返还、上级转移支付、调入资金、动用预算稳定调节基金及上年结转收入等218853万元，收入共计751579万元。2023年一般公共预算支出648503万元，加上解支出、一般债务还本支出、年终结转等103076万元，支出共计751579万元。全年预算收支平衡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楷体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2、2023年政府性基金预算安排意见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2023年全区政府性基金预算收入安排221120万元，比上年下降58.6%。其中：国有土地使用权出让收入201077万元，彩票公益金收入509万元，城市基础设施配套费收入6879万元，污水处理费收入2041万元，专项债务对应项目专项收入10614万元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2023年全区政府性基金预算支出安排120750万元，比上年下降78%。其中：文化旅游体育与传媒支出25万元，社会保障和就业支出12万元，农林水支出68万元，城乡社区支出88765万元，债务付息支出31250万元，其他支出630万元。</w:t>
      </w:r>
    </w:p>
    <w:p>
      <w:pPr>
        <w:adjustRightInd w:val="0"/>
        <w:snapToGrid w:val="0"/>
        <w:spacing w:line="590" w:lineRule="exact"/>
        <w:ind w:firstLine="635" w:firstLineChars="200"/>
        <w:rPr>
          <w:rFonts w:eastAsia="方正仿宋简体"/>
          <w:b/>
          <w:snapToGrid w:val="0"/>
          <w:spacing w:val="-2"/>
          <w:kern w:val="0"/>
          <w:sz w:val="32"/>
          <w:szCs w:val="32"/>
        </w:rPr>
      </w:pPr>
      <w:r>
        <w:rPr>
          <w:rFonts w:eastAsia="方正仿宋简体"/>
          <w:b/>
          <w:snapToGrid w:val="0"/>
          <w:spacing w:val="-2"/>
          <w:kern w:val="0"/>
          <w:sz w:val="32"/>
          <w:szCs w:val="32"/>
        </w:rPr>
        <w:t>2023年政府性基金预算收入221120万元，加上年结转、上级补助收入等3473万元，收入共计224593万元。2023年政府性基金预算支出120750万元，加上解支出、调出资金及年终结转等103843万元，支出共计224593万元。全年预算收支平衡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楷体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3、2023年国有资本经营预算安排意见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2023年全区国有资本经营预算收入安排363万元，加上年结转、上级补助收入等592万元，收入共计955万元。相应安排国有资本经营预算支出955万元。全年预算收支平衡。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楷体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4、2023年社会保险基金预算安排意见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 xml:space="preserve">2023年全区社会保险基金预算收入安排84947万元，其中：机关事业单位基本养老保险基金收入54721万元，城乡居民基本养老保险基金收入30226万元。 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2023年全区社会保险基金预算支出安排84536万元，其中：机关事业单位基本养老保险基金支出60238万元，城乡居民基本养老保险基金支出24298万元。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收支相抵，当年收支结余411万元。</w:t>
      </w:r>
    </w:p>
    <w:p>
      <w:pPr>
        <w:pStyle w:val="2"/>
        <w:spacing w:line="590" w:lineRule="exact"/>
        <w:ind w:firstLine="643"/>
        <w:rPr>
          <w:rFonts w:eastAsia="仿宋_GB2312"/>
          <w:b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eastAsia="方正黑体简体"/>
          <w:b/>
          <w:snapToGrid w:val="0"/>
          <w:kern w:val="0"/>
          <w:sz w:val="32"/>
          <w:szCs w:val="32"/>
        </w:rPr>
      </w:pPr>
      <w:r>
        <w:rPr>
          <w:rFonts w:eastAsia="方正黑体简体"/>
          <w:b/>
          <w:snapToGrid w:val="0"/>
          <w:kern w:val="0"/>
          <w:sz w:val="32"/>
          <w:szCs w:val="32"/>
        </w:rPr>
        <w:t>三、确保完成预算任务的工作措施</w:t>
      </w:r>
    </w:p>
    <w:p>
      <w:pPr>
        <w:adjustRightInd w:val="0"/>
        <w:snapToGrid w:val="0"/>
        <w:spacing w:line="590" w:lineRule="exact"/>
        <w:jc w:val="center"/>
        <w:rPr>
          <w:rFonts w:eastAsia="方正仿宋简体"/>
          <w:b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2023年，我们将认真贯彻区委决策部署，全面落实区人大有关决议，坚持系统观念、守正创新，更好统筹疫情防控和经济社会发展，更好统筹当前和长远，加强各类政策协调配合，形成共促高质量发展的合力，确保圆满完成预算任务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（一）开源为先、统筹盘活，多渠道全方位拓宽财力来源。一是抓好一般公共预算及政府性基金预算收入的“增量”。</w:t>
      </w:r>
      <w:r>
        <w:rPr>
          <w:rFonts w:eastAsia="方正仿宋简体"/>
          <w:b/>
          <w:snapToGrid w:val="0"/>
          <w:kern w:val="0"/>
          <w:sz w:val="32"/>
          <w:szCs w:val="32"/>
        </w:rPr>
        <w:t>完善税收保障机制，深入开展税费整治，依法组织收入，切实把该减的减到位、该收的收上来，推动一般公共预算收入平稳增长、结构优化。强化土地挖潜，结合政策变动及市场形势，优化供地结构、加大供地规模、加快土地出让，推动政府性基金预算收入可持续合理增长。</w:t>
      </w:r>
      <w:r>
        <w:rPr>
          <w:rFonts w:eastAsia="方正楷体简体"/>
          <w:b/>
          <w:snapToGrid w:val="0"/>
          <w:kern w:val="0"/>
          <w:sz w:val="32"/>
          <w:szCs w:val="32"/>
        </w:rPr>
        <w:t>二是注重盘活资金、资产、资源的“存量”。</w:t>
      </w:r>
      <w:r>
        <w:rPr>
          <w:rFonts w:eastAsia="方正仿宋简体"/>
          <w:b/>
          <w:snapToGrid w:val="0"/>
          <w:kern w:val="0"/>
          <w:sz w:val="32"/>
          <w:szCs w:val="32"/>
        </w:rPr>
        <w:t>全面统筹预算资金、存量资金和债券资金，做到四本预算全口径管理、专项资金全方位整合、结余资金全归集使用。落实《国务院办公厅关于进一步盘活存量资产扩大有效投资的意见》，灵活运用政策性开发金融工具，按照“能用则用、不用则售、不售则租、能融则融”的原则，依法依规稳妥有序盘活各类政府存量资产资源，增加可用收入。</w:t>
      </w:r>
      <w:r>
        <w:rPr>
          <w:rFonts w:eastAsia="方正楷体简体"/>
          <w:b/>
          <w:snapToGrid w:val="0"/>
          <w:kern w:val="0"/>
          <w:sz w:val="32"/>
          <w:szCs w:val="32"/>
        </w:rPr>
        <w:t>三是积极向上争取政策和资金的“变量”。</w:t>
      </w:r>
      <w:r>
        <w:rPr>
          <w:rFonts w:eastAsia="方正仿宋简体"/>
          <w:b/>
          <w:snapToGrid w:val="0"/>
          <w:kern w:val="0"/>
          <w:sz w:val="32"/>
          <w:szCs w:val="32"/>
        </w:rPr>
        <w:t>深入研究政策，全面吃透精神，找准中央、省市有利政策切入点，鼓励各镇街、各部门多渠道向上争取政策和资金支持。高质量谋划和储备政府债券项目，积极争取新增政府专项债券额度，为重点项目建设提供资金支持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（二）政策协同、精准投入，推动经济绿色高质量发展。聚焦先进制造业，</w:t>
      </w:r>
      <w:r>
        <w:rPr>
          <w:rFonts w:eastAsia="方正仿宋简体"/>
          <w:b/>
          <w:snapToGrid w:val="0"/>
          <w:kern w:val="0"/>
          <w:sz w:val="32"/>
          <w:szCs w:val="32"/>
        </w:rPr>
        <w:t>用好省工业强县奖补政策，积极参与省市投资基金组建和投放，培育梯次强企方阵，支持企业科技创新、技术改造、创建品牌，持续深化助企攀登，建设现代产业体系，夯实高质量发展根基。</w:t>
      </w:r>
      <w:r>
        <w:rPr>
          <w:rFonts w:eastAsia="方正楷体简体"/>
          <w:b/>
          <w:snapToGrid w:val="0"/>
          <w:kern w:val="0"/>
          <w:sz w:val="32"/>
          <w:szCs w:val="32"/>
        </w:rPr>
        <w:t>聚焦助企纾困，</w:t>
      </w:r>
      <w:r>
        <w:rPr>
          <w:rFonts w:eastAsia="方正仿宋简体"/>
          <w:b/>
          <w:snapToGrid w:val="0"/>
          <w:kern w:val="0"/>
          <w:sz w:val="32"/>
          <w:szCs w:val="32"/>
        </w:rPr>
        <w:t>抓好中央稳经济和省“稳中向好、进中提质”政策措施落地见效，支持市场主体特别是中小微企业、个体工商户和制造业等重点行业发展，巩固经济回稳向好基础。</w:t>
      </w:r>
      <w:r>
        <w:rPr>
          <w:rFonts w:eastAsia="方正楷体简体"/>
          <w:b/>
          <w:snapToGrid w:val="0"/>
          <w:kern w:val="0"/>
          <w:sz w:val="32"/>
          <w:szCs w:val="32"/>
        </w:rPr>
        <w:t>聚焦投资拉动，</w:t>
      </w:r>
      <w:r>
        <w:rPr>
          <w:rFonts w:eastAsia="方正仿宋简体"/>
          <w:b/>
          <w:snapToGrid w:val="0"/>
          <w:kern w:val="0"/>
          <w:sz w:val="32"/>
          <w:szCs w:val="32"/>
        </w:rPr>
        <w:t>强化债券赋能，加快债券资金执行进度，支持基础设施适度超前投资，带动包括民营企业在内的社会资本扩大有效投资，攻坚突破重点项目。</w:t>
      </w:r>
      <w:r>
        <w:rPr>
          <w:rFonts w:eastAsia="方正楷体简体"/>
          <w:b/>
          <w:snapToGrid w:val="0"/>
          <w:kern w:val="0"/>
          <w:sz w:val="32"/>
          <w:szCs w:val="32"/>
        </w:rPr>
        <w:t>聚焦扩大消费，</w:t>
      </w:r>
      <w:r>
        <w:rPr>
          <w:rFonts w:eastAsia="方正仿宋简体"/>
          <w:b/>
          <w:snapToGrid w:val="0"/>
          <w:kern w:val="0"/>
          <w:sz w:val="32"/>
          <w:szCs w:val="32"/>
        </w:rPr>
        <w:t>积极创新财政支持方式，促流通、保供给、稳外贸，提升内生需求和外部供给。</w:t>
      </w:r>
      <w:r>
        <w:rPr>
          <w:rFonts w:eastAsia="方正楷体简体"/>
          <w:b/>
          <w:snapToGrid w:val="0"/>
          <w:kern w:val="0"/>
          <w:sz w:val="32"/>
          <w:szCs w:val="32"/>
        </w:rPr>
        <w:t>聚焦融资难题，</w:t>
      </w:r>
      <w:r>
        <w:rPr>
          <w:rFonts w:eastAsia="方正仿宋简体"/>
          <w:b/>
          <w:snapToGrid w:val="0"/>
          <w:kern w:val="0"/>
          <w:sz w:val="32"/>
          <w:szCs w:val="32"/>
        </w:rPr>
        <w:t>用好政府性融资担保、技改专项贷、惠农贷、农业保险等政策工具，健全“财政+银行+保险+担保”的财金联动政策体系，带动金融和社会资本投向实体经济、科技创新、乡村振兴、生态保护等高质量发展重点领域和薄弱环节，推动经济实现质的有效提升和量的合理增长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（三）保障基本、注重普惠，托起人民群众稳稳的幸福。一是筑牢基本民生“压舱石”。</w:t>
      </w:r>
      <w:r>
        <w:rPr>
          <w:rFonts w:eastAsia="方正仿宋简体"/>
          <w:b/>
          <w:snapToGrid w:val="0"/>
          <w:kern w:val="0"/>
          <w:sz w:val="32"/>
          <w:szCs w:val="32"/>
        </w:rPr>
        <w:t>聚焦群众急难愁盼问题，集中资金保障好普惠性、基础性、兜底性民生支出，办好教育、养老、托育、医疗、农业保险、老旧小区改造等民生实事，解决好人民群众最关心最直接最现实的利益问题。</w:t>
      </w:r>
      <w:r>
        <w:rPr>
          <w:rFonts w:eastAsia="方正楷体简体"/>
          <w:b/>
          <w:snapToGrid w:val="0"/>
          <w:kern w:val="0"/>
          <w:sz w:val="32"/>
          <w:szCs w:val="32"/>
        </w:rPr>
        <w:t>二是保持民生投入“优先级”。</w:t>
      </w:r>
      <w:r>
        <w:rPr>
          <w:rFonts w:eastAsia="方正仿宋简体"/>
          <w:b/>
          <w:snapToGrid w:val="0"/>
          <w:kern w:val="0"/>
          <w:sz w:val="32"/>
          <w:szCs w:val="32"/>
        </w:rPr>
        <w:t>优先保障民生投入，确保基本民生投入只增不减，健全多元化的民生投入保障体系，鼓励引导市场和社会力量增加民生领域投资，更好满足人民群众多层次、多样化民生需求。</w:t>
      </w:r>
      <w:r>
        <w:rPr>
          <w:rFonts w:eastAsia="方正楷体简体"/>
          <w:b/>
          <w:snapToGrid w:val="0"/>
          <w:kern w:val="0"/>
          <w:sz w:val="32"/>
          <w:szCs w:val="32"/>
        </w:rPr>
        <w:t>三是推动基本公共服务“均等化”。</w:t>
      </w:r>
      <w:r>
        <w:rPr>
          <w:rFonts w:eastAsia="方正仿宋简体"/>
          <w:b/>
          <w:snapToGrid w:val="0"/>
          <w:kern w:val="0"/>
          <w:sz w:val="32"/>
          <w:szCs w:val="32"/>
        </w:rPr>
        <w:t>继续加大教育投入，均衡城乡义务教育教学资源配置，推动教育从基本均衡逐步迈向优质均衡。持续关注“一老一小”，支持社会力量参与普惠性养老、托育服务，实现老有所乐、幼有所托。支持提升基层医疗卫生机构服务能力，扩大优质医疗资源供给，让群众在“家门口”享受医疗服务。</w:t>
      </w:r>
      <w:r>
        <w:rPr>
          <w:rFonts w:eastAsia="方正楷体简体"/>
          <w:b/>
          <w:snapToGrid w:val="0"/>
          <w:kern w:val="0"/>
          <w:sz w:val="32"/>
          <w:szCs w:val="32"/>
        </w:rPr>
        <w:t>四是注重民生保障“可及性”。</w:t>
      </w:r>
      <w:r>
        <w:rPr>
          <w:rFonts w:eastAsia="方正仿宋简体"/>
          <w:b/>
          <w:snapToGrid w:val="0"/>
          <w:kern w:val="0"/>
          <w:sz w:val="32"/>
          <w:szCs w:val="32"/>
        </w:rPr>
        <w:t>坚持在发展中保障和改善民生，更好地统筹需求和可能，加强财政承受能力评估，确保民生保障水平与经济发展相协调、与财力状况相匹配，推动民生保障更可持续。</w:t>
      </w:r>
    </w:p>
    <w:p>
      <w:pPr>
        <w:pStyle w:val="3"/>
        <w:snapToGrid w:val="0"/>
        <w:spacing w:line="590" w:lineRule="exact"/>
        <w:ind w:firstLine="643" w:firstLineChars="200"/>
        <w:jc w:val="left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（四）强化约束、讲求绩效，深入推进现代预算制度改革。一是精打细算过紧日子。</w:t>
      </w:r>
      <w:r>
        <w:rPr>
          <w:rFonts w:eastAsia="方正仿宋简体"/>
          <w:b/>
          <w:snapToGrid w:val="0"/>
          <w:kern w:val="0"/>
          <w:sz w:val="32"/>
          <w:szCs w:val="32"/>
        </w:rPr>
        <w:t>坚持量入为出、有保有压，勤俭办一切事业，严控一般性支出，“三公”经费和会议费、培训费规模只减不增，业务类运转项目预算实行零增长。严控各类新增资产配置，继续推进以虚拟公物仓为主、实物仓为辅的公物仓管理模式。强化零基预算理念，严格控制新增支出政策和既有政策提标扩面，扎实做好事前绩效评估和投资评审工作。</w:t>
      </w:r>
      <w:r>
        <w:rPr>
          <w:rFonts w:eastAsia="方正楷体简体"/>
          <w:b/>
          <w:snapToGrid w:val="0"/>
          <w:kern w:val="0"/>
          <w:sz w:val="32"/>
          <w:szCs w:val="32"/>
        </w:rPr>
        <w:t>二是加快推进预算项目化。</w:t>
      </w:r>
      <w:r>
        <w:rPr>
          <w:rFonts w:eastAsia="方正仿宋简体"/>
          <w:b/>
          <w:snapToGrid w:val="0"/>
          <w:kern w:val="0"/>
          <w:sz w:val="32"/>
          <w:szCs w:val="32"/>
        </w:rPr>
        <w:t>将预算项目作为预算管理基本单元，在部门预算、政府投资重点工程、新增政府专项债券、政府购买服务、政府和社会资本合作等支出领域，做实做细项目储备，建立项目入库评选机制和项目滚动管理机制，实施项目全生命周期管理，做到“预算跟着项目走、奔着绩效去”，压实支出管理责任。</w:t>
      </w:r>
      <w:r>
        <w:rPr>
          <w:rFonts w:eastAsia="方正楷体简体"/>
          <w:b/>
          <w:snapToGrid w:val="0"/>
          <w:kern w:val="0"/>
          <w:sz w:val="32"/>
          <w:szCs w:val="32"/>
        </w:rPr>
        <w:t>三是深化预算绩效管理。</w:t>
      </w:r>
      <w:r>
        <w:rPr>
          <w:rFonts w:eastAsia="方正仿宋简体"/>
          <w:b/>
          <w:snapToGrid w:val="0"/>
          <w:kern w:val="0"/>
          <w:sz w:val="32"/>
          <w:szCs w:val="32"/>
        </w:rPr>
        <w:t>扩大重点绩效评价范围，强化绩效运行监控，用好绩效评价结果，形成监控、评价、反馈、整改、提升良性循环。聚焦重点支出领域、维护类项目和补贴性政策等经常性、延续性支出项目，探索全成本预算绩效管理改革。探索财政支出项目预算绩效听证，邀请人大代表、专家、第三方机构和干部群众参与预算项目审查监督，打造民主预算、透明预算、绩效预算。</w:t>
      </w:r>
    </w:p>
    <w:p>
      <w:pPr>
        <w:pStyle w:val="3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楷体简体"/>
          <w:b/>
          <w:snapToGrid w:val="0"/>
          <w:kern w:val="0"/>
          <w:sz w:val="32"/>
          <w:szCs w:val="32"/>
        </w:rPr>
        <w:t>（五）坚守底线、规范治理，确保财政运行稳健可持续。一是坚决守牢“一排底线”。</w:t>
      </w:r>
      <w:r>
        <w:rPr>
          <w:rFonts w:eastAsia="方正仿宋简体"/>
          <w:b/>
          <w:snapToGrid w:val="0"/>
          <w:kern w:val="0"/>
          <w:sz w:val="32"/>
          <w:szCs w:val="32"/>
        </w:rPr>
        <w:t>积极应对财政运行压力，坚持“三保”支出优先顺序，坚决兜住“三保”底线，2023年全区“三保”支出预算34.3亿元。强化政府债务“借、用、管、还”闭环管理，有序化解存量政府债务，牢牢守住不发生区域性系统性风险的底线。</w:t>
      </w:r>
      <w:r>
        <w:rPr>
          <w:rFonts w:eastAsia="方正楷体简体"/>
          <w:b/>
          <w:snapToGrid w:val="0"/>
          <w:kern w:val="0"/>
          <w:sz w:val="32"/>
          <w:szCs w:val="32"/>
        </w:rPr>
        <w:t>二是加强和改进监督管理。</w:t>
      </w:r>
      <w:r>
        <w:rPr>
          <w:rFonts w:eastAsia="方正仿宋简体"/>
          <w:b/>
          <w:snapToGrid w:val="0"/>
          <w:kern w:val="0"/>
          <w:sz w:val="32"/>
          <w:szCs w:val="32"/>
        </w:rPr>
        <w:t>完善预算管理一体化系统应用，推动资产、债务、绩效、政府采购等系统深度整合。加强库款运行监测和统计分析，确保各项支出需求。强化直达资金从源头到使用末端的全过程监管，确保资金规范安全高效使用。规范国有企业监督管理，加大力度推进惠民城投公司市场化转型，增强国企发展动力。进一步规范政府采购程序，积极落实政府采购支持创新、绿色发展政策。加强会计信息质量和中介机构执业质量监督，夯实会计基础管理。</w:t>
      </w:r>
      <w:r>
        <w:rPr>
          <w:rFonts w:eastAsia="方正楷体简体"/>
          <w:b/>
          <w:snapToGrid w:val="0"/>
          <w:kern w:val="0"/>
          <w:sz w:val="32"/>
          <w:szCs w:val="32"/>
        </w:rPr>
        <w:t>三是自觉接受外部监督。</w:t>
      </w:r>
      <w:r>
        <w:rPr>
          <w:rFonts w:eastAsia="方正仿宋简体"/>
          <w:b/>
          <w:snapToGrid w:val="0"/>
          <w:kern w:val="0"/>
          <w:sz w:val="32"/>
          <w:szCs w:val="32"/>
        </w:rPr>
        <w:t>加强预决算公开，进一步扩大范围，细化内容，改进方式，提升公开的及时性、完整性、规范性。深化人大代表、政协委员常态化联系机制，推动财政政策制定、预算编制与社会密切结合。主动积极接受人大监督和审计监督，高效统筹抓好巡视巡察及审计反馈问题整改工作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方正仿宋简体"/>
          <w:b/>
          <w:snapToGrid w:val="0"/>
          <w:kern w:val="0"/>
          <w:sz w:val="32"/>
          <w:szCs w:val="32"/>
        </w:rPr>
      </w:pPr>
      <w:r>
        <w:rPr>
          <w:rFonts w:eastAsia="方正仿宋简体"/>
          <w:b/>
          <w:snapToGrid w:val="0"/>
          <w:kern w:val="0"/>
          <w:sz w:val="32"/>
          <w:szCs w:val="32"/>
        </w:rPr>
        <w:t>各位代表，2023年财政工作任务艰巨、责任重大。我们将围绕本次大会决议，牢记使命、接续奋斗，锚定目标、奋力争先，努力完成各项工作任务，为开创兖州高质量发展新局面、推进新时代现代化强区建设作出新的贡献！</w:t>
      </w:r>
    </w:p>
    <w:p>
      <w:pPr>
        <w:pStyle w:val="2"/>
        <w:spacing w:line="580" w:lineRule="exact"/>
        <w:ind w:firstLine="643"/>
        <w:rPr>
          <w:rFonts w:eastAsia="仿宋_GB2312"/>
          <w:b/>
          <w:sz w:val="32"/>
          <w:szCs w:val="32"/>
        </w:rPr>
      </w:pPr>
    </w:p>
    <w:p>
      <w:pPr>
        <w:pStyle w:val="2"/>
        <w:spacing w:line="580" w:lineRule="exact"/>
        <w:ind w:firstLine="643"/>
        <w:rPr>
          <w:rFonts w:eastAsia="仿宋_GB2312"/>
          <w:b/>
          <w:sz w:val="32"/>
          <w:szCs w:val="32"/>
        </w:rPr>
      </w:pPr>
    </w:p>
    <w:p>
      <w:pPr>
        <w:pStyle w:val="2"/>
        <w:spacing w:line="580" w:lineRule="exact"/>
        <w:ind w:firstLine="643"/>
        <w:rPr>
          <w:rFonts w:eastAsia="仿宋_GB2312"/>
          <w:b/>
          <w:sz w:val="32"/>
          <w:szCs w:val="32"/>
        </w:rPr>
      </w:pPr>
    </w:p>
    <w:p>
      <w:pPr>
        <w:pStyle w:val="2"/>
        <w:spacing w:line="580" w:lineRule="exact"/>
        <w:ind w:firstLine="643"/>
        <w:rPr>
          <w:rFonts w:eastAsia="仿宋_GB2312"/>
          <w:b/>
          <w:sz w:val="32"/>
          <w:szCs w:val="32"/>
        </w:rPr>
      </w:pPr>
    </w:p>
    <w:p>
      <w:pPr>
        <w:pStyle w:val="2"/>
        <w:spacing w:line="580" w:lineRule="exact"/>
        <w:ind w:firstLine="643"/>
        <w:rPr>
          <w:rFonts w:eastAsia="仿宋_GB2312"/>
          <w:b/>
          <w:sz w:val="32"/>
          <w:szCs w:val="32"/>
        </w:rPr>
      </w:pPr>
    </w:p>
    <w:p>
      <w:pPr>
        <w:pStyle w:val="2"/>
        <w:spacing w:line="580" w:lineRule="exact"/>
        <w:ind w:firstLine="643"/>
        <w:rPr>
          <w:rFonts w:eastAsia="仿宋_GB2312"/>
          <w:b/>
          <w:sz w:val="32"/>
          <w:szCs w:val="32"/>
        </w:rPr>
      </w:pPr>
    </w:p>
    <w:p>
      <w:pPr>
        <w:pStyle w:val="2"/>
        <w:spacing w:line="580" w:lineRule="exact"/>
        <w:ind w:firstLine="643"/>
        <w:rPr>
          <w:rFonts w:eastAsia="仿宋_GB2312"/>
          <w:b/>
          <w:sz w:val="32"/>
          <w:szCs w:val="32"/>
        </w:rPr>
      </w:pPr>
    </w:p>
    <w:p>
      <w:pPr>
        <w:pStyle w:val="2"/>
        <w:spacing w:line="580" w:lineRule="exact"/>
        <w:ind w:firstLine="0" w:firstLineChars="0"/>
        <w:rPr>
          <w:rFonts w:eastAsia="仿宋_GB2312"/>
          <w:b/>
          <w:sz w:val="32"/>
          <w:szCs w:val="32"/>
        </w:rPr>
      </w:pPr>
    </w:p>
    <w:p>
      <w:pPr>
        <w:pStyle w:val="2"/>
        <w:spacing w:line="580" w:lineRule="exact"/>
        <w:ind w:firstLine="0" w:firstLineChars="0"/>
        <w:rPr>
          <w:rFonts w:eastAsia="仿宋_GB2312"/>
          <w:b/>
          <w:sz w:val="32"/>
          <w:szCs w:val="32"/>
        </w:rPr>
      </w:pPr>
    </w:p>
    <w:p>
      <w:pPr>
        <w:pStyle w:val="2"/>
        <w:spacing w:line="580" w:lineRule="exact"/>
        <w:ind w:firstLine="0" w:firstLineChars="0"/>
        <w:rPr>
          <w:rFonts w:eastAsia="仿宋_GB2312"/>
          <w:b/>
          <w:sz w:val="32"/>
          <w:szCs w:val="32"/>
        </w:rPr>
      </w:pPr>
    </w:p>
    <w:p>
      <w:pPr>
        <w:pStyle w:val="2"/>
        <w:spacing w:line="580" w:lineRule="exact"/>
        <w:ind w:firstLine="0" w:firstLineChars="0"/>
        <w:rPr>
          <w:rFonts w:eastAsia="仿宋_GB2312"/>
          <w:b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280" w:lineRule="exact"/>
        <w:rPr>
          <w:rFonts w:hint="eastAsia"/>
        </w:rPr>
      </w:pPr>
    </w:p>
    <w:p>
      <w:pPr>
        <w:pStyle w:val="2"/>
        <w:spacing w:line="700" w:lineRule="exact"/>
        <w:ind w:firstLine="0" w:firstLineChars="0"/>
      </w:pPr>
    </w:p>
    <w:p>
      <w:pPr>
        <w:spacing w:line="550" w:lineRule="exact"/>
        <w:ind w:left="105" w:leftChars="50" w:right="105" w:rightChars="50"/>
        <w:rPr>
          <w:rFonts w:eastAsia="方正黑体简体"/>
          <w:b/>
          <w:bCs/>
          <w:snapToGrid w:val="0"/>
          <w:kern w:val="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589915</wp:posOffset>
                </wp:positionV>
                <wp:extent cx="5579745" cy="0"/>
                <wp:effectExtent l="0" t="0" r="20955" b="19050"/>
                <wp:wrapSquare wrapText="bothSides"/>
                <wp:docPr id="2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top:46.45pt;height:0pt;width:439.35pt;mso-position-horizontal:center;mso-position-horizontal-relative:margin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rREkNQA&#10;AAAGAQAADwAAAAAAAAABACAAAAAiAAAAZHJzL2Rvd25yZXYueG1sUEsBAhQAFAAAAAgAh07iQG3D&#10;WD7qAQAAuAMAAA4AAAAAAAAAAQAgAAAAI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128905</wp:posOffset>
                </wp:positionV>
                <wp:extent cx="5579745" cy="0"/>
                <wp:effectExtent l="0" t="0" r="20955" b="19050"/>
                <wp:wrapSquare wrapText="bothSides"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top:10.15pt;height:0pt;width:439.35pt;mso-position-horizontal:center;mso-position-horizontal-relative:margin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J5b2NQA&#10;AAAGAQAADwAAAAAAAAABACAAAAAiAAAAZHJzL2Rvd25yZXYueG1sUEsBAhQAFAAAAAgAh07iQIsz&#10;gjHqAQAAuAMAAA4AAAAAAAAAAQAgAAAAI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简体"/>
          <w:b/>
          <w:bCs/>
          <w:snapToGrid w:val="0"/>
          <w:kern w:val="0"/>
          <w:sz w:val="28"/>
          <w:szCs w:val="28"/>
        </w:rPr>
        <w:t>济宁市兖州区十九届人大二次会议秘书处    　2023年1月</w:t>
      </w:r>
      <w:r>
        <w:rPr>
          <w:rFonts w:hint="eastAsia" w:eastAsia="方正仿宋简体"/>
          <w:b/>
          <w:bCs/>
          <w:snapToGrid w:val="0"/>
          <w:kern w:val="0"/>
          <w:sz w:val="28"/>
          <w:szCs w:val="28"/>
        </w:rPr>
        <w:t>3</w:t>
      </w:r>
      <w:r>
        <w:rPr>
          <w:rFonts w:eastAsia="方正仿宋简体"/>
          <w:b/>
          <w:bCs/>
          <w:snapToGrid w:val="0"/>
          <w:kern w:val="0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154" w:right="1588" w:bottom="1304" w:left="1588" w:header="136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adjustRightInd w:val="0"/>
      <w:spacing w:line="240" w:lineRule="exact"/>
      <w:rPr>
        <w:rStyle w:val="16"/>
        <w:rFonts w:eastAsia="方正小标宋简体"/>
        <w:b/>
        <w:sz w:val="28"/>
        <w:szCs w:val="28"/>
      </w:rPr>
    </w:pPr>
    <w:r>
      <w:rPr>
        <w:rStyle w:val="16"/>
        <w:rFonts w:eastAsia="方正小标宋简体"/>
        <w:b/>
        <w:sz w:val="28"/>
        <w:szCs w:val="28"/>
      </w:rPr>
      <w:t xml:space="preserve">— </w:t>
    </w:r>
    <w:r>
      <w:rPr>
        <w:rFonts w:eastAsia="方正小标宋简体"/>
        <w:b/>
        <w:sz w:val="28"/>
        <w:szCs w:val="28"/>
      </w:rPr>
      <w:fldChar w:fldCharType="begin"/>
    </w:r>
    <w:r>
      <w:rPr>
        <w:rStyle w:val="16"/>
        <w:rFonts w:eastAsia="方正小标宋简体"/>
        <w:b/>
        <w:sz w:val="28"/>
        <w:szCs w:val="28"/>
      </w:rPr>
      <w:instrText xml:space="preserve">PAGE  </w:instrText>
    </w:r>
    <w:r>
      <w:rPr>
        <w:rFonts w:eastAsia="方正小标宋简体"/>
        <w:b/>
        <w:sz w:val="28"/>
        <w:szCs w:val="28"/>
      </w:rPr>
      <w:fldChar w:fldCharType="separate"/>
    </w:r>
    <w:r>
      <w:rPr>
        <w:rStyle w:val="16"/>
        <w:rFonts w:eastAsia="方正小标宋简体"/>
        <w:b/>
        <w:sz w:val="28"/>
        <w:szCs w:val="28"/>
      </w:rPr>
      <w:t>19</w:t>
    </w:r>
    <w:r>
      <w:rPr>
        <w:rFonts w:eastAsia="方正小标宋简体"/>
        <w:b/>
        <w:sz w:val="28"/>
        <w:szCs w:val="28"/>
      </w:rPr>
      <w:fldChar w:fldCharType="end"/>
    </w:r>
    <w:r>
      <w:rPr>
        <w:rStyle w:val="16"/>
        <w:rFonts w:eastAsia="方正小标宋简体"/>
        <w:b/>
        <w:sz w:val="28"/>
        <w:szCs w:val="28"/>
      </w:rPr>
      <w:t xml:space="preserve"> —</w:t>
    </w:r>
  </w:p>
  <w:p>
    <w:pPr>
      <w:pStyle w:val="6"/>
      <w:adjustRightInd w:val="0"/>
      <w:spacing w:line="24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NDc3ZDE4NDJmYzYzN2RjNDA0YTIyMmYwNTdjZTgifQ=="/>
  </w:docVars>
  <w:rsids>
    <w:rsidRoot w:val="00172A27"/>
    <w:rsid w:val="0000109C"/>
    <w:rsid w:val="00001908"/>
    <w:rsid w:val="0000380D"/>
    <w:rsid w:val="0000388B"/>
    <w:rsid w:val="00003F38"/>
    <w:rsid w:val="00004782"/>
    <w:rsid w:val="00004BFE"/>
    <w:rsid w:val="00006087"/>
    <w:rsid w:val="00006C8F"/>
    <w:rsid w:val="00006E58"/>
    <w:rsid w:val="00007096"/>
    <w:rsid w:val="0000764F"/>
    <w:rsid w:val="0000795A"/>
    <w:rsid w:val="000100EA"/>
    <w:rsid w:val="000101CD"/>
    <w:rsid w:val="00010DFC"/>
    <w:rsid w:val="00011462"/>
    <w:rsid w:val="0001170E"/>
    <w:rsid w:val="00011D61"/>
    <w:rsid w:val="00012228"/>
    <w:rsid w:val="00013B40"/>
    <w:rsid w:val="00014074"/>
    <w:rsid w:val="000140A5"/>
    <w:rsid w:val="00014506"/>
    <w:rsid w:val="0001461A"/>
    <w:rsid w:val="00014DF8"/>
    <w:rsid w:val="00014EE8"/>
    <w:rsid w:val="0001508D"/>
    <w:rsid w:val="000151B9"/>
    <w:rsid w:val="00015691"/>
    <w:rsid w:val="00015A46"/>
    <w:rsid w:val="000162C0"/>
    <w:rsid w:val="00017480"/>
    <w:rsid w:val="000175B2"/>
    <w:rsid w:val="00020F5B"/>
    <w:rsid w:val="00021437"/>
    <w:rsid w:val="00021877"/>
    <w:rsid w:val="00021A59"/>
    <w:rsid w:val="00021B16"/>
    <w:rsid w:val="00022C27"/>
    <w:rsid w:val="00023100"/>
    <w:rsid w:val="0002515B"/>
    <w:rsid w:val="000251A7"/>
    <w:rsid w:val="0002529D"/>
    <w:rsid w:val="00025647"/>
    <w:rsid w:val="000256AA"/>
    <w:rsid w:val="000258CC"/>
    <w:rsid w:val="0002635C"/>
    <w:rsid w:val="00027FA2"/>
    <w:rsid w:val="00030000"/>
    <w:rsid w:val="00030CD8"/>
    <w:rsid w:val="00031CEF"/>
    <w:rsid w:val="00031EF7"/>
    <w:rsid w:val="000324D6"/>
    <w:rsid w:val="00032A58"/>
    <w:rsid w:val="0003353C"/>
    <w:rsid w:val="000337E1"/>
    <w:rsid w:val="0003508F"/>
    <w:rsid w:val="000356B2"/>
    <w:rsid w:val="000357CE"/>
    <w:rsid w:val="00035ED3"/>
    <w:rsid w:val="0003667C"/>
    <w:rsid w:val="0003682C"/>
    <w:rsid w:val="00040030"/>
    <w:rsid w:val="000412DF"/>
    <w:rsid w:val="00041C26"/>
    <w:rsid w:val="00042286"/>
    <w:rsid w:val="00042508"/>
    <w:rsid w:val="00042E29"/>
    <w:rsid w:val="0004356A"/>
    <w:rsid w:val="00044423"/>
    <w:rsid w:val="00045B82"/>
    <w:rsid w:val="00045CD0"/>
    <w:rsid w:val="00046DDE"/>
    <w:rsid w:val="000475A8"/>
    <w:rsid w:val="00047BB7"/>
    <w:rsid w:val="000509CF"/>
    <w:rsid w:val="00050E36"/>
    <w:rsid w:val="00050EE2"/>
    <w:rsid w:val="000514DF"/>
    <w:rsid w:val="00052108"/>
    <w:rsid w:val="000524CE"/>
    <w:rsid w:val="00053313"/>
    <w:rsid w:val="00053752"/>
    <w:rsid w:val="00053BF3"/>
    <w:rsid w:val="00053CFC"/>
    <w:rsid w:val="000548C8"/>
    <w:rsid w:val="0005541D"/>
    <w:rsid w:val="00055A30"/>
    <w:rsid w:val="000565A4"/>
    <w:rsid w:val="000567E7"/>
    <w:rsid w:val="000569B7"/>
    <w:rsid w:val="00057073"/>
    <w:rsid w:val="000579BF"/>
    <w:rsid w:val="000615C5"/>
    <w:rsid w:val="00063107"/>
    <w:rsid w:val="000640CC"/>
    <w:rsid w:val="0006426F"/>
    <w:rsid w:val="00064580"/>
    <w:rsid w:val="00064BE3"/>
    <w:rsid w:val="00064D81"/>
    <w:rsid w:val="000650CA"/>
    <w:rsid w:val="00065EF9"/>
    <w:rsid w:val="0006675E"/>
    <w:rsid w:val="00066BD6"/>
    <w:rsid w:val="00066F18"/>
    <w:rsid w:val="00067017"/>
    <w:rsid w:val="00067D04"/>
    <w:rsid w:val="000706C6"/>
    <w:rsid w:val="00070892"/>
    <w:rsid w:val="00070ACA"/>
    <w:rsid w:val="00070DAF"/>
    <w:rsid w:val="00070E35"/>
    <w:rsid w:val="00070FD4"/>
    <w:rsid w:val="00071B6C"/>
    <w:rsid w:val="00071E29"/>
    <w:rsid w:val="00071F2F"/>
    <w:rsid w:val="00072D40"/>
    <w:rsid w:val="000737FB"/>
    <w:rsid w:val="00075050"/>
    <w:rsid w:val="000750AD"/>
    <w:rsid w:val="000750D3"/>
    <w:rsid w:val="0007552C"/>
    <w:rsid w:val="00075CF3"/>
    <w:rsid w:val="00076BA8"/>
    <w:rsid w:val="00076E7B"/>
    <w:rsid w:val="00077484"/>
    <w:rsid w:val="00077804"/>
    <w:rsid w:val="0007787E"/>
    <w:rsid w:val="00080955"/>
    <w:rsid w:val="00081F17"/>
    <w:rsid w:val="0008364D"/>
    <w:rsid w:val="0008369A"/>
    <w:rsid w:val="00083FAF"/>
    <w:rsid w:val="00084057"/>
    <w:rsid w:val="00084587"/>
    <w:rsid w:val="00084EC4"/>
    <w:rsid w:val="000856BB"/>
    <w:rsid w:val="0008584A"/>
    <w:rsid w:val="00086087"/>
    <w:rsid w:val="000862DD"/>
    <w:rsid w:val="000866C2"/>
    <w:rsid w:val="00086C2A"/>
    <w:rsid w:val="0008741E"/>
    <w:rsid w:val="000875D6"/>
    <w:rsid w:val="00087EFF"/>
    <w:rsid w:val="0009170B"/>
    <w:rsid w:val="00091A6A"/>
    <w:rsid w:val="00091B86"/>
    <w:rsid w:val="00091D03"/>
    <w:rsid w:val="000923EA"/>
    <w:rsid w:val="00092D82"/>
    <w:rsid w:val="000931D4"/>
    <w:rsid w:val="00094A3E"/>
    <w:rsid w:val="000960D8"/>
    <w:rsid w:val="00096268"/>
    <w:rsid w:val="00096350"/>
    <w:rsid w:val="000A1133"/>
    <w:rsid w:val="000A1C1D"/>
    <w:rsid w:val="000A2012"/>
    <w:rsid w:val="000A2E35"/>
    <w:rsid w:val="000A44EF"/>
    <w:rsid w:val="000A4D4B"/>
    <w:rsid w:val="000A61EB"/>
    <w:rsid w:val="000A65DD"/>
    <w:rsid w:val="000B0579"/>
    <w:rsid w:val="000B05F4"/>
    <w:rsid w:val="000B0B13"/>
    <w:rsid w:val="000B0ED6"/>
    <w:rsid w:val="000B1418"/>
    <w:rsid w:val="000B1C35"/>
    <w:rsid w:val="000B241A"/>
    <w:rsid w:val="000B290B"/>
    <w:rsid w:val="000B2A54"/>
    <w:rsid w:val="000B2DE5"/>
    <w:rsid w:val="000B3303"/>
    <w:rsid w:val="000B343C"/>
    <w:rsid w:val="000B35A2"/>
    <w:rsid w:val="000B38E3"/>
    <w:rsid w:val="000B4256"/>
    <w:rsid w:val="000B4B54"/>
    <w:rsid w:val="000B4E2B"/>
    <w:rsid w:val="000B5F39"/>
    <w:rsid w:val="000B60C6"/>
    <w:rsid w:val="000B658A"/>
    <w:rsid w:val="000B6881"/>
    <w:rsid w:val="000B6A2B"/>
    <w:rsid w:val="000B6C33"/>
    <w:rsid w:val="000B6DE2"/>
    <w:rsid w:val="000B7635"/>
    <w:rsid w:val="000C1DF6"/>
    <w:rsid w:val="000C2280"/>
    <w:rsid w:val="000C319C"/>
    <w:rsid w:val="000C36A7"/>
    <w:rsid w:val="000C3D50"/>
    <w:rsid w:val="000C4134"/>
    <w:rsid w:val="000C433B"/>
    <w:rsid w:val="000C45B5"/>
    <w:rsid w:val="000C52AB"/>
    <w:rsid w:val="000C59DC"/>
    <w:rsid w:val="000C5B0C"/>
    <w:rsid w:val="000C5CF0"/>
    <w:rsid w:val="000C712E"/>
    <w:rsid w:val="000C7155"/>
    <w:rsid w:val="000C7B87"/>
    <w:rsid w:val="000D004D"/>
    <w:rsid w:val="000D085F"/>
    <w:rsid w:val="000D1933"/>
    <w:rsid w:val="000D23C1"/>
    <w:rsid w:val="000D3130"/>
    <w:rsid w:val="000D4347"/>
    <w:rsid w:val="000D4AC5"/>
    <w:rsid w:val="000D531A"/>
    <w:rsid w:val="000D5F6C"/>
    <w:rsid w:val="000D69D3"/>
    <w:rsid w:val="000D6DB9"/>
    <w:rsid w:val="000D757A"/>
    <w:rsid w:val="000D7DB0"/>
    <w:rsid w:val="000E318F"/>
    <w:rsid w:val="000E4217"/>
    <w:rsid w:val="000E7302"/>
    <w:rsid w:val="000F0426"/>
    <w:rsid w:val="000F1705"/>
    <w:rsid w:val="000F18B8"/>
    <w:rsid w:val="000F25DB"/>
    <w:rsid w:val="000F2B03"/>
    <w:rsid w:val="000F397C"/>
    <w:rsid w:val="000F43DD"/>
    <w:rsid w:val="000F4C02"/>
    <w:rsid w:val="000F5060"/>
    <w:rsid w:val="000F51F0"/>
    <w:rsid w:val="000F559D"/>
    <w:rsid w:val="000F5743"/>
    <w:rsid w:val="000F6670"/>
    <w:rsid w:val="000F6B85"/>
    <w:rsid w:val="000F6E50"/>
    <w:rsid w:val="000F744D"/>
    <w:rsid w:val="000F7588"/>
    <w:rsid w:val="000F7741"/>
    <w:rsid w:val="000F78E4"/>
    <w:rsid w:val="000F798A"/>
    <w:rsid w:val="00101098"/>
    <w:rsid w:val="001016CD"/>
    <w:rsid w:val="00101A75"/>
    <w:rsid w:val="001026E6"/>
    <w:rsid w:val="00102E5D"/>
    <w:rsid w:val="00103974"/>
    <w:rsid w:val="001050B7"/>
    <w:rsid w:val="0010515C"/>
    <w:rsid w:val="001051F1"/>
    <w:rsid w:val="001055A8"/>
    <w:rsid w:val="001057F6"/>
    <w:rsid w:val="00105C95"/>
    <w:rsid w:val="0010697A"/>
    <w:rsid w:val="00106E1B"/>
    <w:rsid w:val="00107416"/>
    <w:rsid w:val="001074AF"/>
    <w:rsid w:val="001077E9"/>
    <w:rsid w:val="00107FB1"/>
    <w:rsid w:val="00110118"/>
    <w:rsid w:val="00110606"/>
    <w:rsid w:val="00112210"/>
    <w:rsid w:val="00112A4E"/>
    <w:rsid w:val="00113CA3"/>
    <w:rsid w:val="00113E03"/>
    <w:rsid w:val="001152B4"/>
    <w:rsid w:val="0011685A"/>
    <w:rsid w:val="00116947"/>
    <w:rsid w:val="00117945"/>
    <w:rsid w:val="00117CA5"/>
    <w:rsid w:val="00120B4A"/>
    <w:rsid w:val="001217FF"/>
    <w:rsid w:val="00121AAC"/>
    <w:rsid w:val="00122286"/>
    <w:rsid w:val="001223F1"/>
    <w:rsid w:val="00122B10"/>
    <w:rsid w:val="001252E4"/>
    <w:rsid w:val="00125598"/>
    <w:rsid w:val="00126AE9"/>
    <w:rsid w:val="0012706A"/>
    <w:rsid w:val="001309B6"/>
    <w:rsid w:val="00131B4A"/>
    <w:rsid w:val="00132E4C"/>
    <w:rsid w:val="00134115"/>
    <w:rsid w:val="00134BC1"/>
    <w:rsid w:val="001355F5"/>
    <w:rsid w:val="00135736"/>
    <w:rsid w:val="00135766"/>
    <w:rsid w:val="00135966"/>
    <w:rsid w:val="0013675D"/>
    <w:rsid w:val="00136DE7"/>
    <w:rsid w:val="00140389"/>
    <w:rsid w:val="00140A9B"/>
    <w:rsid w:val="00140C0E"/>
    <w:rsid w:val="00141135"/>
    <w:rsid w:val="001411B0"/>
    <w:rsid w:val="0014134C"/>
    <w:rsid w:val="00142011"/>
    <w:rsid w:val="00143207"/>
    <w:rsid w:val="00144C19"/>
    <w:rsid w:val="00145383"/>
    <w:rsid w:val="00145C23"/>
    <w:rsid w:val="00145FE4"/>
    <w:rsid w:val="00147867"/>
    <w:rsid w:val="00150D4D"/>
    <w:rsid w:val="00151641"/>
    <w:rsid w:val="00152A52"/>
    <w:rsid w:val="00152EBD"/>
    <w:rsid w:val="0015435A"/>
    <w:rsid w:val="00154832"/>
    <w:rsid w:val="00155612"/>
    <w:rsid w:val="00155ED3"/>
    <w:rsid w:val="00156751"/>
    <w:rsid w:val="00156B2E"/>
    <w:rsid w:val="00156D02"/>
    <w:rsid w:val="00157908"/>
    <w:rsid w:val="00160EA3"/>
    <w:rsid w:val="00160F47"/>
    <w:rsid w:val="00161B22"/>
    <w:rsid w:val="00161ECF"/>
    <w:rsid w:val="00163FE8"/>
    <w:rsid w:val="00164620"/>
    <w:rsid w:val="00164C06"/>
    <w:rsid w:val="001650B5"/>
    <w:rsid w:val="00165514"/>
    <w:rsid w:val="001657CA"/>
    <w:rsid w:val="00165AF3"/>
    <w:rsid w:val="00166C10"/>
    <w:rsid w:val="00166EB4"/>
    <w:rsid w:val="001677DC"/>
    <w:rsid w:val="00167BD1"/>
    <w:rsid w:val="0017169A"/>
    <w:rsid w:val="00172440"/>
    <w:rsid w:val="00172A27"/>
    <w:rsid w:val="0017350D"/>
    <w:rsid w:val="00174D5E"/>
    <w:rsid w:val="00175D33"/>
    <w:rsid w:val="00176F2F"/>
    <w:rsid w:val="00177A92"/>
    <w:rsid w:val="00177B66"/>
    <w:rsid w:val="00180A38"/>
    <w:rsid w:val="00180C9C"/>
    <w:rsid w:val="00181113"/>
    <w:rsid w:val="001819B5"/>
    <w:rsid w:val="00182F7B"/>
    <w:rsid w:val="0018325F"/>
    <w:rsid w:val="001833FB"/>
    <w:rsid w:val="001837CE"/>
    <w:rsid w:val="00183C95"/>
    <w:rsid w:val="00183CFB"/>
    <w:rsid w:val="00184301"/>
    <w:rsid w:val="001844C6"/>
    <w:rsid w:val="00184ACE"/>
    <w:rsid w:val="00184AD3"/>
    <w:rsid w:val="00185C99"/>
    <w:rsid w:val="00185D89"/>
    <w:rsid w:val="001864AB"/>
    <w:rsid w:val="0018662D"/>
    <w:rsid w:val="00186634"/>
    <w:rsid w:val="00187005"/>
    <w:rsid w:val="001901E5"/>
    <w:rsid w:val="0019045F"/>
    <w:rsid w:val="00190556"/>
    <w:rsid w:val="001908E1"/>
    <w:rsid w:val="001911DE"/>
    <w:rsid w:val="00191594"/>
    <w:rsid w:val="00191726"/>
    <w:rsid w:val="00191742"/>
    <w:rsid w:val="00192EB1"/>
    <w:rsid w:val="00193C9D"/>
    <w:rsid w:val="001946EA"/>
    <w:rsid w:val="0019508E"/>
    <w:rsid w:val="00195876"/>
    <w:rsid w:val="001959E0"/>
    <w:rsid w:val="001974F5"/>
    <w:rsid w:val="001976D0"/>
    <w:rsid w:val="00197AA7"/>
    <w:rsid w:val="001A0C2B"/>
    <w:rsid w:val="001A0DF7"/>
    <w:rsid w:val="001A1BCC"/>
    <w:rsid w:val="001A223A"/>
    <w:rsid w:val="001A2882"/>
    <w:rsid w:val="001A37BE"/>
    <w:rsid w:val="001A37FA"/>
    <w:rsid w:val="001A38F3"/>
    <w:rsid w:val="001A4518"/>
    <w:rsid w:val="001A4575"/>
    <w:rsid w:val="001A525C"/>
    <w:rsid w:val="001A55CA"/>
    <w:rsid w:val="001A6249"/>
    <w:rsid w:val="001A6783"/>
    <w:rsid w:val="001A690D"/>
    <w:rsid w:val="001A742F"/>
    <w:rsid w:val="001A787B"/>
    <w:rsid w:val="001A7AB8"/>
    <w:rsid w:val="001B058B"/>
    <w:rsid w:val="001B0947"/>
    <w:rsid w:val="001B09B5"/>
    <w:rsid w:val="001B1A24"/>
    <w:rsid w:val="001B2100"/>
    <w:rsid w:val="001B2467"/>
    <w:rsid w:val="001B2BF9"/>
    <w:rsid w:val="001B2E00"/>
    <w:rsid w:val="001B4D34"/>
    <w:rsid w:val="001B4F7B"/>
    <w:rsid w:val="001B50C9"/>
    <w:rsid w:val="001B5696"/>
    <w:rsid w:val="001B67B0"/>
    <w:rsid w:val="001B67C5"/>
    <w:rsid w:val="001B68D9"/>
    <w:rsid w:val="001B6BEB"/>
    <w:rsid w:val="001B6C16"/>
    <w:rsid w:val="001B791B"/>
    <w:rsid w:val="001C0A27"/>
    <w:rsid w:val="001C0E8B"/>
    <w:rsid w:val="001C1FE4"/>
    <w:rsid w:val="001C2B3C"/>
    <w:rsid w:val="001C3308"/>
    <w:rsid w:val="001C3A73"/>
    <w:rsid w:val="001C42ED"/>
    <w:rsid w:val="001C4867"/>
    <w:rsid w:val="001C4A53"/>
    <w:rsid w:val="001C5562"/>
    <w:rsid w:val="001C5E21"/>
    <w:rsid w:val="001C6D16"/>
    <w:rsid w:val="001C6E36"/>
    <w:rsid w:val="001C6FA1"/>
    <w:rsid w:val="001D024B"/>
    <w:rsid w:val="001D03E0"/>
    <w:rsid w:val="001D0961"/>
    <w:rsid w:val="001D0A6A"/>
    <w:rsid w:val="001D159E"/>
    <w:rsid w:val="001D1B3B"/>
    <w:rsid w:val="001D1FE5"/>
    <w:rsid w:val="001D1FEE"/>
    <w:rsid w:val="001D360C"/>
    <w:rsid w:val="001D3B17"/>
    <w:rsid w:val="001D4111"/>
    <w:rsid w:val="001D439F"/>
    <w:rsid w:val="001D552B"/>
    <w:rsid w:val="001D5C05"/>
    <w:rsid w:val="001D5C80"/>
    <w:rsid w:val="001D5F6D"/>
    <w:rsid w:val="001D6F7A"/>
    <w:rsid w:val="001E0006"/>
    <w:rsid w:val="001E0B5B"/>
    <w:rsid w:val="001E1E75"/>
    <w:rsid w:val="001E2CC5"/>
    <w:rsid w:val="001E2EAE"/>
    <w:rsid w:val="001E2FE1"/>
    <w:rsid w:val="001E341F"/>
    <w:rsid w:val="001E3F5B"/>
    <w:rsid w:val="001E4014"/>
    <w:rsid w:val="001E4090"/>
    <w:rsid w:val="001E43DF"/>
    <w:rsid w:val="001E444A"/>
    <w:rsid w:val="001E4507"/>
    <w:rsid w:val="001E4AA6"/>
    <w:rsid w:val="001E4B1E"/>
    <w:rsid w:val="001E5597"/>
    <w:rsid w:val="001E5C6E"/>
    <w:rsid w:val="001E62ED"/>
    <w:rsid w:val="001E642D"/>
    <w:rsid w:val="001E655D"/>
    <w:rsid w:val="001E7058"/>
    <w:rsid w:val="001E7A8A"/>
    <w:rsid w:val="001E7B0F"/>
    <w:rsid w:val="001F0C4B"/>
    <w:rsid w:val="001F0F54"/>
    <w:rsid w:val="001F12B4"/>
    <w:rsid w:val="001F203A"/>
    <w:rsid w:val="001F384D"/>
    <w:rsid w:val="001F3BEC"/>
    <w:rsid w:val="001F3D76"/>
    <w:rsid w:val="001F3F31"/>
    <w:rsid w:val="001F55EC"/>
    <w:rsid w:val="001F5BFC"/>
    <w:rsid w:val="001F60AF"/>
    <w:rsid w:val="001F7052"/>
    <w:rsid w:val="001F723B"/>
    <w:rsid w:val="00200BDC"/>
    <w:rsid w:val="00200F80"/>
    <w:rsid w:val="00201349"/>
    <w:rsid w:val="00201779"/>
    <w:rsid w:val="00201EE4"/>
    <w:rsid w:val="00202743"/>
    <w:rsid w:val="00202FB0"/>
    <w:rsid w:val="0020319C"/>
    <w:rsid w:val="002047F8"/>
    <w:rsid w:val="00204C41"/>
    <w:rsid w:val="00204DBD"/>
    <w:rsid w:val="00205A58"/>
    <w:rsid w:val="00206751"/>
    <w:rsid w:val="00206A8F"/>
    <w:rsid w:val="00206D57"/>
    <w:rsid w:val="002073B0"/>
    <w:rsid w:val="00207975"/>
    <w:rsid w:val="00207A7C"/>
    <w:rsid w:val="00207ED4"/>
    <w:rsid w:val="002101EA"/>
    <w:rsid w:val="0021270C"/>
    <w:rsid w:val="00212960"/>
    <w:rsid w:val="00212E23"/>
    <w:rsid w:val="00213292"/>
    <w:rsid w:val="00213ABC"/>
    <w:rsid w:val="00213F79"/>
    <w:rsid w:val="00213FA9"/>
    <w:rsid w:val="002142F8"/>
    <w:rsid w:val="00214F94"/>
    <w:rsid w:val="00216B15"/>
    <w:rsid w:val="00216DF6"/>
    <w:rsid w:val="00216F9D"/>
    <w:rsid w:val="002177DB"/>
    <w:rsid w:val="00220ACF"/>
    <w:rsid w:val="0022138B"/>
    <w:rsid w:val="0022157F"/>
    <w:rsid w:val="002227FF"/>
    <w:rsid w:val="0022340B"/>
    <w:rsid w:val="00223B10"/>
    <w:rsid w:val="002246F9"/>
    <w:rsid w:val="00224912"/>
    <w:rsid w:val="00224DCC"/>
    <w:rsid w:val="00224F13"/>
    <w:rsid w:val="002257B4"/>
    <w:rsid w:val="002269DF"/>
    <w:rsid w:val="00226ECB"/>
    <w:rsid w:val="0022716E"/>
    <w:rsid w:val="00227589"/>
    <w:rsid w:val="00230179"/>
    <w:rsid w:val="00230B51"/>
    <w:rsid w:val="00231AF7"/>
    <w:rsid w:val="00234B40"/>
    <w:rsid w:val="00234D48"/>
    <w:rsid w:val="002367A5"/>
    <w:rsid w:val="00236B60"/>
    <w:rsid w:val="00236EF6"/>
    <w:rsid w:val="00237949"/>
    <w:rsid w:val="00237A12"/>
    <w:rsid w:val="0024022D"/>
    <w:rsid w:val="0024041A"/>
    <w:rsid w:val="00240888"/>
    <w:rsid w:val="00240D80"/>
    <w:rsid w:val="00240E43"/>
    <w:rsid w:val="002416A0"/>
    <w:rsid w:val="002423CE"/>
    <w:rsid w:val="002436DD"/>
    <w:rsid w:val="00243F8D"/>
    <w:rsid w:val="00244481"/>
    <w:rsid w:val="00246BDA"/>
    <w:rsid w:val="00247220"/>
    <w:rsid w:val="0025034E"/>
    <w:rsid w:val="00250E01"/>
    <w:rsid w:val="002518B8"/>
    <w:rsid w:val="00251B29"/>
    <w:rsid w:val="002520C2"/>
    <w:rsid w:val="00252D4D"/>
    <w:rsid w:val="002535B9"/>
    <w:rsid w:val="0025379A"/>
    <w:rsid w:val="00253823"/>
    <w:rsid w:val="00253DE5"/>
    <w:rsid w:val="00253E14"/>
    <w:rsid w:val="0025477B"/>
    <w:rsid w:val="0025491E"/>
    <w:rsid w:val="00254A0F"/>
    <w:rsid w:val="00254E3C"/>
    <w:rsid w:val="002555F5"/>
    <w:rsid w:val="00255AA8"/>
    <w:rsid w:val="00255DA3"/>
    <w:rsid w:val="00256081"/>
    <w:rsid w:val="00256135"/>
    <w:rsid w:val="00256533"/>
    <w:rsid w:val="002570A4"/>
    <w:rsid w:val="002575AA"/>
    <w:rsid w:val="00260285"/>
    <w:rsid w:val="00261667"/>
    <w:rsid w:val="0026184E"/>
    <w:rsid w:val="00261CFA"/>
    <w:rsid w:val="00264021"/>
    <w:rsid w:val="002640CF"/>
    <w:rsid w:val="0026410D"/>
    <w:rsid w:val="00265D13"/>
    <w:rsid w:val="002664DA"/>
    <w:rsid w:val="002665A6"/>
    <w:rsid w:val="00266EE9"/>
    <w:rsid w:val="002711E7"/>
    <w:rsid w:val="00271679"/>
    <w:rsid w:val="00271C6C"/>
    <w:rsid w:val="002725B1"/>
    <w:rsid w:val="00272AC3"/>
    <w:rsid w:val="00272F81"/>
    <w:rsid w:val="0027304E"/>
    <w:rsid w:val="00273F6B"/>
    <w:rsid w:val="0027438A"/>
    <w:rsid w:val="002752A1"/>
    <w:rsid w:val="00275863"/>
    <w:rsid w:val="00275F1B"/>
    <w:rsid w:val="0027681E"/>
    <w:rsid w:val="00276C4B"/>
    <w:rsid w:val="00276DF3"/>
    <w:rsid w:val="002771CB"/>
    <w:rsid w:val="0027720B"/>
    <w:rsid w:val="00277BA3"/>
    <w:rsid w:val="00277C1C"/>
    <w:rsid w:val="00277E5B"/>
    <w:rsid w:val="00280D10"/>
    <w:rsid w:val="002810C7"/>
    <w:rsid w:val="002816BC"/>
    <w:rsid w:val="00281726"/>
    <w:rsid w:val="00281B68"/>
    <w:rsid w:val="00282C36"/>
    <w:rsid w:val="0028380B"/>
    <w:rsid w:val="00283D1B"/>
    <w:rsid w:val="002840E8"/>
    <w:rsid w:val="00284752"/>
    <w:rsid w:val="002847DB"/>
    <w:rsid w:val="002847F7"/>
    <w:rsid w:val="00284C24"/>
    <w:rsid w:val="002853F6"/>
    <w:rsid w:val="0028641E"/>
    <w:rsid w:val="0028711A"/>
    <w:rsid w:val="002876D6"/>
    <w:rsid w:val="00287EFD"/>
    <w:rsid w:val="00290DBF"/>
    <w:rsid w:val="00291311"/>
    <w:rsid w:val="00291903"/>
    <w:rsid w:val="00291B44"/>
    <w:rsid w:val="00291E2D"/>
    <w:rsid w:val="00292DDC"/>
    <w:rsid w:val="0029302B"/>
    <w:rsid w:val="00293687"/>
    <w:rsid w:val="00293DBD"/>
    <w:rsid w:val="00294066"/>
    <w:rsid w:val="002963A2"/>
    <w:rsid w:val="002965CB"/>
    <w:rsid w:val="002966A0"/>
    <w:rsid w:val="00296AA5"/>
    <w:rsid w:val="00297359"/>
    <w:rsid w:val="002975C9"/>
    <w:rsid w:val="0029796F"/>
    <w:rsid w:val="00297CB4"/>
    <w:rsid w:val="002A187A"/>
    <w:rsid w:val="002A1F8C"/>
    <w:rsid w:val="002A2A16"/>
    <w:rsid w:val="002A2F0E"/>
    <w:rsid w:val="002A3421"/>
    <w:rsid w:val="002A357A"/>
    <w:rsid w:val="002A4267"/>
    <w:rsid w:val="002A5BD2"/>
    <w:rsid w:val="002A6169"/>
    <w:rsid w:val="002A6509"/>
    <w:rsid w:val="002A6664"/>
    <w:rsid w:val="002A71DC"/>
    <w:rsid w:val="002A78BD"/>
    <w:rsid w:val="002A7B4D"/>
    <w:rsid w:val="002A7D5B"/>
    <w:rsid w:val="002B055E"/>
    <w:rsid w:val="002B21C4"/>
    <w:rsid w:val="002B21E8"/>
    <w:rsid w:val="002B2CE5"/>
    <w:rsid w:val="002B38D1"/>
    <w:rsid w:val="002B3A53"/>
    <w:rsid w:val="002B4274"/>
    <w:rsid w:val="002B4BF5"/>
    <w:rsid w:val="002B4D9D"/>
    <w:rsid w:val="002B52A5"/>
    <w:rsid w:val="002B64B3"/>
    <w:rsid w:val="002B7319"/>
    <w:rsid w:val="002B7A59"/>
    <w:rsid w:val="002C0286"/>
    <w:rsid w:val="002C08EB"/>
    <w:rsid w:val="002C0A5C"/>
    <w:rsid w:val="002C0D09"/>
    <w:rsid w:val="002C1157"/>
    <w:rsid w:val="002C1DAF"/>
    <w:rsid w:val="002C286D"/>
    <w:rsid w:val="002C2CD4"/>
    <w:rsid w:val="002C2E3F"/>
    <w:rsid w:val="002C3088"/>
    <w:rsid w:val="002C3E01"/>
    <w:rsid w:val="002C5273"/>
    <w:rsid w:val="002C597C"/>
    <w:rsid w:val="002C6BCB"/>
    <w:rsid w:val="002C6EF0"/>
    <w:rsid w:val="002D0242"/>
    <w:rsid w:val="002D028A"/>
    <w:rsid w:val="002D076B"/>
    <w:rsid w:val="002D1E4D"/>
    <w:rsid w:val="002D2F57"/>
    <w:rsid w:val="002D32BC"/>
    <w:rsid w:val="002D3A29"/>
    <w:rsid w:val="002D479E"/>
    <w:rsid w:val="002D501E"/>
    <w:rsid w:val="002D50A2"/>
    <w:rsid w:val="002D520F"/>
    <w:rsid w:val="002D5E80"/>
    <w:rsid w:val="002D621D"/>
    <w:rsid w:val="002D6723"/>
    <w:rsid w:val="002D765E"/>
    <w:rsid w:val="002E03C8"/>
    <w:rsid w:val="002E0567"/>
    <w:rsid w:val="002E0E31"/>
    <w:rsid w:val="002E0E96"/>
    <w:rsid w:val="002E2C83"/>
    <w:rsid w:val="002E2F50"/>
    <w:rsid w:val="002E2FAC"/>
    <w:rsid w:val="002E35CB"/>
    <w:rsid w:val="002E36D1"/>
    <w:rsid w:val="002E46DA"/>
    <w:rsid w:val="002E470B"/>
    <w:rsid w:val="002E55AC"/>
    <w:rsid w:val="002E58CC"/>
    <w:rsid w:val="002E5A53"/>
    <w:rsid w:val="002E5F86"/>
    <w:rsid w:val="002E6575"/>
    <w:rsid w:val="002E68C2"/>
    <w:rsid w:val="002F2950"/>
    <w:rsid w:val="002F2A4A"/>
    <w:rsid w:val="002F2F90"/>
    <w:rsid w:val="002F39AF"/>
    <w:rsid w:val="002F4285"/>
    <w:rsid w:val="002F531C"/>
    <w:rsid w:val="002F6E98"/>
    <w:rsid w:val="002F7430"/>
    <w:rsid w:val="003003FA"/>
    <w:rsid w:val="0030080E"/>
    <w:rsid w:val="00301651"/>
    <w:rsid w:val="003017E1"/>
    <w:rsid w:val="00301DEE"/>
    <w:rsid w:val="00301E74"/>
    <w:rsid w:val="00304239"/>
    <w:rsid w:val="003046CA"/>
    <w:rsid w:val="003047A9"/>
    <w:rsid w:val="00305423"/>
    <w:rsid w:val="00305501"/>
    <w:rsid w:val="00306485"/>
    <w:rsid w:val="003065A5"/>
    <w:rsid w:val="00307A24"/>
    <w:rsid w:val="00307FE2"/>
    <w:rsid w:val="00310607"/>
    <w:rsid w:val="003106CB"/>
    <w:rsid w:val="00310AF4"/>
    <w:rsid w:val="00310EAE"/>
    <w:rsid w:val="00311150"/>
    <w:rsid w:val="00311F06"/>
    <w:rsid w:val="00312099"/>
    <w:rsid w:val="00312604"/>
    <w:rsid w:val="0031277E"/>
    <w:rsid w:val="00312E83"/>
    <w:rsid w:val="00313B88"/>
    <w:rsid w:val="00314E51"/>
    <w:rsid w:val="003151C6"/>
    <w:rsid w:val="0031536F"/>
    <w:rsid w:val="00315AE9"/>
    <w:rsid w:val="00317193"/>
    <w:rsid w:val="003178BD"/>
    <w:rsid w:val="00317B6A"/>
    <w:rsid w:val="003205ED"/>
    <w:rsid w:val="00321297"/>
    <w:rsid w:val="0032133C"/>
    <w:rsid w:val="00321970"/>
    <w:rsid w:val="0032280A"/>
    <w:rsid w:val="00322856"/>
    <w:rsid w:val="00322A6C"/>
    <w:rsid w:val="003234D0"/>
    <w:rsid w:val="00323663"/>
    <w:rsid w:val="00324D4A"/>
    <w:rsid w:val="003250F7"/>
    <w:rsid w:val="00326E30"/>
    <w:rsid w:val="003278E8"/>
    <w:rsid w:val="00327B75"/>
    <w:rsid w:val="00331586"/>
    <w:rsid w:val="00332619"/>
    <w:rsid w:val="00333774"/>
    <w:rsid w:val="003338F3"/>
    <w:rsid w:val="00334000"/>
    <w:rsid w:val="003343D3"/>
    <w:rsid w:val="00334DF5"/>
    <w:rsid w:val="0033565F"/>
    <w:rsid w:val="00336D75"/>
    <w:rsid w:val="00336DB5"/>
    <w:rsid w:val="00340A02"/>
    <w:rsid w:val="00341783"/>
    <w:rsid w:val="00341B1F"/>
    <w:rsid w:val="00341E7D"/>
    <w:rsid w:val="0034250E"/>
    <w:rsid w:val="003434C3"/>
    <w:rsid w:val="003435AD"/>
    <w:rsid w:val="003438BC"/>
    <w:rsid w:val="00343BFC"/>
    <w:rsid w:val="003465EA"/>
    <w:rsid w:val="00346D03"/>
    <w:rsid w:val="00347057"/>
    <w:rsid w:val="00347605"/>
    <w:rsid w:val="00350F97"/>
    <w:rsid w:val="00350FF8"/>
    <w:rsid w:val="00353083"/>
    <w:rsid w:val="003534CF"/>
    <w:rsid w:val="00353A5E"/>
    <w:rsid w:val="00353D8B"/>
    <w:rsid w:val="00354629"/>
    <w:rsid w:val="00354BFD"/>
    <w:rsid w:val="00354EF6"/>
    <w:rsid w:val="0035664B"/>
    <w:rsid w:val="003571B2"/>
    <w:rsid w:val="00357FFE"/>
    <w:rsid w:val="00360CB1"/>
    <w:rsid w:val="00363204"/>
    <w:rsid w:val="003637D4"/>
    <w:rsid w:val="00365CF2"/>
    <w:rsid w:val="0036617E"/>
    <w:rsid w:val="00366524"/>
    <w:rsid w:val="003667B7"/>
    <w:rsid w:val="00366B83"/>
    <w:rsid w:val="00366EE7"/>
    <w:rsid w:val="0037075C"/>
    <w:rsid w:val="003718B4"/>
    <w:rsid w:val="00373862"/>
    <w:rsid w:val="00373B93"/>
    <w:rsid w:val="00374C19"/>
    <w:rsid w:val="003752DB"/>
    <w:rsid w:val="00376F7B"/>
    <w:rsid w:val="0038098D"/>
    <w:rsid w:val="00380ED1"/>
    <w:rsid w:val="003810F1"/>
    <w:rsid w:val="0038113B"/>
    <w:rsid w:val="003811C9"/>
    <w:rsid w:val="00382A99"/>
    <w:rsid w:val="00383035"/>
    <w:rsid w:val="00383BA4"/>
    <w:rsid w:val="00384679"/>
    <w:rsid w:val="0038490B"/>
    <w:rsid w:val="00384B18"/>
    <w:rsid w:val="00384F55"/>
    <w:rsid w:val="00385626"/>
    <w:rsid w:val="00385899"/>
    <w:rsid w:val="003868FE"/>
    <w:rsid w:val="003871D9"/>
    <w:rsid w:val="00387438"/>
    <w:rsid w:val="00387710"/>
    <w:rsid w:val="0039007E"/>
    <w:rsid w:val="00390B72"/>
    <w:rsid w:val="003912A5"/>
    <w:rsid w:val="003912C0"/>
    <w:rsid w:val="00391373"/>
    <w:rsid w:val="00391FBB"/>
    <w:rsid w:val="003921E5"/>
    <w:rsid w:val="00392649"/>
    <w:rsid w:val="00392F1E"/>
    <w:rsid w:val="00393193"/>
    <w:rsid w:val="0039366A"/>
    <w:rsid w:val="003937A5"/>
    <w:rsid w:val="0039390E"/>
    <w:rsid w:val="00393CC9"/>
    <w:rsid w:val="00393DCC"/>
    <w:rsid w:val="0039537C"/>
    <w:rsid w:val="00395384"/>
    <w:rsid w:val="00395644"/>
    <w:rsid w:val="00396900"/>
    <w:rsid w:val="003A1384"/>
    <w:rsid w:val="003A1539"/>
    <w:rsid w:val="003A224B"/>
    <w:rsid w:val="003A359F"/>
    <w:rsid w:val="003A3DA7"/>
    <w:rsid w:val="003A4F3D"/>
    <w:rsid w:val="003A50EE"/>
    <w:rsid w:val="003A594E"/>
    <w:rsid w:val="003A638F"/>
    <w:rsid w:val="003A63DA"/>
    <w:rsid w:val="003A6A5B"/>
    <w:rsid w:val="003A6B07"/>
    <w:rsid w:val="003A6DC4"/>
    <w:rsid w:val="003A725F"/>
    <w:rsid w:val="003B009C"/>
    <w:rsid w:val="003B067B"/>
    <w:rsid w:val="003B1510"/>
    <w:rsid w:val="003B2C45"/>
    <w:rsid w:val="003B2D12"/>
    <w:rsid w:val="003B2D6D"/>
    <w:rsid w:val="003B3178"/>
    <w:rsid w:val="003B3205"/>
    <w:rsid w:val="003B471E"/>
    <w:rsid w:val="003B497E"/>
    <w:rsid w:val="003B581C"/>
    <w:rsid w:val="003B6208"/>
    <w:rsid w:val="003B6F05"/>
    <w:rsid w:val="003B782F"/>
    <w:rsid w:val="003B784B"/>
    <w:rsid w:val="003B7C3F"/>
    <w:rsid w:val="003C0008"/>
    <w:rsid w:val="003C050E"/>
    <w:rsid w:val="003C0AE2"/>
    <w:rsid w:val="003C1008"/>
    <w:rsid w:val="003C1763"/>
    <w:rsid w:val="003C2750"/>
    <w:rsid w:val="003C2CA6"/>
    <w:rsid w:val="003C3B28"/>
    <w:rsid w:val="003C3C8A"/>
    <w:rsid w:val="003C44D6"/>
    <w:rsid w:val="003C47A0"/>
    <w:rsid w:val="003C4F44"/>
    <w:rsid w:val="003C4FCB"/>
    <w:rsid w:val="003C503E"/>
    <w:rsid w:val="003C542B"/>
    <w:rsid w:val="003C5FA3"/>
    <w:rsid w:val="003C684D"/>
    <w:rsid w:val="003C6E87"/>
    <w:rsid w:val="003C76D4"/>
    <w:rsid w:val="003C7CC7"/>
    <w:rsid w:val="003D1874"/>
    <w:rsid w:val="003D1D97"/>
    <w:rsid w:val="003D21BD"/>
    <w:rsid w:val="003D3407"/>
    <w:rsid w:val="003D34D4"/>
    <w:rsid w:val="003D375F"/>
    <w:rsid w:val="003D3816"/>
    <w:rsid w:val="003D5A83"/>
    <w:rsid w:val="003D6BBB"/>
    <w:rsid w:val="003D6C19"/>
    <w:rsid w:val="003D6C1D"/>
    <w:rsid w:val="003D76E0"/>
    <w:rsid w:val="003D79B5"/>
    <w:rsid w:val="003D7F17"/>
    <w:rsid w:val="003E0A7F"/>
    <w:rsid w:val="003E0E08"/>
    <w:rsid w:val="003E1353"/>
    <w:rsid w:val="003E1BDF"/>
    <w:rsid w:val="003E1F5B"/>
    <w:rsid w:val="003E25B9"/>
    <w:rsid w:val="003E2B35"/>
    <w:rsid w:val="003E31BA"/>
    <w:rsid w:val="003E3691"/>
    <w:rsid w:val="003E36BF"/>
    <w:rsid w:val="003E3D8C"/>
    <w:rsid w:val="003E450D"/>
    <w:rsid w:val="003E56C9"/>
    <w:rsid w:val="003E5AD8"/>
    <w:rsid w:val="003E5E1D"/>
    <w:rsid w:val="003E601E"/>
    <w:rsid w:val="003E60EB"/>
    <w:rsid w:val="003E6D40"/>
    <w:rsid w:val="003E7A1F"/>
    <w:rsid w:val="003E7A2A"/>
    <w:rsid w:val="003F08D0"/>
    <w:rsid w:val="003F14D0"/>
    <w:rsid w:val="003F1562"/>
    <w:rsid w:val="003F279F"/>
    <w:rsid w:val="003F325D"/>
    <w:rsid w:val="003F52AC"/>
    <w:rsid w:val="003F5635"/>
    <w:rsid w:val="003F564E"/>
    <w:rsid w:val="003F602F"/>
    <w:rsid w:val="003F6138"/>
    <w:rsid w:val="003F66F1"/>
    <w:rsid w:val="003F6703"/>
    <w:rsid w:val="00402EAD"/>
    <w:rsid w:val="004030BA"/>
    <w:rsid w:val="004030DB"/>
    <w:rsid w:val="004039E3"/>
    <w:rsid w:val="00403BE5"/>
    <w:rsid w:val="004049DD"/>
    <w:rsid w:val="00404DE5"/>
    <w:rsid w:val="00405894"/>
    <w:rsid w:val="00405E3C"/>
    <w:rsid w:val="0040639D"/>
    <w:rsid w:val="0040672B"/>
    <w:rsid w:val="0040689B"/>
    <w:rsid w:val="00406F25"/>
    <w:rsid w:val="004071B2"/>
    <w:rsid w:val="00407BB0"/>
    <w:rsid w:val="004103CB"/>
    <w:rsid w:val="00411083"/>
    <w:rsid w:val="00411994"/>
    <w:rsid w:val="0041241F"/>
    <w:rsid w:val="004125A1"/>
    <w:rsid w:val="00413BD8"/>
    <w:rsid w:val="004146E9"/>
    <w:rsid w:val="00414AF8"/>
    <w:rsid w:val="00414D9C"/>
    <w:rsid w:val="00415279"/>
    <w:rsid w:val="00415379"/>
    <w:rsid w:val="00415BDC"/>
    <w:rsid w:val="00415FCF"/>
    <w:rsid w:val="004163C3"/>
    <w:rsid w:val="00416A21"/>
    <w:rsid w:val="004205D9"/>
    <w:rsid w:val="00420A43"/>
    <w:rsid w:val="0042115D"/>
    <w:rsid w:val="00421A60"/>
    <w:rsid w:val="00421E31"/>
    <w:rsid w:val="004222A8"/>
    <w:rsid w:val="0042286D"/>
    <w:rsid w:val="004229E3"/>
    <w:rsid w:val="00422D84"/>
    <w:rsid w:val="00423C95"/>
    <w:rsid w:val="004246CC"/>
    <w:rsid w:val="00425405"/>
    <w:rsid w:val="004255A3"/>
    <w:rsid w:val="004256B0"/>
    <w:rsid w:val="004266F6"/>
    <w:rsid w:val="0042754C"/>
    <w:rsid w:val="004309EB"/>
    <w:rsid w:val="0043107F"/>
    <w:rsid w:val="0043116C"/>
    <w:rsid w:val="00431D97"/>
    <w:rsid w:val="0043252A"/>
    <w:rsid w:val="004327D5"/>
    <w:rsid w:val="00432C00"/>
    <w:rsid w:val="00432D7D"/>
    <w:rsid w:val="004330D6"/>
    <w:rsid w:val="004344E2"/>
    <w:rsid w:val="0043451A"/>
    <w:rsid w:val="0043452C"/>
    <w:rsid w:val="00434E25"/>
    <w:rsid w:val="0043562B"/>
    <w:rsid w:val="0043571E"/>
    <w:rsid w:val="00436D13"/>
    <w:rsid w:val="0043767F"/>
    <w:rsid w:val="00437D84"/>
    <w:rsid w:val="00440337"/>
    <w:rsid w:val="0044033A"/>
    <w:rsid w:val="00440810"/>
    <w:rsid w:val="00440BB9"/>
    <w:rsid w:val="00440DEF"/>
    <w:rsid w:val="004422EE"/>
    <w:rsid w:val="004425C5"/>
    <w:rsid w:val="00443418"/>
    <w:rsid w:val="0044348E"/>
    <w:rsid w:val="00443BF2"/>
    <w:rsid w:val="00444669"/>
    <w:rsid w:val="00444D9B"/>
    <w:rsid w:val="0044578D"/>
    <w:rsid w:val="0044645F"/>
    <w:rsid w:val="004468DD"/>
    <w:rsid w:val="00446D73"/>
    <w:rsid w:val="00447080"/>
    <w:rsid w:val="00450D28"/>
    <w:rsid w:val="00450FD7"/>
    <w:rsid w:val="004510F9"/>
    <w:rsid w:val="0045149C"/>
    <w:rsid w:val="00452C1C"/>
    <w:rsid w:val="00452D88"/>
    <w:rsid w:val="00453C30"/>
    <w:rsid w:val="00453C90"/>
    <w:rsid w:val="00453E81"/>
    <w:rsid w:val="00455EC4"/>
    <w:rsid w:val="00456E91"/>
    <w:rsid w:val="00457426"/>
    <w:rsid w:val="00457D83"/>
    <w:rsid w:val="0046006D"/>
    <w:rsid w:val="004603E9"/>
    <w:rsid w:val="00460958"/>
    <w:rsid w:val="00461974"/>
    <w:rsid w:val="00462293"/>
    <w:rsid w:val="00462307"/>
    <w:rsid w:val="00462740"/>
    <w:rsid w:val="004628BE"/>
    <w:rsid w:val="00462EDC"/>
    <w:rsid w:val="00463436"/>
    <w:rsid w:val="00464165"/>
    <w:rsid w:val="0046457D"/>
    <w:rsid w:val="0046495D"/>
    <w:rsid w:val="00464C95"/>
    <w:rsid w:val="004656C6"/>
    <w:rsid w:val="00465DCF"/>
    <w:rsid w:val="0046614C"/>
    <w:rsid w:val="0046616C"/>
    <w:rsid w:val="00466D61"/>
    <w:rsid w:val="00466EAD"/>
    <w:rsid w:val="0046765F"/>
    <w:rsid w:val="00470277"/>
    <w:rsid w:val="00470BEC"/>
    <w:rsid w:val="00470FC4"/>
    <w:rsid w:val="00471C11"/>
    <w:rsid w:val="00471EF0"/>
    <w:rsid w:val="004723A5"/>
    <w:rsid w:val="004724F3"/>
    <w:rsid w:val="004726BB"/>
    <w:rsid w:val="00472D19"/>
    <w:rsid w:val="00473641"/>
    <w:rsid w:val="00474029"/>
    <w:rsid w:val="004743B4"/>
    <w:rsid w:val="00475606"/>
    <w:rsid w:val="004756E8"/>
    <w:rsid w:val="0047595D"/>
    <w:rsid w:val="00475DB7"/>
    <w:rsid w:val="00476031"/>
    <w:rsid w:val="0047620B"/>
    <w:rsid w:val="00476427"/>
    <w:rsid w:val="004773CF"/>
    <w:rsid w:val="00477523"/>
    <w:rsid w:val="00480D89"/>
    <w:rsid w:val="004810EF"/>
    <w:rsid w:val="004812BE"/>
    <w:rsid w:val="00481CAB"/>
    <w:rsid w:val="00481FA6"/>
    <w:rsid w:val="004825B0"/>
    <w:rsid w:val="00482DBC"/>
    <w:rsid w:val="00482F3A"/>
    <w:rsid w:val="0048358B"/>
    <w:rsid w:val="00483B13"/>
    <w:rsid w:val="004848F7"/>
    <w:rsid w:val="00484AFB"/>
    <w:rsid w:val="00484C0F"/>
    <w:rsid w:val="00484FC4"/>
    <w:rsid w:val="00485571"/>
    <w:rsid w:val="004858F7"/>
    <w:rsid w:val="00486078"/>
    <w:rsid w:val="004860F7"/>
    <w:rsid w:val="00486595"/>
    <w:rsid w:val="00486DB4"/>
    <w:rsid w:val="00486F1D"/>
    <w:rsid w:val="004873FA"/>
    <w:rsid w:val="0048759B"/>
    <w:rsid w:val="004905A4"/>
    <w:rsid w:val="00490CC2"/>
    <w:rsid w:val="004914BF"/>
    <w:rsid w:val="00491D02"/>
    <w:rsid w:val="00492E75"/>
    <w:rsid w:val="0049310C"/>
    <w:rsid w:val="00493779"/>
    <w:rsid w:val="00494095"/>
    <w:rsid w:val="00494A35"/>
    <w:rsid w:val="00495026"/>
    <w:rsid w:val="00495609"/>
    <w:rsid w:val="00495D59"/>
    <w:rsid w:val="00496224"/>
    <w:rsid w:val="00496AFC"/>
    <w:rsid w:val="00496B5E"/>
    <w:rsid w:val="00496E0E"/>
    <w:rsid w:val="0049713B"/>
    <w:rsid w:val="00497ADC"/>
    <w:rsid w:val="004A01F4"/>
    <w:rsid w:val="004A028A"/>
    <w:rsid w:val="004A0AAB"/>
    <w:rsid w:val="004A1ED7"/>
    <w:rsid w:val="004A28B1"/>
    <w:rsid w:val="004A29C5"/>
    <w:rsid w:val="004A29D9"/>
    <w:rsid w:val="004A2A4C"/>
    <w:rsid w:val="004A2D52"/>
    <w:rsid w:val="004A3114"/>
    <w:rsid w:val="004A3C96"/>
    <w:rsid w:val="004A411D"/>
    <w:rsid w:val="004A414C"/>
    <w:rsid w:val="004A44E5"/>
    <w:rsid w:val="004A4710"/>
    <w:rsid w:val="004A4769"/>
    <w:rsid w:val="004A482B"/>
    <w:rsid w:val="004A522D"/>
    <w:rsid w:val="004A5300"/>
    <w:rsid w:val="004A5877"/>
    <w:rsid w:val="004A5FDB"/>
    <w:rsid w:val="004A6077"/>
    <w:rsid w:val="004A716B"/>
    <w:rsid w:val="004B01ED"/>
    <w:rsid w:val="004B0831"/>
    <w:rsid w:val="004B0F0C"/>
    <w:rsid w:val="004B1800"/>
    <w:rsid w:val="004B20B1"/>
    <w:rsid w:val="004B2780"/>
    <w:rsid w:val="004B37BF"/>
    <w:rsid w:val="004B4895"/>
    <w:rsid w:val="004B4942"/>
    <w:rsid w:val="004B54BB"/>
    <w:rsid w:val="004B5F6D"/>
    <w:rsid w:val="004B66C0"/>
    <w:rsid w:val="004B706C"/>
    <w:rsid w:val="004B7837"/>
    <w:rsid w:val="004B7DF2"/>
    <w:rsid w:val="004C039A"/>
    <w:rsid w:val="004C07B0"/>
    <w:rsid w:val="004C0EA7"/>
    <w:rsid w:val="004C1B4D"/>
    <w:rsid w:val="004C1DBE"/>
    <w:rsid w:val="004C2C55"/>
    <w:rsid w:val="004C2F85"/>
    <w:rsid w:val="004C50BC"/>
    <w:rsid w:val="004C5D40"/>
    <w:rsid w:val="004C5D5C"/>
    <w:rsid w:val="004C7D06"/>
    <w:rsid w:val="004C7EDE"/>
    <w:rsid w:val="004D0111"/>
    <w:rsid w:val="004D0A97"/>
    <w:rsid w:val="004D1598"/>
    <w:rsid w:val="004D161D"/>
    <w:rsid w:val="004D2B30"/>
    <w:rsid w:val="004D41DF"/>
    <w:rsid w:val="004D4283"/>
    <w:rsid w:val="004D44EF"/>
    <w:rsid w:val="004D4CD6"/>
    <w:rsid w:val="004D5116"/>
    <w:rsid w:val="004D5402"/>
    <w:rsid w:val="004D62AC"/>
    <w:rsid w:val="004D6B28"/>
    <w:rsid w:val="004D6BAF"/>
    <w:rsid w:val="004D6E19"/>
    <w:rsid w:val="004D76A2"/>
    <w:rsid w:val="004D7C3F"/>
    <w:rsid w:val="004E0598"/>
    <w:rsid w:val="004E05AC"/>
    <w:rsid w:val="004E093A"/>
    <w:rsid w:val="004E0DC7"/>
    <w:rsid w:val="004E1619"/>
    <w:rsid w:val="004E1B17"/>
    <w:rsid w:val="004E1BB7"/>
    <w:rsid w:val="004E2D41"/>
    <w:rsid w:val="004E2E72"/>
    <w:rsid w:val="004E2F3E"/>
    <w:rsid w:val="004E443B"/>
    <w:rsid w:val="004E4813"/>
    <w:rsid w:val="004E5114"/>
    <w:rsid w:val="004E51F8"/>
    <w:rsid w:val="004E5293"/>
    <w:rsid w:val="004E5671"/>
    <w:rsid w:val="004E5ECE"/>
    <w:rsid w:val="004E6256"/>
    <w:rsid w:val="004E6BBF"/>
    <w:rsid w:val="004E7671"/>
    <w:rsid w:val="004E7F39"/>
    <w:rsid w:val="004F1192"/>
    <w:rsid w:val="004F1292"/>
    <w:rsid w:val="004F142C"/>
    <w:rsid w:val="004F351B"/>
    <w:rsid w:val="004F3867"/>
    <w:rsid w:val="004F38F6"/>
    <w:rsid w:val="004F3B88"/>
    <w:rsid w:val="004F41BC"/>
    <w:rsid w:val="004F43E0"/>
    <w:rsid w:val="004F4784"/>
    <w:rsid w:val="004F49F0"/>
    <w:rsid w:val="004F4C70"/>
    <w:rsid w:val="004F5115"/>
    <w:rsid w:val="004F5D77"/>
    <w:rsid w:val="004F5EA5"/>
    <w:rsid w:val="004F6C01"/>
    <w:rsid w:val="004F703D"/>
    <w:rsid w:val="004F74AF"/>
    <w:rsid w:val="004F78A7"/>
    <w:rsid w:val="004F7AF4"/>
    <w:rsid w:val="004F7BF7"/>
    <w:rsid w:val="0050027A"/>
    <w:rsid w:val="00500537"/>
    <w:rsid w:val="00500645"/>
    <w:rsid w:val="00500D9B"/>
    <w:rsid w:val="0050100D"/>
    <w:rsid w:val="00501EBC"/>
    <w:rsid w:val="00501FE1"/>
    <w:rsid w:val="00503C8F"/>
    <w:rsid w:val="0050555F"/>
    <w:rsid w:val="005056C9"/>
    <w:rsid w:val="00507094"/>
    <w:rsid w:val="00507C1A"/>
    <w:rsid w:val="00511229"/>
    <w:rsid w:val="005114D3"/>
    <w:rsid w:val="00511623"/>
    <w:rsid w:val="005122B6"/>
    <w:rsid w:val="0051317F"/>
    <w:rsid w:val="005131AE"/>
    <w:rsid w:val="00513463"/>
    <w:rsid w:val="005138C0"/>
    <w:rsid w:val="00513925"/>
    <w:rsid w:val="00513C2E"/>
    <w:rsid w:val="00513C3B"/>
    <w:rsid w:val="00513EAC"/>
    <w:rsid w:val="00514A43"/>
    <w:rsid w:val="00514B1D"/>
    <w:rsid w:val="00514C55"/>
    <w:rsid w:val="00515EE8"/>
    <w:rsid w:val="00515F0E"/>
    <w:rsid w:val="005160A2"/>
    <w:rsid w:val="005161EA"/>
    <w:rsid w:val="00516E84"/>
    <w:rsid w:val="00516FB3"/>
    <w:rsid w:val="00517EDB"/>
    <w:rsid w:val="00520002"/>
    <w:rsid w:val="005208C4"/>
    <w:rsid w:val="00520D92"/>
    <w:rsid w:val="00520E9B"/>
    <w:rsid w:val="00521C49"/>
    <w:rsid w:val="00521D6F"/>
    <w:rsid w:val="00522514"/>
    <w:rsid w:val="00522C5B"/>
    <w:rsid w:val="00522FE9"/>
    <w:rsid w:val="00523E7F"/>
    <w:rsid w:val="00524897"/>
    <w:rsid w:val="00525562"/>
    <w:rsid w:val="0052562E"/>
    <w:rsid w:val="00525FE2"/>
    <w:rsid w:val="005265E6"/>
    <w:rsid w:val="0052716E"/>
    <w:rsid w:val="00527CD4"/>
    <w:rsid w:val="00527E91"/>
    <w:rsid w:val="0053036C"/>
    <w:rsid w:val="00530572"/>
    <w:rsid w:val="00531317"/>
    <w:rsid w:val="00531738"/>
    <w:rsid w:val="00532191"/>
    <w:rsid w:val="005333B9"/>
    <w:rsid w:val="00533C98"/>
    <w:rsid w:val="00533CEE"/>
    <w:rsid w:val="00533E58"/>
    <w:rsid w:val="00533EC7"/>
    <w:rsid w:val="00534187"/>
    <w:rsid w:val="00534C27"/>
    <w:rsid w:val="00534C47"/>
    <w:rsid w:val="00535111"/>
    <w:rsid w:val="00535E4B"/>
    <w:rsid w:val="00535EA4"/>
    <w:rsid w:val="005372BD"/>
    <w:rsid w:val="005406E6"/>
    <w:rsid w:val="00540911"/>
    <w:rsid w:val="005411E8"/>
    <w:rsid w:val="00541866"/>
    <w:rsid w:val="00541991"/>
    <w:rsid w:val="00541AF6"/>
    <w:rsid w:val="00541ECA"/>
    <w:rsid w:val="0054349E"/>
    <w:rsid w:val="00543A6F"/>
    <w:rsid w:val="00543E27"/>
    <w:rsid w:val="00544172"/>
    <w:rsid w:val="00544634"/>
    <w:rsid w:val="0054469C"/>
    <w:rsid w:val="005467B2"/>
    <w:rsid w:val="005469D7"/>
    <w:rsid w:val="00547216"/>
    <w:rsid w:val="005506FD"/>
    <w:rsid w:val="00550FDE"/>
    <w:rsid w:val="00551A4F"/>
    <w:rsid w:val="00552722"/>
    <w:rsid w:val="0055279A"/>
    <w:rsid w:val="00553474"/>
    <w:rsid w:val="00553B67"/>
    <w:rsid w:val="00554343"/>
    <w:rsid w:val="00554ADE"/>
    <w:rsid w:val="005550E3"/>
    <w:rsid w:val="0055557C"/>
    <w:rsid w:val="0055638C"/>
    <w:rsid w:val="00556661"/>
    <w:rsid w:val="00556696"/>
    <w:rsid w:val="00556C38"/>
    <w:rsid w:val="00557107"/>
    <w:rsid w:val="00557BC6"/>
    <w:rsid w:val="00557D21"/>
    <w:rsid w:val="005603EE"/>
    <w:rsid w:val="005605BD"/>
    <w:rsid w:val="00560624"/>
    <w:rsid w:val="005611B2"/>
    <w:rsid w:val="00562796"/>
    <w:rsid w:val="005634DC"/>
    <w:rsid w:val="00566528"/>
    <w:rsid w:val="00567417"/>
    <w:rsid w:val="00570A7B"/>
    <w:rsid w:val="00570F06"/>
    <w:rsid w:val="00571C46"/>
    <w:rsid w:val="00571F22"/>
    <w:rsid w:val="00572A45"/>
    <w:rsid w:val="005737C1"/>
    <w:rsid w:val="0057477E"/>
    <w:rsid w:val="00574808"/>
    <w:rsid w:val="00574C6C"/>
    <w:rsid w:val="00574E67"/>
    <w:rsid w:val="00575847"/>
    <w:rsid w:val="00575FAD"/>
    <w:rsid w:val="00576BC0"/>
    <w:rsid w:val="005774E4"/>
    <w:rsid w:val="005777B1"/>
    <w:rsid w:val="00577AF6"/>
    <w:rsid w:val="00580538"/>
    <w:rsid w:val="00581855"/>
    <w:rsid w:val="005823DD"/>
    <w:rsid w:val="005838C2"/>
    <w:rsid w:val="00584A24"/>
    <w:rsid w:val="00585096"/>
    <w:rsid w:val="00585BEF"/>
    <w:rsid w:val="005862A0"/>
    <w:rsid w:val="00587976"/>
    <w:rsid w:val="00587D9D"/>
    <w:rsid w:val="00587E00"/>
    <w:rsid w:val="00590646"/>
    <w:rsid w:val="005915F9"/>
    <w:rsid w:val="00591D0E"/>
    <w:rsid w:val="00591F3F"/>
    <w:rsid w:val="00591FF6"/>
    <w:rsid w:val="005924F3"/>
    <w:rsid w:val="0059334E"/>
    <w:rsid w:val="00593604"/>
    <w:rsid w:val="00593B07"/>
    <w:rsid w:val="00593B89"/>
    <w:rsid w:val="005958CA"/>
    <w:rsid w:val="0059623D"/>
    <w:rsid w:val="005962F8"/>
    <w:rsid w:val="00597B5C"/>
    <w:rsid w:val="00597E7F"/>
    <w:rsid w:val="005A019A"/>
    <w:rsid w:val="005A03FB"/>
    <w:rsid w:val="005A088A"/>
    <w:rsid w:val="005A0F2A"/>
    <w:rsid w:val="005A0F68"/>
    <w:rsid w:val="005A1356"/>
    <w:rsid w:val="005A19B0"/>
    <w:rsid w:val="005A2324"/>
    <w:rsid w:val="005A2E4E"/>
    <w:rsid w:val="005A521E"/>
    <w:rsid w:val="005A53D7"/>
    <w:rsid w:val="005A6270"/>
    <w:rsid w:val="005A781E"/>
    <w:rsid w:val="005A7D74"/>
    <w:rsid w:val="005A7EB7"/>
    <w:rsid w:val="005B017C"/>
    <w:rsid w:val="005B1B42"/>
    <w:rsid w:val="005B1ED6"/>
    <w:rsid w:val="005B27C1"/>
    <w:rsid w:val="005B2A4D"/>
    <w:rsid w:val="005B2E1E"/>
    <w:rsid w:val="005B30A9"/>
    <w:rsid w:val="005B3CDB"/>
    <w:rsid w:val="005B4797"/>
    <w:rsid w:val="005B496A"/>
    <w:rsid w:val="005B5D09"/>
    <w:rsid w:val="005B5F47"/>
    <w:rsid w:val="005B64A0"/>
    <w:rsid w:val="005B7B0E"/>
    <w:rsid w:val="005B7DCF"/>
    <w:rsid w:val="005C00BA"/>
    <w:rsid w:val="005C0D6B"/>
    <w:rsid w:val="005C0F4A"/>
    <w:rsid w:val="005C10BF"/>
    <w:rsid w:val="005C2A18"/>
    <w:rsid w:val="005C2B5D"/>
    <w:rsid w:val="005C2ED7"/>
    <w:rsid w:val="005C40A9"/>
    <w:rsid w:val="005C4A07"/>
    <w:rsid w:val="005C4A54"/>
    <w:rsid w:val="005C6DE1"/>
    <w:rsid w:val="005C732C"/>
    <w:rsid w:val="005C7431"/>
    <w:rsid w:val="005C77C0"/>
    <w:rsid w:val="005C788A"/>
    <w:rsid w:val="005D092F"/>
    <w:rsid w:val="005D1EEA"/>
    <w:rsid w:val="005D1FA5"/>
    <w:rsid w:val="005D22CA"/>
    <w:rsid w:val="005D3F8A"/>
    <w:rsid w:val="005D4D92"/>
    <w:rsid w:val="005D51A8"/>
    <w:rsid w:val="005D5D3E"/>
    <w:rsid w:val="005D6ABE"/>
    <w:rsid w:val="005D6C0A"/>
    <w:rsid w:val="005D7C46"/>
    <w:rsid w:val="005E0453"/>
    <w:rsid w:val="005E09EE"/>
    <w:rsid w:val="005E0CEB"/>
    <w:rsid w:val="005E0CED"/>
    <w:rsid w:val="005E169E"/>
    <w:rsid w:val="005E1A62"/>
    <w:rsid w:val="005E2E74"/>
    <w:rsid w:val="005E3619"/>
    <w:rsid w:val="005E4EAF"/>
    <w:rsid w:val="005E5074"/>
    <w:rsid w:val="005E6DAE"/>
    <w:rsid w:val="005E7153"/>
    <w:rsid w:val="005E7505"/>
    <w:rsid w:val="005E7FC0"/>
    <w:rsid w:val="005F02E9"/>
    <w:rsid w:val="005F0606"/>
    <w:rsid w:val="005F1B66"/>
    <w:rsid w:val="005F1F26"/>
    <w:rsid w:val="005F2F99"/>
    <w:rsid w:val="005F3FE0"/>
    <w:rsid w:val="005F4473"/>
    <w:rsid w:val="005F45CB"/>
    <w:rsid w:val="005F49AD"/>
    <w:rsid w:val="005F7059"/>
    <w:rsid w:val="00600350"/>
    <w:rsid w:val="006008AB"/>
    <w:rsid w:val="00600F35"/>
    <w:rsid w:val="006015FD"/>
    <w:rsid w:val="00601F3A"/>
    <w:rsid w:val="00602608"/>
    <w:rsid w:val="0060319D"/>
    <w:rsid w:val="00603697"/>
    <w:rsid w:val="00603B21"/>
    <w:rsid w:val="00603C26"/>
    <w:rsid w:val="00603D2A"/>
    <w:rsid w:val="00604DEC"/>
    <w:rsid w:val="00605594"/>
    <w:rsid w:val="00605996"/>
    <w:rsid w:val="00606492"/>
    <w:rsid w:val="006066DB"/>
    <w:rsid w:val="00606A7B"/>
    <w:rsid w:val="00606D57"/>
    <w:rsid w:val="00606E02"/>
    <w:rsid w:val="00607014"/>
    <w:rsid w:val="00607CD5"/>
    <w:rsid w:val="00607F2B"/>
    <w:rsid w:val="0061161D"/>
    <w:rsid w:val="0061169A"/>
    <w:rsid w:val="0061249E"/>
    <w:rsid w:val="00612C85"/>
    <w:rsid w:val="00613159"/>
    <w:rsid w:val="00613295"/>
    <w:rsid w:val="00613586"/>
    <w:rsid w:val="00613630"/>
    <w:rsid w:val="00613BCE"/>
    <w:rsid w:val="006141B3"/>
    <w:rsid w:val="0061451D"/>
    <w:rsid w:val="0061480C"/>
    <w:rsid w:val="00614B67"/>
    <w:rsid w:val="00614C78"/>
    <w:rsid w:val="00614CC6"/>
    <w:rsid w:val="00615523"/>
    <w:rsid w:val="00615C40"/>
    <w:rsid w:val="0061656A"/>
    <w:rsid w:val="00617953"/>
    <w:rsid w:val="00617AE3"/>
    <w:rsid w:val="006201EB"/>
    <w:rsid w:val="006214C8"/>
    <w:rsid w:val="006219B6"/>
    <w:rsid w:val="00622E36"/>
    <w:rsid w:val="00622E83"/>
    <w:rsid w:val="0062307D"/>
    <w:rsid w:val="0062372D"/>
    <w:rsid w:val="00624ACA"/>
    <w:rsid w:val="00624E19"/>
    <w:rsid w:val="006267B2"/>
    <w:rsid w:val="006268B9"/>
    <w:rsid w:val="00630047"/>
    <w:rsid w:val="00630184"/>
    <w:rsid w:val="006302BF"/>
    <w:rsid w:val="00630331"/>
    <w:rsid w:val="00630753"/>
    <w:rsid w:val="00630D80"/>
    <w:rsid w:val="00631AC4"/>
    <w:rsid w:val="00631B0C"/>
    <w:rsid w:val="00631C60"/>
    <w:rsid w:val="006334E3"/>
    <w:rsid w:val="006335CA"/>
    <w:rsid w:val="006336C2"/>
    <w:rsid w:val="00633975"/>
    <w:rsid w:val="00633F43"/>
    <w:rsid w:val="00633F85"/>
    <w:rsid w:val="00633FAB"/>
    <w:rsid w:val="00633FCF"/>
    <w:rsid w:val="00634156"/>
    <w:rsid w:val="00634AD9"/>
    <w:rsid w:val="00634CD4"/>
    <w:rsid w:val="00635F62"/>
    <w:rsid w:val="00636683"/>
    <w:rsid w:val="00636D8C"/>
    <w:rsid w:val="0063726E"/>
    <w:rsid w:val="00637D02"/>
    <w:rsid w:val="00637FD8"/>
    <w:rsid w:val="006402D8"/>
    <w:rsid w:val="0064034B"/>
    <w:rsid w:val="00640C6A"/>
    <w:rsid w:val="00641FA7"/>
    <w:rsid w:val="00642D73"/>
    <w:rsid w:val="006430C2"/>
    <w:rsid w:val="006433FE"/>
    <w:rsid w:val="0064453F"/>
    <w:rsid w:val="006447A3"/>
    <w:rsid w:val="0064486C"/>
    <w:rsid w:val="00646274"/>
    <w:rsid w:val="0064671D"/>
    <w:rsid w:val="00646F55"/>
    <w:rsid w:val="00647D7E"/>
    <w:rsid w:val="006501CF"/>
    <w:rsid w:val="006509F1"/>
    <w:rsid w:val="00651374"/>
    <w:rsid w:val="00651747"/>
    <w:rsid w:val="00652AA8"/>
    <w:rsid w:val="00652D3B"/>
    <w:rsid w:val="00652E2B"/>
    <w:rsid w:val="00652F56"/>
    <w:rsid w:val="00653C22"/>
    <w:rsid w:val="00653E35"/>
    <w:rsid w:val="00653F83"/>
    <w:rsid w:val="00654435"/>
    <w:rsid w:val="00655CCE"/>
    <w:rsid w:val="0065634A"/>
    <w:rsid w:val="0065644A"/>
    <w:rsid w:val="00657170"/>
    <w:rsid w:val="0066058F"/>
    <w:rsid w:val="00660AD9"/>
    <w:rsid w:val="006611F8"/>
    <w:rsid w:val="0066147B"/>
    <w:rsid w:val="006614F9"/>
    <w:rsid w:val="00661C2B"/>
    <w:rsid w:val="00662923"/>
    <w:rsid w:val="00663F94"/>
    <w:rsid w:val="00664EFD"/>
    <w:rsid w:val="00664FDB"/>
    <w:rsid w:val="0066511C"/>
    <w:rsid w:val="00665A3B"/>
    <w:rsid w:val="0066610D"/>
    <w:rsid w:val="00666ACE"/>
    <w:rsid w:val="00667938"/>
    <w:rsid w:val="00670427"/>
    <w:rsid w:val="00670CF4"/>
    <w:rsid w:val="00671776"/>
    <w:rsid w:val="00671F8C"/>
    <w:rsid w:val="00672A3D"/>
    <w:rsid w:val="00672C40"/>
    <w:rsid w:val="006732CD"/>
    <w:rsid w:val="006734A6"/>
    <w:rsid w:val="00673C1B"/>
    <w:rsid w:val="006740A3"/>
    <w:rsid w:val="00674429"/>
    <w:rsid w:val="0067465E"/>
    <w:rsid w:val="00674BA7"/>
    <w:rsid w:val="00674FB6"/>
    <w:rsid w:val="006753B0"/>
    <w:rsid w:val="00675558"/>
    <w:rsid w:val="006755F7"/>
    <w:rsid w:val="00676B9C"/>
    <w:rsid w:val="00677356"/>
    <w:rsid w:val="0068115C"/>
    <w:rsid w:val="00681233"/>
    <w:rsid w:val="00681764"/>
    <w:rsid w:val="00683046"/>
    <w:rsid w:val="0068341A"/>
    <w:rsid w:val="0068400E"/>
    <w:rsid w:val="00684C46"/>
    <w:rsid w:val="006855C4"/>
    <w:rsid w:val="0068625F"/>
    <w:rsid w:val="006864C1"/>
    <w:rsid w:val="00686F8C"/>
    <w:rsid w:val="00686FEF"/>
    <w:rsid w:val="006871CC"/>
    <w:rsid w:val="00687A53"/>
    <w:rsid w:val="006903D0"/>
    <w:rsid w:val="006908AC"/>
    <w:rsid w:val="00690CEB"/>
    <w:rsid w:val="0069176A"/>
    <w:rsid w:val="0069259D"/>
    <w:rsid w:val="00692E76"/>
    <w:rsid w:val="0069406F"/>
    <w:rsid w:val="00694B66"/>
    <w:rsid w:val="00695124"/>
    <w:rsid w:val="00695187"/>
    <w:rsid w:val="00695886"/>
    <w:rsid w:val="006962F1"/>
    <w:rsid w:val="0069631A"/>
    <w:rsid w:val="0069680C"/>
    <w:rsid w:val="00696B9C"/>
    <w:rsid w:val="00697E9E"/>
    <w:rsid w:val="006A05EF"/>
    <w:rsid w:val="006A0990"/>
    <w:rsid w:val="006A2027"/>
    <w:rsid w:val="006A20E5"/>
    <w:rsid w:val="006A271D"/>
    <w:rsid w:val="006A3B73"/>
    <w:rsid w:val="006A3CD8"/>
    <w:rsid w:val="006A4E70"/>
    <w:rsid w:val="006A4F6F"/>
    <w:rsid w:val="006A62DB"/>
    <w:rsid w:val="006A669F"/>
    <w:rsid w:val="006A6DC8"/>
    <w:rsid w:val="006A79FA"/>
    <w:rsid w:val="006A7F03"/>
    <w:rsid w:val="006B05D3"/>
    <w:rsid w:val="006B0B71"/>
    <w:rsid w:val="006B1D89"/>
    <w:rsid w:val="006B2B57"/>
    <w:rsid w:val="006B2D59"/>
    <w:rsid w:val="006B331F"/>
    <w:rsid w:val="006B344B"/>
    <w:rsid w:val="006B39EF"/>
    <w:rsid w:val="006B477D"/>
    <w:rsid w:val="006B4D00"/>
    <w:rsid w:val="006B4D1D"/>
    <w:rsid w:val="006B519D"/>
    <w:rsid w:val="006B5870"/>
    <w:rsid w:val="006B5D83"/>
    <w:rsid w:val="006B6412"/>
    <w:rsid w:val="006B6537"/>
    <w:rsid w:val="006B6DA4"/>
    <w:rsid w:val="006B736E"/>
    <w:rsid w:val="006B7806"/>
    <w:rsid w:val="006B7ADE"/>
    <w:rsid w:val="006C0496"/>
    <w:rsid w:val="006C1657"/>
    <w:rsid w:val="006C1FCE"/>
    <w:rsid w:val="006C28EC"/>
    <w:rsid w:val="006C2AF0"/>
    <w:rsid w:val="006C2F3F"/>
    <w:rsid w:val="006C3597"/>
    <w:rsid w:val="006C412C"/>
    <w:rsid w:val="006C4B64"/>
    <w:rsid w:val="006C6415"/>
    <w:rsid w:val="006C6CB1"/>
    <w:rsid w:val="006C7D43"/>
    <w:rsid w:val="006D0BEB"/>
    <w:rsid w:val="006D11EE"/>
    <w:rsid w:val="006D1AC2"/>
    <w:rsid w:val="006D4020"/>
    <w:rsid w:val="006D4225"/>
    <w:rsid w:val="006D533B"/>
    <w:rsid w:val="006D5AF8"/>
    <w:rsid w:val="006D62A7"/>
    <w:rsid w:val="006D697E"/>
    <w:rsid w:val="006D6BF2"/>
    <w:rsid w:val="006D71FC"/>
    <w:rsid w:val="006D72CE"/>
    <w:rsid w:val="006D7A8A"/>
    <w:rsid w:val="006E0A07"/>
    <w:rsid w:val="006E1659"/>
    <w:rsid w:val="006E20C1"/>
    <w:rsid w:val="006E2270"/>
    <w:rsid w:val="006E3DA9"/>
    <w:rsid w:val="006E3FC5"/>
    <w:rsid w:val="006E5496"/>
    <w:rsid w:val="006E5529"/>
    <w:rsid w:val="006E5603"/>
    <w:rsid w:val="006E7044"/>
    <w:rsid w:val="006E735F"/>
    <w:rsid w:val="006E7662"/>
    <w:rsid w:val="006E7AE8"/>
    <w:rsid w:val="006F20B4"/>
    <w:rsid w:val="006F327B"/>
    <w:rsid w:val="006F3D41"/>
    <w:rsid w:val="006F3DE0"/>
    <w:rsid w:val="006F55C5"/>
    <w:rsid w:val="006F5BD6"/>
    <w:rsid w:val="006F5D63"/>
    <w:rsid w:val="006F6084"/>
    <w:rsid w:val="007007F7"/>
    <w:rsid w:val="00700EF9"/>
    <w:rsid w:val="007010A1"/>
    <w:rsid w:val="0070325C"/>
    <w:rsid w:val="0070362A"/>
    <w:rsid w:val="0070379B"/>
    <w:rsid w:val="00703A3A"/>
    <w:rsid w:val="0070444C"/>
    <w:rsid w:val="00705C14"/>
    <w:rsid w:val="007066E3"/>
    <w:rsid w:val="00706BD1"/>
    <w:rsid w:val="00707985"/>
    <w:rsid w:val="00711793"/>
    <w:rsid w:val="00711BB6"/>
    <w:rsid w:val="0071202F"/>
    <w:rsid w:val="00712178"/>
    <w:rsid w:val="007124F9"/>
    <w:rsid w:val="00713160"/>
    <w:rsid w:val="00713C22"/>
    <w:rsid w:val="0071476F"/>
    <w:rsid w:val="00714859"/>
    <w:rsid w:val="00714962"/>
    <w:rsid w:val="007151B4"/>
    <w:rsid w:val="007155FA"/>
    <w:rsid w:val="0071574C"/>
    <w:rsid w:val="00715BF1"/>
    <w:rsid w:val="00715DC7"/>
    <w:rsid w:val="00715F47"/>
    <w:rsid w:val="007170CF"/>
    <w:rsid w:val="00717157"/>
    <w:rsid w:val="0071784A"/>
    <w:rsid w:val="00717976"/>
    <w:rsid w:val="00717D90"/>
    <w:rsid w:val="0072109B"/>
    <w:rsid w:val="007227B6"/>
    <w:rsid w:val="0072336F"/>
    <w:rsid w:val="00723640"/>
    <w:rsid w:val="00723EB7"/>
    <w:rsid w:val="0072422D"/>
    <w:rsid w:val="00724509"/>
    <w:rsid w:val="00724965"/>
    <w:rsid w:val="00724C42"/>
    <w:rsid w:val="00724CD8"/>
    <w:rsid w:val="00725AD5"/>
    <w:rsid w:val="00726870"/>
    <w:rsid w:val="007269EC"/>
    <w:rsid w:val="00726A49"/>
    <w:rsid w:val="00726A6D"/>
    <w:rsid w:val="00727BB4"/>
    <w:rsid w:val="007307B9"/>
    <w:rsid w:val="00730D65"/>
    <w:rsid w:val="00730FF3"/>
    <w:rsid w:val="007314A6"/>
    <w:rsid w:val="00732D6C"/>
    <w:rsid w:val="0073358A"/>
    <w:rsid w:val="00733B90"/>
    <w:rsid w:val="00735440"/>
    <w:rsid w:val="007354A5"/>
    <w:rsid w:val="007358DC"/>
    <w:rsid w:val="00735B99"/>
    <w:rsid w:val="00736533"/>
    <w:rsid w:val="0074001C"/>
    <w:rsid w:val="00740629"/>
    <w:rsid w:val="0074146D"/>
    <w:rsid w:val="0074152A"/>
    <w:rsid w:val="007420BC"/>
    <w:rsid w:val="00742831"/>
    <w:rsid w:val="00742F6D"/>
    <w:rsid w:val="007438E8"/>
    <w:rsid w:val="00743CA0"/>
    <w:rsid w:val="0074401B"/>
    <w:rsid w:val="007447A7"/>
    <w:rsid w:val="0074489E"/>
    <w:rsid w:val="00744AB7"/>
    <w:rsid w:val="007455D4"/>
    <w:rsid w:val="00745FA4"/>
    <w:rsid w:val="00746523"/>
    <w:rsid w:val="007469F3"/>
    <w:rsid w:val="00746CD9"/>
    <w:rsid w:val="00746CF7"/>
    <w:rsid w:val="007474C7"/>
    <w:rsid w:val="00747C59"/>
    <w:rsid w:val="00747D01"/>
    <w:rsid w:val="00750F46"/>
    <w:rsid w:val="007511F5"/>
    <w:rsid w:val="0075184F"/>
    <w:rsid w:val="00751A35"/>
    <w:rsid w:val="00752D4F"/>
    <w:rsid w:val="00754F67"/>
    <w:rsid w:val="00756600"/>
    <w:rsid w:val="00756ECE"/>
    <w:rsid w:val="0075794F"/>
    <w:rsid w:val="0076026C"/>
    <w:rsid w:val="007604F3"/>
    <w:rsid w:val="0076098C"/>
    <w:rsid w:val="00761146"/>
    <w:rsid w:val="00761492"/>
    <w:rsid w:val="00761708"/>
    <w:rsid w:val="00761860"/>
    <w:rsid w:val="007618BC"/>
    <w:rsid w:val="007618CB"/>
    <w:rsid w:val="00762064"/>
    <w:rsid w:val="00763320"/>
    <w:rsid w:val="00763AD2"/>
    <w:rsid w:val="00763ADB"/>
    <w:rsid w:val="00764434"/>
    <w:rsid w:val="00764F6B"/>
    <w:rsid w:val="007656B3"/>
    <w:rsid w:val="00765B1E"/>
    <w:rsid w:val="00765CD2"/>
    <w:rsid w:val="00765E4D"/>
    <w:rsid w:val="007664DD"/>
    <w:rsid w:val="007667C6"/>
    <w:rsid w:val="007667FA"/>
    <w:rsid w:val="00766E2D"/>
    <w:rsid w:val="0076722A"/>
    <w:rsid w:val="00767248"/>
    <w:rsid w:val="00770463"/>
    <w:rsid w:val="00770DF2"/>
    <w:rsid w:val="00770E8F"/>
    <w:rsid w:val="00771955"/>
    <w:rsid w:val="0077259D"/>
    <w:rsid w:val="00773A9A"/>
    <w:rsid w:val="00774430"/>
    <w:rsid w:val="00774EF2"/>
    <w:rsid w:val="007760D4"/>
    <w:rsid w:val="00776F48"/>
    <w:rsid w:val="0077757E"/>
    <w:rsid w:val="00780029"/>
    <w:rsid w:val="007804F3"/>
    <w:rsid w:val="00780869"/>
    <w:rsid w:val="00780C7C"/>
    <w:rsid w:val="00780F11"/>
    <w:rsid w:val="00781EB5"/>
    <w:rsid w:val="007823B5"/>
    <w:rsid w:val="00783366"/>
    <w:rsid w:val="00786621"/>
    <w:rsid w:val="00786CCE"/>
    <w:rsid w:val="007874C8"/>
    <w:rsid w:val="007875A7"/>
    <w:rsid w:val="00787917"/>
    <w:rsid w:val="007908AB"/>
    <w:rsid w:val="00791528"/>
    <w:rsid w:val="00792E8B"/>
    <w:rsid w:val="0079364A"/>
    <w:rsid w:val="0079400F"/>
    <w:rsid w:val="00794667"/>
    <w:rsid w:val="00794E62"/>
    <w:rsid w:val="00795261"/>
    <w:rsid w:val="007953CF"/>
    <w:rsid w:val="007954BC"/>
    <w:rsid w:val="00795BC2"/>
    <w:rsid w:val="00796186"/>
    <w:rsid w:val="0079641E"/>
    <w:rsid w:val="00797CC3"/>
    <w:rsid w:val="007A01A0"/>
    <w:rsid w:val="007A02E8"/>
    <w:rsid w:val="007A08E1"/>
    <w:rsid w:val="007A141B"/>
    <w:rsid w:val="007A177F"/>
    <w:rsid w:val="007A1829"/>
    <w:rsid w:val="007A2797"/>
    <w:rsid w:val="007A27C1"/>
    <w:rsid w:val="007A2A31"/>
    <w:rsid w:val="007A2CC1"/>
    <w:rsid w:val="007A2E64"/>
    <w:rsid w:val="007A2F3E"/>
    <w:rsid w:val="007A3824"/>
    <w:rsid w:val="007A39ED"/>
    <w:rsid w:val="007A40EA"/>
    <w:rsid w:val="007A423A"/>
    <w:rsid w:val="007A4588"/>
    <w:rsid w:val="007A505A"/>
    <w:rsid w:val="007A6269"/>
    <w:rsid w:val="007A6D0F"/>
    <w:rsid w:val="007A7971"/>
    <w:rsid w:val="007A7AF4"/>
    <w:rsid w:val="007B1493"/>
    <w:rsid w:val="007B165B"/>
    <w:rsid w:val="007B1810"/>
    <w:rsid w:val="007B1AF5"/>
    <w:rsid w:val="007B1C4C"/>
    <w:rsid w:val="007B1D53"/>
    <w:rsid w:val="007B1E74"/>
    <w:rsid w:val="007B3329"/>
    <w:rsid w:val="007B3455"/>
    <w:rsid w:val="007B362B"/>
    <w:rsid w:val="007B3825"/>
    <w:rsid w:val="007B3DD6"/>
    <w:rsid w:val="007B4BD5"/>
    <w:rsid w:val="007B60E9"/>
    <w:rsid w:val="007B6239"/>
    <w:rsid w:val="007B6392"/>
    <w:rsid w:val="007B7288"/>
    <w:rsid w:val="007C0D85"/>
    <w:rsid w:val="007C1941"/>
    <w:rsid w:val="007C1A0E"/>
    <w:rsid w:val="007C1F21"/>
    <w:rsid w:val="007C3BDB"/>
    <w:rsid w:val="007C4128"/>
    <w:rsid w:val="007C4505"/>
    <w:rsid w:val="007C588D"/>
    <w:rsid w:val="007C6E01"/>
    <w:rsid w:val="007C7DA0"/>
    <w:rsid w:val="007C7FE9"/>
    <w:rsid w:val="007D02DD"/>
    <w:rsid w:val="007D16EA"/>
    <w:rsid w:val="007D1A59"/>
    <w:rsid w:val="007D25FB"/>
    <w:rsid w:val="007D2F25"/>
    <w:rsid w:val="007D2FC4"/>
    <w:rsid w:val="007D33A6"/>
    <w:rsid w:val="007D40A1"/>
    <w:rsid w:val="007D4E74"/>
    <w:rsid w:val="007D6B29"/>
    <w:rsid w:val="007D6F27"/>
    <w:rsid w:val="007D77F9"/>
    <w:rsid w:val="007E0793"/>
    <w:rsid w:val="007E195D"/>
    <w:rsid w:val="007E33FB"/>
    <w:rsid w:val="007E3BAC"/>
    <w:rsid w:val="007E4689"/>
    <w:rsid w:val="007E5AF5"/>
    <w:rsid w:val="007E5E22"/>
    <w:rsid w:val="007E6A63"/>
    <w:rsid w:val="007E6B16"/>
    <w:rsid w:val="007E72EF"/>
    <w:rsid w:val="007E7A27"/>
    <w:rsid w:val="007F0DAE"/>
    <w:rsid w:val="007F21E6"/>
    <w:rsid w:val="007F3EAB"/>
    <w:rsid w:val="007F481C"/>
    <w:rsid w:val="007F4867"/>
    <w:rsid w:val="007F48BB"/>
    <w:rsid w:val="007F48D9"/>
    <w:rsid w:val="007F4CED"/>
    <w:rsid w:val="007F4FCA"/>
    <w:rsid w:val="007F55CC"/>
    <w:rsid w:val="007F5FEF"/>
    <w:rsid w:val="007F69E8"/>
    <w:rsid w:val="007F7535"/>
    <w:rsid w:val="007F7602"/>
    <w:rsid w:val="007F7AA7"/>
    <w:rsid w:val="007F7E8F"/>
    <w:rsid w:val="00801B4A"/>
    <w:rsid w:val="00801CA8"/>
    <w:rsid w:val="00801E7D"/>
    <w:rsid w:val="00803277"/>
    <w:rsid w:val="0080370E"/>
    <w:rsid w:val="00803856"/>
    <w:rsid w:val="00803C37"/>
    <w:rsid w:val="00804A98"/>
    <w:rsid w:val="00804AB7"/>
    <w:rsid w:val="008054CA"/>
    <w:rsid w:val="00805544"/>
    <w:rsid w:val="00805948"/>
    <w:rsid w:val="0080656B"/>
    <w:rsid w:val="0081033C"/>
    <w:rsid w:val="00810567"/>
    <w:rsid w:val="00810846"/>
    <w:rsid w:val="008108A5"/>
    <w:rsid w:val="00812798"/>
    <w:rsid w:val="00812AFC"/>
    <w:rsid w:val="00813009"/>
    <w:rsid w:val="00814798"/>
    <w:rsid w:val="0081485D"/>
    <w:rsid w:val="0081494A"/>
    <w:rsid w:val="00815434"/>
    <w:rsid w:val="00816450"/>
    <w:rsid w:val="00816C32"/>
    <w:rsid w:val="00817ECB"/>
    <w:rsid w:val="008205AD"/>
    <w:rsid w:val="008220CD"/>
    <w:rsid w:val="0082282C"/>
    <w:rsid w:val="00822912"/>
    <w:rsid w:val="0082332D"/>
    <w:rsid w:val="00823BFB"/>
    <w:rsid w:val="008267AB"/>
    <w:rsid w:val="00826A8D"/>
    <w:rsid w:val="00826D23"/>
    <w:rsid w:val="008301B4"/>
    <w:rsid w:val="00831166"/>
    <w:rsid w:val="008319F2"/>
    <w:rsid w:val="00831D0E"/>
    <w:rsid w:val="00831E1A"/>
    <w:rsid w:val="00832575"/>
    <w:rsid w:val="0083277C"/>
    <w:rsid w:val="008328DD"/>
    <w:rsid w:val="00832A95"/>
    <w:rsid w:val="0083352E"/>
    <w:rsid w:val="00833E76"/>
    <w:rsid w:val="0083574E"/>
    <w:rsid w:val="008360BB"/>
    <w:rsid w:val="008376C3"/>
    <w:rsid w:val="0084032D"/>
    <w:rsid w:val="008408AD"/>
    <w:rsid w:val="00841161"/>
    <w:rsid w:val="008415F9"/>
    <w:rsid w:val="00841892"/>
    <w:rsid w:val="00841D12"/>
    <w:rsid w:val="00842004"/>
    <w:rsid w:val="0084221C"/>
    <w:rsid w:val="00844047"/>
    <w:rsid w:val="008442E1"/>
    <w:rsid w:val="00844674"/>
    <w:rsid w:val="008459DC"/>
    <w:rsid w:val="00845D15"/>
    <w:rsid w:val="00846175"/>
    <w:rsid w:val="00846732"/>
    <w:rsid w:val="00850549"/>
    <w:rsid w:val="008506B4"/>
    <w:rsid w:val="00850993"/>
    <w:rsid w:val="00850C3C"/>
    <w:rsid w:val="00850CF3"/>
    <w:rsid w:val="008513EF"/>
    <w:rsid w:val="008515F8"/>
    <w:rsid w:val="00851859"/>
    <w:rsid w:val="00851BE2"/>
    <w:rsid w:val="00851CD6"/>
    <w:rsid w:val="0085291D"/>
    <w:rsid w:val="00852FEF"/>
    <w:rsid w:val="00853329"/>
    <w:rsid w:val="0085355D"/>
    <w:rsid w:val="008537B4"/>
    <w:rsid w:val="00853F4B"/>
    <w:rsid w:val="00854032"/>
    <w:rsid w:val="0085495E"/>
    <w:rsid w:val="008558BB"/>
    <w:rsid w:val="008559DD"/>
    <w:rsid w:val="008560EC"/>
    <w:rsid w:val="008564D9"/>
    <w:rsid w:val="00856CB4"/>
    <w:rsid w:val="00857F30"/>
    <w:rsid w:val="0086018E"/>
    <w:rsid w:val="008624B9"/>
    <w:rsid w:val="0086352F"/>
    <w:rsid w:val="008638AC"/>
    <w:rsid w:val="008674EF"/>
    <w:rsid w:val="00867974"/>
    <w:rsid w:val="00870535"/>
    <w:rsid w:val="008715F8"/>
    <w:rsid w:val="00871E24"/>
    <w:rsid w:val="008722A3"/>
    <w:rsid w:val="0087283D"/>
    <w:rsid w:val="00872FB8"/>
    <w:rsid w:val="00873087"/>
    <w:rsid w:val="00873A88"/>
    <w:rsid w:val="00873D72"/>
    <w:rsid w:val="0087560D"/>
    <w:rsid w:val="00876850"/>
    <w:rsid w:val="0088058A"/>
    <w:rsid w:val="00880B60"/>
    <w:rsid w:val="00882570"/>
    <w:rsid w:val="008833A7"/>
    <w:rsid w:val="008836DC"/>
    <w:rsid w:val="00883CF8"/>
    <w:rsid w:val="00883E6E"/>
    <w:rsid w:val="0088665C"/>
    <w:rsid w:val="00886A56"/>
    <w:rsid w:val="00886ADE"/>
    <w:rsid w:val="00886F46"/>
    <w:rsid w:val="00887DEB"/>
    <w:rsid w:val="008904C4"/>
    <w:rsid w:val="00891193"/>
    <w:rsid w:val="0089124D"/>
    <w:rsid w:val="00891D9F"/>
    <w:rsid w:val="00893A31"/>
    <w:rsid w:val="00893C85"/>
    <w:rsid w:val="00894A11"/>
    <w:rsid w:val="0089537F"/>
    <w:rsid w:val="00895A72"/>
    <w:rsid w:val="008961DD"/>
    <w:rsid w:val="0089730C"/>
    <w:rsid w:val="008975EC"/>
    <w:rsid w:val="008A011D"/>
    <w:rsid w:val="008A01E2"/>
    <w:rsid w:val="008A17E3"/>
    <w:rsid w:val="008A2F81"/>
    <w:rsid w:val="008A3A5E"/>
    <w:rsid w:val="008A3D1F"/>
    <w:rsid w:val="008A4882"/>
    <w:rsid w:val="008A507C"/>
    <w:rsid w:val="008A5AE6"/>
    <w:rsid w:val="008A63DE"/>
    <w:rsid w:val="008A6850"/>
    <w:rsid w:val="008A68C1"/>
    <w:rsid w:val="008A7845"/>
    <w:rsid w:val="008B0073"/>
    <w:rsid w:val="008B05EF"/>
    <w:rsid w:val="008B06EE"/>
    <w:rsid w:val="008B0F0D"/>
    <w:rsid w:val="008B10FE"/>
    <w:rsid w:val="008B11EF"/>
    <w:rsid w:val="008B1FFB"/>
    <w:rsid w:val="008B2151"/>
    <w:rsid w:val="008B2489"/>
    <w:rsid w:val="008B2825"/>
    <w:rsid w:val="008B2F65"/>
    <w:rsid w:val="008B2F7F"/>
    <w:rsid w:val="008B3137"/>
    <w:rsid w:val="008B4199"/>
    <w:rsid w:val="008B4B41"/>
    <w:rsid w:val="008B657B"/>
    <w:rsid w:val="008B6918"/>
    <w:rsid w:val="008B78E5"/>
    <w:rsid w:val="008C0D13"/>
    <w:rsid w:val="008C32EE"/>
    <w:rsid w:val="008C3B8C"/>
    <w:rsid w:val="008C543D"/>
    <w:rsid w:val="008C68D2"/>
    <w:rsid w:val="008C7BE5"/>
    <w:rsid w:val="008D0CD0"/>
    <w:rsid w:val="008D0E78"/>
    <w:rsid w:val="008D1606"/>
    <w:rsid w:val="008D1849"/>
    <w:rsid w:val="008D19D4"/>
    <w:rsid w:val="008D20AD"/>
    <w:rsid w:val="008D3543"/>
    <w:rsid w:val="008D3623"/>
    <w:rsid w:val="008D37C1"/>
    <w:rsid w:val="008D39BF"/>
    <w:rsid w:val="008D3A61"/>
    <w:rsid w:val="008D44E8"/>
    <w:rsid w:val="008D59D6"/>
    <w:rsid w:val="008D59EC"/>
    <w:rsid w:val="008D6457"/>
    <w:rsid w:val="008D67CE"/>
    <w:rsid w:val="008D749C"/>
    <w:rsid w:val="008E0584"/>
    <w:rsid w:val="008E07D8"/>
    <w:rsid w:val="008E082A"/>
    <w:rsid w:val="008E1B49"/>
    <w:rsid w:val="008E2695"/>
    <w:rsid w:val="008E288D"/>
    <w:rsid w:val="008E2C37"/>
    <w:rsid w:val="008E304E"/>
    <w:rsid w:val="008E3092"/>
    <w:rsid w:val="008E35A9"/>
    <w:rsid w:val="008E6072"/>
    <w:rsid w:val="008E653B"/>
    <w:rsid w:val="008E6DCB"/>
    <w:rsid w:val="008E7573"/>
    <w:rsid w:val="008F0861"/>
    <w:rsid w:val="008F204C"/>
    <w:rsid w:val="008F2434"/>
    <w:rsid w:val="008F2795"/>
    <w:rsid w:val="008F2F93"/>
    <w:rsid w:val="008F3E89"/>
    <w:rsid w:val="008F4718"/>
    <w:rsid w:val="008F49FA"/>
    <w:rsid w:val="008F509D"/>
    <w:rsid w:val="008F5A71"/>
    <w:rsid w:val="008F5FD8"/>
    <w:rsid w:val="008F63B9"/>
    <w:rsid w:val="008F759E"/>
    <w:rsid w:val="00900123"/>
    <w:rsid w:val="00901AE6"/>
    <w:rsid w:val="009020CC"/>
    <w:rsid w:val="00903B17"/>
    <w:rsid w:val="00904BF0"/>
    <w:rsid w:val="009063E9"/>
    <w:rsid w:val="00906FFC"/>
    <w:rsid w:val="009072C7"/>
    <w:rsid w:val="00910FD0"/>
    <w:rsid w:val="0091188B"/>
    <w:rsid w:val="00911B96"/>
    <w:rsid w:val="00912211"/>
    <w:rsid w:val="0091233A"/>
    <w:rsid w:val="00912509"/>
    <w:rsid w:val="0091361B"/>
    <w:rsid w:val="00913676"/>
    <w:rsid w:val="0091450F"/>
    <w:rsid w:val="00914B21"/>
    <w:rsid w:val="00914F7E"/>
    <w:rsid w:val="00915F28"/>
    <w:rsid w:val="009163A5"/>
    <w:rsid w:val="00916F27"/>
    <w:rsid w:val="009171A0"/>
    <w:rsid w:val="0092025A"/>
    <w:rsid w:val="00920445"/>
    <w:rsid w:val="0092063F"/>
    <w:rsid w:val="009207F1"/>
    <w:rsid w:val="00920D25"/>
    <w:rsid w:val="00920D31"/>
    <w:rsid w:val="00921C5F"/>
    <w:rsid w:val="00923079"/>
    <w:rsid w:val="00923971"/>
    <w:rsid w:val="00923A31"/>
    <w:rsid w:val="00923D51"/>
    <w:rsid w:val="00923D91"/>
    <w:rsid w:val="00924091"/>
    <w:rsid w:val="00924177"/>
    <w:rsid w:val="009251BC"/>
    <w:rsid w:val="009253C4"/>
    <w:rsid w:val="00925AAA"/>
    <w:rsid w:val="00926AE0"/>
    <w:rsid w:val="00926B50"/>
    <w:rsid w:val="00927164"/>
    <w:rsid w:val="0092798D"/>
    <w:rsid w:val="00927A67"/>
    <w:rsid w:val="00927BBC"/>
    <w:rsid w:val="00927EC6"/>
    <w:rsid w:val="00930F38"/>
    <w:rsid w:val="00931112"/>
    <w:rsid w:val="009313B6"/>
    <w:rsid w:val="009314AA"/>
    <w:rsid w:val="009325C7"/>
    <w:rsid w:val="00933213"/>
    <w:rsid w:val="009332FC"/>
    <w:rsid w:val="009346A2"/>
    <w:rsid w:val="00935C57"/>
    <w:rsid w:val="00935CB8"/>
    <w:rsid w:val="00935D2E"/>
    <w:rsid w:val="009369CA"/>
    <w:rsid w:val="00940359"/>
    <w:rsid w:val="00941239"/>
    <w:rsid w:val="0094146E"/>
    <w:rsid w:val="00941BAF"/>
    <w:rsid w:val="00941CD3"/>
    <w:rsid w:val="00942DC5"/>
    <w:rsid w:val="00942F62"/>
    <w:rsid w:val="009443D2"/>
    <w:rsid w:val="009444DA"/>
    <w:rsid w:val="009444E8"/>
    <w:rsid w:val="009453ED"/>
    <w:rsid w:val="0094554B"/>
    <w:rsid w:val="00945744"/>
    <w:rsid w:val="009458F4"/>
    <w:rsid w:val="00946665"/>
    <w:rsid w:val="009466CF"/>
    <w:rsid w:val="00946C50"/>
    <w:rsid w:val="00947F46"/>
    <w:rsid w:val="009503A1"/>
    <w:rsid w:val="00952599"/>
    <w:rsid w:val="009534D9"/>
    <w:rsid w:val="00953AC3"/>
    <w:rsid w:val="009549E5"/>
    <w:rsid w:val="00954FF5"/>
    <w:rsid w:val="009560A5"/>
    <w:rsid w:val="0095633D"/>
    <w:rsid w:val="0095656F"/>
    <w:rsid w:val="00956A5A"/>
    <w:rsid w:val="0095774C"/>
    <w:rsid w:val="0096042E"/>
    <w:rsid w:val="009604D5"/>
    <w:rsid w:val="009604E6"/>
    <w:rsid w:val="00960674"/>
    <w:rsid w:val="009609EA"/>
    <w:rsid w:val="009609F2"/>
    <w:rsid w:val="00960F1E"/>
    <w:rsid w:val="00961133"/>
    <w:rsid w:val="00961AF7"/>
    <w:rsid w:val="009623F3"/>
    <w:rsid w:val="00962887"/>
    <w:rsid w:val="00963480"/>
    <w:rsid w:val="00963707"/>
    <w:rsid w:val="00963748"/>
    <w:rsid w:val="00963C34"/>
    <w:rsid w:val="00964580"/>
    <w:rsid w:val="00964BA8"/>
    <w:rsid w:val="00964C71"/>
    <w:rsid w:val="00964C83"/>
    <w:rsid w:val="009660E4"/>
    <w:rsid w:val="00966DFF"/>
    <w:rsid w:val="00967AC7"/>
    <w:rsid w:val="009701AC"/>
    <w:rsid w:val="00970459"/>
    <w:rsid w:val="00972304"/>
    <w:rsid w:val="0097286C"/>
    <w:rsid w:val="009728BD"/>
    <w:rsid w:val="0097299B"/>
    <w:rsid w:val="00972BBA"/>
    <w:rsid w:val="009730C5"/>
    <w:rsid w:val="00973217"/>
    <w:rsid w:val="00974E53"/>
    <w:rsid w:val="00974F9B"/>
    <w:rsid w:val="0097549D"/>
    <w:rsid w:val="00975F4D"/>
    <w:rsid w:val="00975FCA"/>
    <w:rsid w:val="009760C0"/>
    <w:rsid w:val="00976C83"/>
    <w:rsid w:val="00976E1C"/>
    <w:rsid w:val="00976F6E"/>
    <w:rsid w:val="00977243"/>
    <w:rsid w:val="00977778"/>
    <w:rsid w:val="009778E1"/>
    <w:rsid w:val="00977A25"/>
    <w:rsid w:val="00977C7A"/>
    <w:rsid w:val="00980F1F"/>
    <w:rsid w:val="00983412"/>
    <w:rsid w:val="0098444C"/>
    <w:rsid w:val="00984D0B"/>
    <w:rsid w:val="00985139"/>
    <w:rsid w:val="0098651A"/>
    <w:rsid w:val="009866A6"/>
    <w:rsid w:val="00986CC5"/>
    <w:rsid w:val="0098735E"/>
    <w:rsid w:val="00987837"/>
    <w:rsid w:val="0099008E"/>
    <w:rsid w:val="009906A5"/>
    <w:rsid w:val="009923A9"/>
    <w:rsid w:val="009935FB"/>
    <w:rsid w:val="00993A0C"/>
    <w:rsid w:val="00993D9D"/>
    <w:rsid w:val="00994D9C"/>
    <w:rsid w:val="009950AC"/>
    <w:rsid w:val="00995606"/>
    <w:rsid w:val="009961BB"/>
    <w:rsid w:val="00996817"/>
    <w:rsid w:val="00996FEE"/>
    <w:rsid w:val="00997030"/>
    <w:rsid w:val="009A003A"/>
    <w:rsid w:val="009A2213"/>
    <w:rsid w:val="009A33BA"/>
    <w:rsid w:val="009A3712"/>
    <w:rsid w:val="009A3836"/>
    <w:rsid w:val="009A424B"/>
    <w:rsid w:val="009A4FAA"/>
    <w:rsid w:val="009A586C"/>
    <w:rsid w:val="009A6445"/>
    <w:rsid w:val="009B1741"/>
    <w:rsid w:val="009B1AFC"/>
    <w:rsid w:val="009B2739"/>
    <w:rsid w:val="009B354B"/>
    <w:rsid w:val="009B383E"/>
    <w:rsid w:val="009B4411"/>
    <w:rsid w:val="009B4BF7"/>
    <w:rsid w:val="009B56B4"/>
    <w:rsid w:val="009B6432"/>
    <w:rsid w:val="009B6529"/>
    <w:rsid w:val="009B6EAC"/>
    <w:rsid w:val="009B791A"/>
    <w:rsid w:val="009B7EFB"/>
    <w:rsid w:val="009C19C5"/>
    <w:rsid w:val="009C3360"/>
    <w:rsid w:val="009C3903"/>
    <w:rsid w:val="009C3C2C"/>
    <w:rsid w:val="009C49D7"/>
    <w:rsid w:val="009C5CDD"/>
    <w:rsid w:val="009C79F9"/>
    <w:rsid w:val="009D0377"/>
    <w:rsid w:val="009D12F1"/>
    <w:rsid w:val="009D2438"/>
    <w:rsid w:val="009D2C44"/>
    <w:rsid w:val="009D37E0"/>
    <w:rsid w:val="009D42F1"/>
    <w:rsid w:val="009D4D4C"/>
    <w:rsid w:val="009D5642"/>
    <w:rsid w:val="009D622E"/>
    <w:rsid w:val="009D6340"/>
    <w:rsid w:val="009D6AF8"/>
    <w:rsid w:val="009D6C9C"/>
    <w:rsid w:val="009D6D01"/>
    <w:rsid w:val="009E010D"/>
    <w:rsid w:val="009E0304"/>
    <w:rsid w:val="009E2368"/>
    <w:rsid w:val="009E27C5"/>
    <w:rsid w:val="009E3BA2"/>
    <w:rsid w:val="009E4938"/>
    <w:rsid w:val="009E4D5C"/>
    <w:rsid w:val="009E5038"/>
    <w:rsid w:val="009E60E1"/>
    <w:rsid w:val="009E64F4"/>
    <w:rsid w:val="009E67D7"/>
    <w:rsid w:val="009E67E8"/>
    <w:rsid w:val="009E6810"/>
    <w:rsid w:val="009E6FA4"/>
    <w:rsid w:val="009E72BB"/>
    <w:rsid w:val="009E7925"/>
    <w:rsid w:val="009E7D04"/>
    <w:rsid w:val="009F134C"/>
    <w:rsid w:val="009F140A"/>
    <w:rsid w:val="009F1822"/>
    <w:rsid w:val="009F20B2"/>
    <w:rsid w:val="009F42AF"/>
    <w:rsid w:val="009F4FFA"/>
    <w:rsid w:val="009F5303"/>
    <w:rsid w:val="009F5D85"/>
    <w:rsid w:val="009F61BE"/>
    <w:rsid w:val="009F721E"/>
    <w:rsid w:val="009F75E7"/>
    <w:rsid w:val="009F7A2E"/>
    <w:rsid w:val="00A00225"/>
    <w:rsid w:val="00A01B5D"/>
    <w:rsid w:val="00A021BE"/>
    <w:rsid w:val="00A0226B"/>
    <w:rsid w:val="00A02C74"/>
    <w:rsid w:val="00A03C66"/>
    <w:rsid w:val="00A055BC"/>
    <w:rsid w:val="00A05DB5"/>
    <w:rsid w:val="00A06063"/>
    <w:rsid w:val="00A06E06"/>
    <w:rsid w:val="00A07FA8"/>
    <w:rsid w:val="00A127DC"/>
    <w:rsid w:val="00A1395E"/>
    <w:rsid w:val="00A143A7"/>
    <w:rsid w:val="00A154D7"/>
    <w:rsid w:val="00A1653F"/>
    <w:rsid w:val="00A16AC4"/>
    <w:rsid w:val="00A17A61"/>
    <w:rsid w:val="00A20812"/>
    <w:rsid w:val="00A21177"/>
    <w:rsid w:val="00A214AE"/>
    <w:rsid w:val="00A21759"/>
    <w:rsid w:val="00A217DE"/>
    <w:rsid w:val="00A21CE6"/>
    <w:rsid w:val="00A223DE"/>
    <w:rsid w:val="00A22C27"/>
    <w:rsid w:val="00A22E44"/>
    <w:rsid w:val="00A2306C"/>
    <w:rsid w:val="00A237D3"/>
    <w:rsid w:val="00A238C4"/>
    <w:rsid w:val="00A23D10"/>
    <w:rsid w:val="00A25000"/>
    <w:rsid w:val="00A26EF2"/>
    <w:rsid w:val="00A30D10"/>
    <w:rsid w:val="00A32316"/>
    <w:rsid w:val="00A33AC3"/>
    <w:rsid w:val="00A34AE1"/>
    <w:rsid w:val="00A36462"/>
    <w:rsid w:val="00A36757"/>
    <w:rsid w:val="00A36C51"/>
    <w:rsid w:val="00A36D81"/>
    <w:rsid w:val="00A3756A"/>
    <w:rsid w:val="00A37D4D"/>
    <w:rsid w:val="00A40E65"/>
    <w:rsid w:val="00A41110"/>
    <w:rsid w:val="00A4160E"/>
    <w:rsid w:val="00A417EC"/>
    <w:rsid w:val="00A41F3A"/>
    <w:rsid w:val="00A42FC0"/>
    <w:rsid w:val="00A43D18"/>
    <w:rsid w:val="00A443B3"/>
    <w:rsid w:val="00A4460F"/>
    <w:rsid w:val="00A44F37"/>
    <w:rsid w:val="00A459D9"/>
    <w:rsid w:val="00A46584"/>
    <w:rsid w:val="00A469D2"/>
    <w:rsid w:val="00A46C80"/>
    <w:rsid w:val="00A46FAA"/>
    <w:rsid w:val="00A47014"/>
    <w:rsid w:val="00A471C2"/>
    <w:rsid w:val="00A47B3C"/>
    <w:rsid w:val="00A47E22"/>
    <w:rsid w:val="00A47EFD"/>
    <w:rsid w:val="00A50259"/>
    <w:rsid w:val="00A502E1"/>
    <w:rsid w:val="00A52AA5"/>
    <w:rsid w:val="00A53652"/>
    <w:rsid w:val="00A53CD4"/>
    <w:rsid w:val="00A5433E"/>
    <w:rsid w:val="00A5466D"/>
    <w:rsid w:val="00A55268"/>
    <w:rsid w:val="00A55E58"/>
    <w:rsid w:val="00A5607E"/>
    <w:rsid w:val="00A60548"/>
    <w:rsid w:val="00A611A2"/>
    <w:rsid w:val="00A6133C"/>
    <w:rsid w:val="00A6191C"/>
    <w:rsid w:val="00A61B9B"/>
    <w:rsid w:val="00A626D9"/>
    <w:rsid w:val="00A6296D"/>
    <w:rsid w:val="00A6319F"/>
    <w:rsid w:val="00A63B64"/>
    <w:rsid w:val="00A63F74"/>
    <w:rsid w:val="00A6411E"/>
    <w:rsid w:val="00A64491"/>
    <w:rsid w:val="00A64860"/>
    <w:rsid w:val="00A652F4"/>
    <w:rsid w:val="00A6662D"/>
    <w:rsid w:val="00A66A34"/>
    <w:rsid w:val="00A66B20"/>
    <w:rsid w:val="00A67206"/>
    <w:rsid w:val="00A6725C"/>
    <w:rsid w:val="00A67B46"/>
    <w:rsid w:val="00A67E4E"/>
    <w:rsid w:val="00A70CDC"/>
    <w:rsid w:val="00A7126A"/>
    <w:rsid w:val="00A71884"/>
    <w:rsid w:val="00A72BF9"/>
    <w:rsid w:val="00A7352C"/>
    <w:rsid w:val="00A74A37"/>
    <w:rsid w:val="00A7738E"/>
    <w:rsid w:val="00A77608"/>
    <w:rsid w:val="00A77A1D"/>
    <w:rsid w:val="00A80045"/>
    <w:rsid w:val="00A815FC"/>
    <w:rsid w:val="00A81774"/>
    <w:rsid w:val="00A82186"/>
    <w:rsid w:val="00A8224C"/>
    <w:rsid w:val="00A8267D"/>
    <w:rsid w:val="00A82B8E"/>
    <w:rsid w:val="00A832DB"/>
    <w:rsid w:val="00A83738"/>
    <w:rsid w:val="00A839AD"/>
    <w:rsid w:val="00A845EF"/>
    <w:rsid w:val="00A85B6E"/>
    <w:rsid w:val="00A85EFB"/>
    <w:rsid w:val="00A86360"/>
    <w:rsid w:val="00A86CB6"/>
    <w:rsid w:val="00A90A10"/>
    <w:rsid w:val="00A90BF4"/>
    <w:rsid w:val="00A917E8"/>
    <w:rsid w:val="00A91935"/>
    <w:rsid w:val="00A9220F"/>
    <w:rsid w:val="00A93E49"/>
    <w:rsid w:val="00A9430F"/>
    <w:rsid w:val="00A95472"/>
    <w:rsid w:val="00A954E0"/>
    <w:rsid w:val="00A9582F"/>
    <w:rsid w:val="00A95901"/>
    <w:rsid w:val="00A96EC5"/>
    <w:rsid w:val="00A972A9"/>
    <w:rsid w:val="00A977BC"/>
    <w:rsid w:val="00AA00FB"/>
    <w:rsid w:val="00AA0117"/>
    <w:rsid w:val="00AA0509"/>
    <w:rsid w:val="00AA05A1"/>
    <w:rsid w:val="00AA0F1E"/>
    <w:rsid w:val="00AA14B2"/>
    <w:rsid w:val="00AA1772"/>
    <w:rsid w:val="00AA1894"/>
    <w:rsid w:val="00AA1C59"/>
    <w:rsid w:val="00AA35F8"/>
    <w:rsid w:val="00AA40CD"/>
    <w:rsid w:val="00AA45D1"/>
    <w:rsid w:val="00AA47BA"/>
    <w:rsid w:val="00AA5CAD"/>
    <w:rsid w:val="00AA63D6"/>
    <w:rsid w:val="00AA6837"/>
    <w:rsid w:val="00AA68F5"/>
    <w:rsid w:val="00AA6D9A"/>
    <w:rsid w:val="00AA7716"/>
    <w:rsid w:val="00AA7897"/>
    <w:rsid w:val="00AA7FEB"/>
    <w:rsid w:val="00AB0111"/>
    <w:rsid w:val="00AB0286"/>
    <w:rsid w:val="00AB09C1"/>
    <w:rsid w:val="00AB27E5"/>
    <w:rsid w:val="00AB2DDB"/>
    <w:rsid w:val="00AB3157"/>
    <w:rsid w:val="00AB3413"/>
    <w:rsid w:val="00AB355A"/>
    <w:rsid w:val="00AB40A3"/>
    <w:rsid w:val="00AB42B2"/>
    <w:rsid w:val="00AB4B76"/>
    <w:rsid w:val="00AB553B"/>
    <w:rsid w:val="00AB63E9"/>
    <w:rsid w:val="00AB6C6C"/>
    <w:rsid w:val="00AB7735"/>
    <w:rsid w:val="00AB7894"/>
    <w:rsid w:val="00AB7FD5"/>
    <w:rsid w:val="00AC0541"/>
    <w:rsid w:val="00AC1597"/>
    <w:rsid w:val="00AC15E4"/>
    <w:rsid w:val="00AC1600"/>
    <w:rsid w:val="00AC28D1"/>
    <w:rsid w:val="00AC29F0"/>
    <w:rsid w:val="00AC30F6"/>
    <w:rsid w:val="00AC3BD0"/>
    <w:rsid w:val="00AC4085"/>
    <w:rsid w:val="00AC47A8"/>
    <w:rsid w:val="00AC5345"/>
    <w:rsid w:val="00AC5B48"/>
    <w:rsid w:val="00AC64EC"/>
    <w:rsid w:val="00AC6789"/>
    <w:rsid w:val="00AC6966"/>
    <w:rsid w:val="00AC6B5B"/>
    <w:rsid w:val="00AC6DBA"/>
    <w:rsid w:val="00AC6DC9"/>
    <w:rsid w:val="00AC7425"/>
    <w:rsid w:val="00AC7FD1"/>
    <w:rsid w:val="00AD0AF4"/>
    <w:rsid w:val="00AD0CA4"/>
    <w:rsid w:val="00AD327D"/>
    <w:rsid w:val="00AD4A48"/>
    <w:rsid w:val="00AD4BA8"/>
    <w:rsid w:val="00AD517E"/>
    <w:rsid w:val="00AD541A"/>
    <w:rsid w:val="00AD5AEC"/>
    <w:rsid w:val="00AD636D"/>
    <w:rsid w:val="00AD65D0"/>
    <w:rsid w:val="00AD720D"/>
    <w:rsid w:val="00AD7687"/>
    <w:rsid w:val="00AD7C87"/>
    <w:rsid w:val="00AE0053"/>
    <w:rsid w:val="00AE0566"/>
    <w:rsid w:val="00AE0F3E"/>
    <w:rsid w:val="00AE1313"/>
    <w:rsid w:val="00AE13B1"/>
    <w:rsid w:val="00AE13FB"/>
    <w:rsid w:val="00AE1CAB"/>
    <w:rsid w:val="00AE2A08"/>
    <w:rsid w:val="00AE3022"/>
    <w:rsid w:val="00AE3DFA"/>
    <w:rsid w:val="00AE4B99"/>
    <w:rsid w:val="00AE4ED8"/>
    <w:rsid w:val="00AE4FBF"/>
    <w:rsid w:val="00AE562B"/>
    <w:rsid w:val="00AE5B5A"/>
    <w:rsid w:val="00AE63B6"/>
    <w:rsid w:val="00AE6556"/>
    <w:rsid w:val="00AE6D53"/>
    <w:rsid w:val="00AE763C"/>
    <w:rsid w:val="00AE7C16"/>
    <w:rsid w:val="00AF03BC"/>
    <w:rsid w:val="00AF05B7"/>
    <w:rsid w:val="00AF0900"/>
    <w:rsid w:val="00AF0F6B"/>
    <w:rsid w:val="00AF0FA6"/>
    <w:rsid w:val="00AF1EB7"/>
    <w:rsid w:val="00AF20EF"/>
    <w:rsid w:val="00AF325F"/>
    <w:rsid w:val="00AF352B"/>
    <w:rsid w:val="00AF3C40"/>
    <w:rsid w:val="00AF4E1F"/>
    <w:rsid w:val="00AF63C8"/>
    <w:rsid w:val="00AF656A"/>
    <w:rsid w:val="00AF666C"/>
    <w:rsid w:val="00AF7913"/>
    <w:rsid w:val="00AF7E32"/>
    <w:rsid w:val="00B012D1"/>
    <w:rsid w:val="00B015D7"/>
    <w:rsid w:val="00B02009"/>
    <w:rsid w:val="00B0304B"/>
    <w:rsid w:val="00B03097"/>
    <w:rsid w:val="00B03112"/>
    <w:rsid w:val="00B037C6"/>
    <w:rsid w:val="00B03A49"/>
    <w:rsid w:val="00B03BC2"/>
    <w:rsid w:val="00B0489C"/>
    <w:rsid w:val="00B049BE"/>
    <w:rsid w:val="00B056C9"/>
    <w:rsid w:val="00B05A08"/>
    <w:rsid w:val="00B05A66"/>
    <w:rsid w:val="00B05D50"/>
    <w:rsid w:val="00B060BB"/>
    <w:rsid w:val="00B06FB1"/>
    <w:rsid w:val="00B0712D"/>
    <w:rsid w:val="00B0788F"/>
    <w:rsid w:val="00B078B0"/>
    <w:rsid w:val="00B07FED"/>
    <w:rsid w:val="00B1033E"/>
    <w:rsid w:val="00B105C3"/>
    <w:rsid w:val="00B10CC8"/>
    <w:rsid w:val="00B1136E"/>
    <w:rsid w:val="00B11E6C"/>
    <w:rsid w:val="00B1209A"/>
    <w:rsid w:val="00B122A1"/>
    <w:rsid w:val="00B123CA"/>
    <w:rsid w:val="00B127BB"/>
    <w:rsid w:val="00B12F7E"/>
    <w:rsid w:val="00B13D35"/>
    <w:rsid w:val="00B14590"/>
    <w:rsid w:val="00B14D47"/>
    <w:rsid w:val="00B150E9"/>
    <w:rsid w:val="00B159A0"/>
    <w:rsid w:val="00B15DD5"/>
    <w:rsid w:val="00B15FEF"/>
    <w:rsid w:val="00B1736F"/>
    <w:rsid w:val="00B176B5"/>
    <w:rsid w:val="00B17877"/>
    <w:rsid w:val="00B17C8B"/>
    <w:rsid w:val="00B17D99"/>
    <w:rsid w:val="00B201B8"/>
    <w:rsid w:val="00B201C3"/>
    <w:rsid w:val="00B20D65"/>
    <w:rsid w:val="00B21145"/>
    <w:rsid w:val="00B219EB"/>
    <w:rsid w:val="00B21D85"/>
    <w:rsid w:val="00B22716"/>
    <w:rsid w:val="00B22861"/>
    <w:rsid w:val="00B22A10"/>
    <w:rsid w:val="00B22D84"/>
    <w:rsid w:val="00B25098"/>
    <w:rsid w:val="00B25A4F"/>
    <w:rsid w:val="00B25CF4"/>
    <w:rsid w:val="00B2687B"/>
    <w:rsid w:val="00B279FF"/>
    <w:rsid w:val="00B30596"/>
    <w:rsid w:val="00B30755"/>
    <w:rsid w:val="00B30CEA"/>
    <w:rsid w:val="00B30DB1"/>
    <w:rsid w:val="00B30F4B"/>
    <w:rsid w:val="00B32345"/>
    <w:rsid w:val="00B3310A"/>
    <w:rsid w:val="00B33753"/>
    <w:rsid w:val="00B337D3"/>
    <w:rsid w:val="00B3463E"/>
    <w:rsid w:val="00B34C06"/>
    <w:rsid w:val="00B34CA4"/>
    <w:rsid w:val="00B350D8"/>
    <w:rsid w:val="00B37BC4"/>
    <w:rsid w:val="00B37DAA"/>
    <w:rsid w:val="00B4077B"/>
    <w:rsid w:val="00B40904"/>
    <w:rsid w:val="00B40DF2"/>
    <w:rsid w:val="00B41B23"/>
    <w:rsid w:val="00B42086"/>
    <w:rsid w:val="00B42306"/>
    <w:rsid w:val="00B427B9"/>
    <w:rsid w:val="00B42848"/>
    <w:rsid w:val="00B42906"/>
    <w:rsid w:val="00B44B48"/>
    <w:rsid w:val="00B45D0E"/>
    <w:rsid w:val="00B4647C"/>
    <w:rsid w:val="00B47224"/>
    <w:rsid w:val="00B47855"/>
    <w:rsid w:val="00B51018"/>
    <w:rsid w:val="00B51C4C"/>
    <w:rsid w:val="00B51D3E"/>
    <w:rsid w:val="00B525AB"/>
    <w:rsid w:val="00B52BA9"/>
    <w:rsid w:val="00B535E9"/>
    <w:rsid w:val="00B538B9"/>
    <w:rsid w:val="00B54577"/>
    <w:rsid w:val="00B54CA8"/>
    <w:rsid w:val="00B54FA2"/>
    <w:rsid w:val="00B556AE"/>
    <w:rsid w:val="00B56A54"/>
    <w:rsid w:val="00B56DA6"/>
    <w:rsid w:val="00B5731D"/>
    <w:rsid w:val="00B57DA7"/>
    <w:rsid w:val="00B603AC"/>
    <w:rsid w:val="00B60D15"/>
    <w:rsid w:val="00B60E71"/>
    <w:rsid w:val="00B60ED6"/>
    <w:rsid w:val="00B60F44"/>
    <w:rsid w:val="00B61A33"/>
    <w:rsid w:val="00B62D30"/>
    <w:rsid w:val="00B62D84"/>
    <w:rsid w:val="00B62D9A"/>
    <w:rsid w:val="00B62E44"/>
    <w:rsid w:val="00B631FB"/>
    <w:rsid w:val="00B6478A"/>
    <w:rsid w:val="00B64F6F"/>
    <w:rsid w:val="00B65D51"/>
    <w:rsid w:val="00B667EC"/>
    <w:rsid w:val="00B6727E"/>
    <w:rsid w:val="00B67D1A"/>
    <w:rsid w:val="00B72164"/>
    <w:rsid w:val="00B72B84"/>
    <w:rsid w:val="00B72F7D"/>
    <w:rsid w:val="00B73438"/>
    <w:rsid w:val="00B7380D"/>
    <w:rsid w:val="00B7400E"/>
    <w:rsid w:val="00B75494"/>
    <w:rsid w:val="00B764AF"/>
    <w:rsid w:val="00B77363"/>
    <w:rsid w:val="00B77814"/>
    <w:rsid w:val="00B77A7B"/>
    <w:rsid w:val="00B77BC8"/>
    <w:rsid w:val="00B77DBB"/>
    <w:rsid w:val="00B8017D"/>
    <w:rsid w:val="00B80287"/>
    <w:rsid w:val="00B80FC6"/>
    <w:rsid w:val="00B82BCD"/>
    <w:rsid w:val="00B82CA3"/>
    <w:rsid w:val="00B83481"/>
    <w:rsid w:val="00B83662"/>
    <w:rsid w:val="00B837E7"/>
    <w:rsid w:val="00B8389A"/>
    <w:rsid w:val="00B8397F"/>
    <w:rsid w:val="00B839BA"/>
    <w:rsid w:val="00B85133"/>
    <w:rsid w:val="00B85432"/>
    <w:rsid w:val="00B854B9"/>
    <w:rsid w:val="00B854DA"/>
    <w:rsid w:val="00B85ADF"/>
    <w:rsid w:val="00B8646E"/>
    <w:rsid w:val="00B86664"/>
    <w:rsid w:val="00B86BAB"/>
    <w:rsid w:val="00B87851"/>
    <w:rsid w:val="00B903D5"/>
    <w:rsid w:val="00B907F5"/>
    <w:rsid w:val="00B91C4D"/>
    <w:rsid w:val="00B9200E"/>
    <w:rsid w:val="00B932FD"/>
    <w:rsid w:val="00B9369F"/>
    <w:rsid w:val="00B93CE0"/>
    <w:rsid w:val="00B93FEE"/>
    <w:rsid w:val="00B94EBD"/>
    <w:rsid w:val="00B95264"/>
    <w:rsid w:val="00B95349"/>
    <w:rsid w:val="00B9560A"/>
    <w:rsid w:val="00B96713"/>
    <w:rsid w:val="00B96A12"/>
    <w:rsid w:val="00B9715D"/>
    <w:rsid w:val="00B973CF"/>
    <w:rsid w:val="00BA0247"/>
    <w:rsid w:val="00BA077B"/>
    <w:rsid w:val="00BA0FF4"/>
    <w:rsid w:val="00BA1392"/>
    <w:rsid w:val="00BA1849"/>
    <w:rsid w:val="00BA1A22"/>
    <w:rsid w:val="00BA1E34"/>
    <w:rsid w:val="00BA21A9"/>
    <w:rsid w:val="00BA36F4"/>
    <w:rsid w:val="00BA5B51"/>
    <w:rsid w:val="00BA7276"/>
    <w:rsid w:val="00BB0073"/>
    <w:rsid w:val="00BB0371"/>
    <w:rsid w:val="00BB209C"/>
    <w:rsid w:val="00BB3D4C"/>
    <w:rsid w:val="00BB3D72"/>
    <w:rsid w:val="00BB3EAA"/>
    <w:rsid w:val="00BB4915"/>
    <w:rsid w:val="00BB5BE0"/>
    <w:rsid w:val="00BB5CEB"/>
    <w:rsid w:val="00BB5DCA"/>
    <w:rsid w:val="00BB63CD"/>
    <w:rsid w:val="00BB6BEB"/>
    <w:rsid w:val="00BB6CEC"/>
    <w:rsid w:val="00BC0EA0"/>
    <w:rsid w:val="00BC1033"/>
    <w:rsid w:val="00BC147B"/>
    <w:rsid w:val="00BC1EF6"/>
    <w:rsid w:val="00BC289D"/>
    <w:rsid w:val="00BC346C"/>
    <w:rsid w:val="00BC38D1"/>
    <w:rsid w:val="00BC3A4C"/>
    <w:rsid w:val="00BC457A"/>
    <w:rsid w:val="00BC45B3"/>
    <w:rsid w:val="00BC49A4"/>
    <w:rsid w:val="00BC4F4E"/>
    <w:rsid w:val="00BC598C"/>
    <w:rsid w:val="00BC5C23"/>
    <w:rsid w:val="00BC5D07"/>
    <w:rsid w:val="00BC5F2B"/>
    <w:rsid w:val="00BC6A64"/>
    <w:rsid w:val="00BC6F64"/>
    <w:rsid w:val="00BC732B"/>
    <w:rsid w:val="00BC76C3"/>
    <w:rsid w:val="00BD0304"/>
    <w:rsid w:val="00BD0795"/>
    <w:rsid w:val="00BD092C"/>
    <w:rsid w:val="00BD1448"/>
    <w:rsid w:val="00BD3B4E"/>
    <w:rsid w:val="00BD46DE"/>
    <w:rsid w:val="00BD5736"/>
    <w:rsid w:val="00BD6301"/>
    <w:rsid w:val="00BD6F74"/>
    <w:rsid w:val="00BD7A7A"/>
    <w:rsid w:val="00BE1AD8"/>
    <w:rsid w:val="00BE21F3"/>
    <w:rsid w:val="00BE348D"/>
    <w:rsid w:val="00BE35D4"/>
    <w:rsid w:val="00BE3619"/>
    <w:rsid w:val="00BE374E"/>
    <w:rsid w:val="00BE483B"/>
    <w:rsid w:val="00BE486E"/>
    <w:rsid w:val="00BE54B1"/>
    <w:rsid w:val="00BE57CA"/>
    <w:rsid w:val="00BE596B"/>
    <w:rsid w:val="00BE5F50"/>
    <w:rsid w:val="00BE6235"/>
    <w:rsid w:val="00BE6F09"/>
    <w:rsid w:val="00BE7619"/>
    <w:rsid w:val="00BE76DE"/>
    <w:rsid w:val="00BF0594"/>
    <w:rsid w:val="00BF13E7"/>
    <w:rsid w:val="00BF1F4E"/>
    <w:rsid w:val="00BF2A34"/>
    <w:rsid w:val="00BF2DD8"/>
    <w:rsid w:val="00BF2E74"/>
    <w:rsid w:val="00BF3173"/>
    <w:rsid w:val="00BF461D"/>
    <w:rsid w:val="00BF5389"/>
    <w:rsid w:val="00BF5D4C"/>
    <w:rsid w:val="00BF6D50"/>
    <w:rsid w:val="00BF6F6E"/>
    <w:rsid w:val="00C00135"/>
    <w:rsid w:val="00C0072B"/>
    <w:rsid w:val="00C01255"/>
    <w:rsid w:val="00C016DF"/>
    <w:rsid w:val="00C01730"/>
    <w:rsid w:val="00C01E44"/>
    <w:rsid w:val="00C02A5C"/>
    <w:rsid w:val="00C02E1D"/>
    <w:rsid w:val="00C033B3"/>
    <w:rsid w:val="00C03C20"/>
    <w:rsid w:val="00C04F91"/>
    <w:rsid w:val="00C055DB"/>
    <w:rsid w:val="00C0693E"/>
    <w:rsid w:val="00C06C74"/>
    <w:rsid w:val="00C06DA4"/>
    <w:rsid w:val="00C10E39"/>
    <w:rsid w:val="00C1153C"/>
    <w:rsid w:val="00C11C58"/>
    <w:rsid w:val="00C131C9"/>
    <w:rsid w:val="00C13F04"/>
    <w:rsid w:val="00C15056"/>
    <w:rsid w:val="00C15AB5"/>
    <w:rsid w:val="00C16ADD"/>
    <w:rsid w:val="00C16B91"/>
    <w:rsid w:val="00C1763C"/>
    <w:rsid w:val="00C17C47"/>
    <w:rsid w:val="00C202A1"/>
    <w:rsid w:val="00C21D8C"/>
    <w:rsid w:val="00C226B0"/>
    <w:rsid w:val="00C226D2"/>
    <w:rsid w:val="00C22A1E"/>
    <w:rsid w:val="00C22ED5"/>
    <w:rsid w:val="00C2345B"/>
    <w:rsid w:val="00C23DDE"/>
    <w:rsid w:val="00C243A8"/>
    <w:rsid w:val="00C2464A"/>
    <w:rsid w:val="00C24BEB"/>
    <w:rsid w:val="00C261E4"/>
    <w:rsid w:val="00C2673B"/>
    <w:rsid w:val="00C27916"/>
    <w:rsid w:val="00C27AA6"/>
    <w:rsid w:val="00C27E34"/>
    <w:rsid w:val="00C27F26"/>
    <w:rsid w:val="00C321D7"/>
    <w:rsid w:val="00C328F7"/>
    <w:rsid w:val="00C33064"/>
    <w:rsid w:val="00C336BE"/>
    <w:rsid w:val="00C350BE"/>
    <w:rsid w:val="00C3579B"/>
    <w:rsid w:val="00C35826"/>
    <w:rsid w:val="00C3624D"/>
    <w:rsid w:val="00C37358"/>
    <w:rsid w:val="00C37C84"/>
    <w:rsid w:val="00C40653"/>
    <w:rsid w:val="00C40A80"/>
    <w:rsid w:val="00C41C02"/>
    <w:rsid w:val="00C42CD1"/>
    <w:rsid w:val="00C430D1"/>
    <w:rsid w:val="00C43692"/>
    <w:rsid w:val="00C43C16"/>
    <w:rsid w:val="00C44352"/>
    <w:rsid w:val="00C4517C"/>
    <w:rsid w:val="00C45BDF"/>
    <w:rsid w:val="00C45D8D"/>
    <w:rsid w:val="00C460A5"/>
    <w:rsid w:val="00C473A0"/>
    <w:rsid w:val="00C47679"/>
    <w:rsid w:val="00C47E73"/>
    <w:rsid w:val="00C5059C"/>
    <w:rsid w:val="00C50BAA"/>
    <w:rsid w:val="00C51350"/>
    <w:rsid w:val="00C51533"/>
    <w:rsid w:val="00C528C8"/>
    <w:rsid w:val="00C528E4"/>
    <w:rsid w:val="00C53132"/>
    <w:rsid w:val="00C53D27"/>
    <w:rsid w:val="00C554C8"/>
    <w:rsid w:val="00C55BE3"/>
    <w:rsid w:val="00C561A8"/>
    <w:rsid w:val="00C5630D"/>
    <w:rsid w:val="00C5686D"/>
    <w:rsid w:val="00C573EC"/>
    <w:rsid w:val="00C57809"/>
    <w:rsid w:val="00C57AF0"/>
    <w:rsid w:val="00C57D60"/>
    <w:rsid w:val="00C60CEE"/>
    <w:rsid w:val="00C60D6F"/>
    <w:rsid w:val="00C60E45"/>
    <w:rsid w:val="00C60F3F"/>
    <w:rsid w:val="00C61016"/>
    <w:rsid w:val="00C62315"/>
    <w:rsid w:val="00C63146"/>
    <w:rsid w:val="00C6359D"/>
    <w:rsid w:val="00C64C92"/>
    <w:rsid w:val="00C65286"/>
    <w:rsid w:val="00C706C5"/>
    <w:rsid w:val="00C71196"/>
    <w:rsid w:val="00C716EC"/>
    <w:rsid w:val="00C717C3"/>
    <w:rsid w:val="00C72284"/>
    <w:rsid w:val="00C72B57"/>
    <w:rsid w:val="00C733A1"/>
    <w:rsid w:val="00C734FD"/>
    <w:rsid w:val="00C73592"/>
    <w:rsid w:val="00C73595"/>
    <w:rsid w:val="00C735DF"/>
    <w:rsid w:val="00C73785"/>
    <w:rsid w:val="00C742C0"/>
    <w:rsid w:val="00C75147"/>
    <w:rsid w:val="00C75FB6"/>
    <w:rsid w:val="00C7604F"/>
    <w:rsid w:val="00C76453"/>
    <w:rsid w:val="00C76C61"/>
    <w:rsid w:val="00C770B1"/>
    <w:rsid w:val="00C77C2D"/>
    <w:rsid w:val="00C80BBA"/>
    <w:rsid w:val="00C81064"/>
    <w:rsid w:val="00C81351"/>
    <w:rsid w:val="00C81533"/>
    <w:rsid w:val="00C8165E"/>
    <w:rsid w:val="00C81F2D"/>
    <w:rsid w:val="00C839D9"/>
    <w:rsid w:val="00C846C4"/>
    <w:rsid w:val="00C84F23"/>
    <w:rsid w:val="00C84F66"/>
    <w:rsid w:val="00C85466"/>
    <w:rsid w:val="00C86652"/>
    <w:rsid w:val="00C87320"/>
    <w:rsid w:val="00C873B9"/>
    <w:rsid w:val="00C87848"/>
    <w:rsid w:val="00C87960"/>
    <w:rsid w:val="00C907F7"/>
    <w:rsid w:val="00C90934"/>
    <w:rsid w:val="00C90C34"/>
    <w:rsid w:val="00C90E61"/>
    <w:rsid w:val="00C90EEC"/>
    <w:rsid w:val="00C916E7"/>
    <w:rsid w:val="00C91991"/>
    <w:rsid w:val="00C929E1"/>
    <w:rsid w:val="00C92A1B"/>
    <w:rsid w:val="00C93377"/>
    <w:rsid w:val="00C9346F"/>
    <w:rsid w:val="00C93CF4"/>
    <w:rsid w:val="00C93DF3"/>
    <w:rsid w:val="00C9481A"/>
    <w:rsid w:val="00C94B4C"/>
    <w:rsid w:val="00C94CE2"/>
    <w:rsid w:val="00C9552A"/>
    <w:rsid w:val="00C958FD"/>
    <w:rsid w:val="00C968F0"/>
    <w:rsid w:val="00C9714F"/>
    <w:rsid w:val="00C97778"/>
    <w:rsid w:val="00C979AD"/>
    <w:rsid w:val="00CA03C4"/>
    <w:rsid w:val="00CA041E"/>
    <w:rsid w:val="00CA062D"/>
    <w:rsid w:val="00CA0F9A"/>
    <w:rsid w:val="00CA1357"/>
    <w:rsid w:val="00CA1744"/>
    <w:rsid w:val="00CA186B"/>
    <w:rsid w:val="00CA191B"/>
    <w:rsid w:val="00CA1A90"/>
    <w:rsid w:val="00CA233D"/>
    <w:rsid w:val="00CA2DA4"/>
    <w:rsid w:val="00CA3EAD"/>
    <w:rsid w:val="00CA5E98"/>
    <w:rsid w:val="00CA69F2"/>
    <w:rsid w:val="00CA6E19"/>
    <w:rsid w:val="00CA7839"/>
    <w:rsid w:val="00CA7AC1"/>
    <w:rsid w:val="00CA7FDA"/>
    <w:rsid w:val="00CB05C9"/>
    <w:rsid w:val="00CB085E"/>
    <w:rsid w:val="00CB08D9"/>
    <w:rsid w:val="00CB0D84"/>
    <w:rsid w:val="00CB139D"/>
    <w:rsid w:val="00CB22B3"/>
    <w:rsid w:val="00CB28A8"/>
    <w:rsid w:val="00CB2F7A"/>
    <w:rsid w:val="00CB32B7"/>
    <w:rsid w:val="00CB6AAE"/>
    <w:rsid w:val="00CB6C1B"/>
    <w:rsid w:val="00CB6D39"/>
    <w:rsid w:val="00CB6DBB"/>
    <w:rsid w:val="00CB72FE"/>
    <w:rsid w:val="00CB7920"/>
    <w:rsid w:val="00CB7E9E"/>
    <w:rsid w:val="00CB7FA7"/>
    <w:rsid w:val="00CC02D3"/>
    <w:rsid w:val="00CC1009"/>
    <w:rsid w:val="00CC28C2"/>
    <w:rsid w:val="00CC3372"/>
    <w:rsid w:val="00CC33F7"/>
    <w:rsid w:val="00CC41A6"/>
    <w:rsid w:val="00CC4493"/>
    <w:rsid w:val="00CC4913"/>
    <w:rsid w:val="00CC565A"/>
    <w:rsid w:val="00CC56F0"/>
    <w:rsid w:val="00CC5881"/>
    <w:rsid w:val="00CC59AE"/>
    <w:rsid w:val="00CC61A2"/>
    <w:rsid w:val="00CC6F49"/>
    <w:rsid w:val="00CC7BB7"/>
    <w:rsid w:val="00CC7EE2"/>
    <w:rsid w:val="00CD09F7"/>
    <w:rsid w:val="00CD11AA"/>
    <w:rsid w:val="00CD13D1"/>
    <w:rsid w:val="00CD174A"/>
    <w:rsid w:val="00CD17EE"/>
    <w:rsid w:val="00CD1C70"/>
    <w:rsid w:val="00CD3215"/>
    <w:rsid w:val="00CD36B0"/>
    <w:rsid w:val="00CD37E5"/>
    <w:rsid w:val="00CD3CDF"/>
    <w:rsid w:val="00CD6D0E"/>
    <w:rsid w:val="00CD7AF8"/>
    <w:rsid w:val="00CD7D93"/>
    <w:rsid w:val="00CE09CD"/>
    <w:rsid w:val="00CE0AC7"/>
    <w:rsid w:val="00CE0BCE"/>
    <w:rsid w:val="00CE1CE9"/>
    <w:rsid w:val="00CE28D1"/>
    <w:rsid w:val="00CE2C1C"/>
    <w:rsid w:val="00CE3517"/>
    <w:rsid w:val="00CE393F"/>
    <w:rsid w:val="00CE5B3E"/>
    <w:rsid w:val="00CE70A5"/>
    <w:rsid w:val="00CF026E"/>
    <w:rsid w:val="00CF1282"/>
    <w:rsid w:val="00CF185F"/>
    <w:rsid w:val="00CF1F04"/>
    <w:rsid w:val="00CF2853"/>
    <w:rsid w:val="00CF38D2"/>
    <w:rsid w:val="00CF3B57"/>
    <w:rsid w:val="00CF3D59"/>
    <w:rsid w:val="00CF633C"/>
    <w:rsid w:val="00CF6C6B"/>
    <w:rsid w:val="00CF7612"/>
    <w:rsid w:val="00CF7AB9"/>
    <w:rsid w:val="00CF7E04"/>
    <w:rsid w:val="00D00654"/>
    <w:rsid w:val="00D00FC2"/>
    <w:rsid w:val="00D02E2E"/>
    <w:rsid w:val="00D0366D"/>
    <w:rsid w:val="00D04EA4"/>
    <w:rsid w:val="00D0529C"/>
    <w:rsid w:val="00D05748"/>
    <w:rsid w:val="00D05AB5"/>
    <w:rsid w:val="00D06AC1"/>
    <w:rsid w:val="00D06D5B"/>
    <w:rsid w:val="00D06DDF"/>
    <w:rsid w:val="00D0733F"/>
    <w:rsid w:val="00D077E4"/>
    <w:rsid w:val="00D07DD5"/>
    <w:rsid w:val="00D10050"/>
    <w:rsid w:val="00D10CCB"/>
    <w:rsid w:val="00D10F5D"/>
    <w:rsid w:val="00D11096"/>
    <w:rsid w:val="00D11376"/>
    <w:rsid w:val="00D11EC9"/>
    <w:rsid w:val="00D1279A"/>
    <w:rsid w:val="00D13559"/>
    <w:rsid w:val="00D135B4"/>
    <w:rsid w:val="00D1363C"/>
    <w:rsid w:val="00D13AF1"/>
    <w:rsid w:val="00D14196"/>
    <w:rsid w:val="00D14502"/>
    <w:rsid w:val="00D1484C"/>
    <w:rsid w:val="00D14FB8"/>
    <w:rsid w:val="00D209C4"/>
    <w:rsid w:val="00D20C24"/>
    <w:rsid w:val="00D22B6E"/>
    <w:rsid w:val="00D23159"/>
    <w:rsid w:val="00D23852"/>
    <w:rsid w:val="00D23A37"/>
    <w:rsid w:val="00D23F62"/>
    <w:rsid w:val="00D2502B"/>
    <w:rsid w:val="00D2517B"/>
    <w:rsid w:val="00D25300"/>
    <w:rsid w:val="00D26603"/>
    <w:rsid w:val="00D26B98"/>
    <w:rsid w:val="00D2738C"/>
    <w:rsid w:val="00D27893"/>
    <w:rsid w:val="00D312CB"/>
    <w:rsid w:val="00D318D9"/>
    <w:rsid w:val="00D31E11"/>
    <w:rsid w:val="00D3217B"/>
    <w:rsid w:val="00D33D0B"/>
    <w:rsid w:val="00D3409E"/>
    <w:rsid w:val="00D343D7"/>
    <w:rsid w:val="00D346AE"/>
    <w:rsid w:val="00D35868"/>
    <w:rsid w:val="00D366C0"/>
    <w:rsid w:val="00D36ABD"/>
    <w:rsid w:val="00D37E0F"/>
    <w:rsid w:val="00D407A5"/>
    <w:rsid w:val="00D412FA"/>
    <w:rsid w:val="00D41EC1"/>
    <w:rsid w:val="00D42D76"/>
    <w:rsid w:val="00D43D57"/>
    <w:rsid w:val="00D44014"/>
    <w:rsid w:val="00D443CD"/>
    <w:rsid w:val="00D461F8"/>
    <w:rsid w:val="00D463C2"/>
    <w:rsid w:val="00D50785"/>
    <w:rsid w:val="00D50E7D"/>
    <w:rsid w:val="00D522AD"/>
    <w:rsid w:val="00D523A4"/>
    <w:rsid w:val="00D52A78"/>
    <w:rsid w:val="00D532CA"/>
    <w:rsid w:val="00D53946"/>
    <w:rsid w:val="00D53F47"/>
    <w:rsid w:val="00D5472F"/>
    <w:rsid w:val="00D54A9A"/>
    <w:rsid w:val="00D54F6A"/>
    <w:rsid w:val="00D554DE"/>
    <w:rsid w:val="00D55821"/>
    <w:rsid w:val="00D561BE"/>
    <w:rsid w:val="00D56313"/>
    <w:rsid w:val="00D56776"/>
    <w:rsid w:val="00D57A78"/>
    <w:rsid w:val="00D57ABF"/>
    <w:rsid w:val="00D61F92"/>
    <w:rsid w:val="00D620AC"/>
    <w:rsid w:val="00D620BA"/>
    <w:rsid w:val="00D63885"/>
    <w:rsid w:val="00D63AED"/>
    <w:rsid w:val="00D63B9A"/>
    <w:rsid w:val="00D63C28"/>
    <w:rsid w:val="00D63C42"/>
    <w:rsid w:val="00D63CA2"/>
    <w:rsid w:val="00D64CC3"/>
    <w:rsid w:val="00D64FC1"/>
    <w:rsid w:val="00D6515D"/>
    <w:rsid w:val="00D6614F"/>
    <w:rsid w:val="00D66799"/>
    <w:rsid w:val="00D667AC"/>
    <w:rsid w:val="00D67D0A"/>
    <w:rsid w:val="00D72480"/>
    <w:rsid w:val="00D731A7"/>
    <w:rsid w:val="00D735AE"/>
    <w:rsid w:val="00D740FD"/>
    <w:rsid w:val="00D745A6"/>
    <w:rsid w:val="00D747B8"/>
    <w:rsid w:val="00D74C72"/>
    <w:rsid w:val="00D74EE2"/>
    <w:rsid w:val="00D74FA8"/>
    <w:rsid w:val="00D754B5"/>
    <w:rsid w:val="00D75B54"/>
    <w:rsid w:val="00D75D58"/>
    <w:rsid w:val="00D76DB9"/>
    <w:rsid w:val="00D76DFD"/>
    <w:rsid w:val="00D77ABE"/>
    <w:rsid w:val="00D803E2"/>
    <w:rsid w:val="00D80F53"/>
    <w:rsid w:val="00D8180B"/>
    <w:rsid w:val="00D81F72"/>
    <w:rsid w:val="00D82132"/>
    <w:rsid w:val="00D829E6"/>
    <w:rsid w:val="00D83432"/>
    <w:rsid w:val="00D835AD"/>
    <w:rsid w:val="00D83762"/>
    <w:rsid w:val="00D83A26"/>
    <w:rsid w:val="00D83F32"/>
    <w:rsid w:val="00D847A9"/>
    <w:rsid w:val="00D851BE"/>
    <w:rsid w:val="00D866E0"/>
    <w:rsid w:val="00D878DA"/>
    <w:rsid w:val="00D87902"/>
    <w:rsid w:val="00D87AF8"/>
    <w:rsid w:val="00D87E70"/>
    <w:rsid w:val="00D910E3"/>
    <w:rsid w:val="00D925A6"/>
    <w:rsid w:val="00D9290F"/>
    <w:rsid w:val="00D92EB5"/>
    <w:rsid w:val="00D92EDF"/>
    <w:rsid w:val="00D93126"/>
    <w:rsid w:val="00D93534"/>
    <w:rsid w:val="00D9449B"/>
    <w:rsid w:val="00D94E85"/>
    <w:rsid w:val="00D94ED0"/>
    <w:rsid w:val="00D957CA"/>
    <w:rsid w:val="00D96078"/>
    <w:rsid w:val="00D9626D"/>
    <w:rsid w:val="00D97DA6"/>
    <w:rsid w:val="00DA0372"/>
    <w:rsid w:val="00DA040A"/>
    <w:rsid w:val="00DA0F56"/>
    <w:rsid w:val="00DA0FB6"/>
    <w:rsid w:val="00DA124A"/>
    <w:rsid w:val="00DA2218"/>
    <w:rsid w:val="00DA3DFC"/>
    <w:rsid w:val="00DA4179"/>
    <w:rsid w:val="00DA430D"/>
    <w:rsid w:val="00DA43CB"/>
    <w:rsid w:val="00DA4EBD"/>
    <w:rsid w:val="00DA51DE"/>
    <w:rsid w:val="00DA5ABC"/>
    <w:rsid w:val="00DA5B7D"/>
    <w:rsid w:val="00DA65A8"/>
    <w:rsid w:val="00DA7616"/>
    <w:rsid w:val="00DB04F6"/>
    <w:rsid w:val="00DB052D"/>
    <w:rsid w:val="00DB1189"/>
    <w:rsid w:val="00DB1BF9"/>
    <w:rsid w:val="00DB1CB2"/>
    <w:rsid w:val="00DB1D3D"/>
    <w:rsid w:val="00DB2455"/>
    <w:rsid w:val="00DB3D51"/>
    <w:rsid w:val="00DB47BC"/>
    <w:rsid w:val="00DB4AFE"/>
    <w:rsid w:val="00DB51A4"/>
    <w:rsid w:val="00DB6128"/>
    <w:rsid w:val="00DB6267"/>
    <w:rsid w:val="00DB7422"/>
    <w:rsid w:val="00DB756E"/>
    <w:rsid w:val="00DB7A93"/>
    <w:rsid w:val="00DC070F"/>
    <w:rsid w:val="00DC0D3C"/>
    <w:rsid w:val="00DC0F59"/>
    <w:rsid w:val="00DC2855"/>
    <w:rsid w:val="00DC2B9D"/>
    <w:rsid w:val="00DC2BB2"/>
    <w:rsid w:val="00DC30D1"/>
    <w:rsid w:val="00DC3F52"/>
    <w:rsid w:val="00DC43CF"/>
    <w:rsid w:val="00DC461A"/>
    <w:rsid w:val="00DC5361"/>
    <w:rsid w:val="00DC5372"/>
    <w:rsid w:val="00DC5BE7"/>
    <w:rsid w:val="00DC5D5D"/>
    <w:rsid w:val="00DC5DA1"/>
    <w:rsid w:val="00DC615E"/>
    <w:rsid w:val="00DC6223"/>
    <w:rsid w:val="00DC6311"/>
    <w:rsid w:val="00DC6411"/>
    <w:rsid w:val="00DC713C"/>
    <w:rsid w:val="00DC7885"/>
    <w:rsid w:val="00DD013E"/>
    <w:rsid w:val="00DD1822"/>
    <w:rsid w:val="00DD18A6"/>
    <w:rsid w:val="00DD1D77"/>
    <w:rsid w:val="00DD291E"/>
    <w:rsid w:val="00DD2D07"/>
    <w:rsid w:val="00DD2EE0"/>
    <w:rsid w:val="00DD330D"/>
    <w:rsid w:val="00DD3BD7"/>
    <w:rsid w:val="00DD4538"/>
    <w:rsid w:val="00DD4F40"/>
    <w:rsid w:val="00DD500A"/>
    <w:rsid w:val="00DD69C0"/>
    <w:rsid w:val="00DD6DFD"/>
    <w:rsid w:val="00DD7FF8"/>
    <w:rsid w:val="00DE00B7"/>
    <w:rsid w:val="00DE119B"/>
    <w:rsid w:val="00DE120B"/>
    <w:rsid w:val="00DE13E8"/>
    <w:rsid w:val="00DE17C0"/>
    <w:rsid w:val="00DE1BFD"/>
    <w:rsid w:val="00DE2087"/>
    <w:rsid w:val="00DE2963"/>
    <w:rsid w:val="00DE3262"/>
    <w:rsid w:val="00DE40CC"/>
    <w:rsid w:val="00DE43F4"/>
    <w:rsid w:val="00DE5245"/>
    <w:rsid w:val="00DE5613"/>
    <w:rsid w:val="00DE645F"/>
    <w:rsid w:val="00DE6EB7"/>
    <w:rsid w:val="00DE753A"/>
    <w:rsid w:val="00DE7587"/>
    <w:rsid w:val="00DE78E2"/>
    <w:rsid w:val="00DF01BC"/>
    <w:rsid w:val="00DF0A7D"/>
    <w:rsid w:val="00DF23C0"/>
    <w:rsid w:val="00DF282D"/>
    <w:rsid w:val="00DF2D08"/>
    <w:rsid w:val="00DF3296"/>
    <w:rsid w:val="00DF3483"/>
    <w:rsid w:val="00DF386D"/>
    <w:rsid w:val="00DF3BBA"/>
    <w:rsid w:val="00DF4A03"/>
    <w:rsid w:val="00DF52BD"/>
    <w:rsid w:val="00DF576F"/>
    <w:rsid w:val="00DF5BF7"/>
    <w:rsid w:val="00DF5F0F"/>
    <w:rsid w:val="00DF6809"/>
    <w:rsid w:val="00DF77A5"/>
    <w:rsid w:val="00DF7C55"/>
    <w:rsid w:val="00DF7CA0"/>
    <w:rsid w:val="00E007CC"/>
    <w:rsid w:val="00E0276F"/>
    <w:rsid w:val="00E0330A"/>
    <w:rsid w:val="00E03585"/>
    <w:rsid w:val="00E03653"/>
    <w:rsid w:val="00E03D0A"/>
    <w:rsid w:val="00E03FD6"/>
    <w:rsid w:val="00E05117"/>
    <w:rsid w:val="00E058A0"/>
    <w:rsid w:val="00E05E22"/>
    <w:rsid w:val="00E063EB"/>
    <w:rsid w:val="00E06A0B"/>
    <w:rsid w:val="00E06E2C"/>
    <w:rsid w:val="00E072E7"/>
    <w:rsid w:val="00E07549"/>
    <w:rsid w:val="00E075DD"/>
    <w:rsid w:val="00E07909"/>
    <w:rsid w:val="00E100DF"/>
    <w:rsid w:val="00E12356"/>
    <w:rsid w:val="00E12454"/>
    <w:rsid w:val="00E124B5"/>
    <w:rsid w:val="00E1307D"/>
    <w:rsid w:val="00E13145"/>
    <w:rsid w:val="00E141A2"/>
    <w:rsid w:val="00E14C31"/>
    <w:rsid w:val="00E14C5C"/>
    <w:rsid w:val="00E14D8A"/>
    <w:rsid w:val="00E152FF"/>
    <w:rsid w:val="00E15D08"/>
    <w:rsid w:val="00E1601A"/>
    <w:rsid w:val="00E160E2"/>
    <w:rsid w:val="00E166FF"/>
    <w:rsid w:val="00E16DFC"/>
    <w:rsid w:val="00E171F9"/>
    <w:rsid w:val="00E200F9"/>
    <w:rsid w:val="00E20164"/>
    <w:rsid w:val="00E211E7"/>
    <w:rsid w:val="00E2334B"/>
    <w:rsid w:val="00E23F8C"/>
    <w:rsid w:val="00E2567B"/>
    <w:rsid w:val="00E25A5A"/>
    <w:rsid w:val="00E277FF"/>
    <w:rsid w:val="00E27951"/>
    <w:rsid w:val="00E27A34"/>
    <w:rsid w:val="00E30108"/>
    <w:rsid w:val="00E30290"/>
    <w:rsid w:val="00E30DB7"/>
    <w:rsid w:val="00E3154A"/>
    <w:rsid w:val="00E32B98"/>
    <w:rsid w:val="00E33274"/>
    <w:rsid w:val="00E33D10"/>
    <w:rsid w:val="00E34707"/>
    <w:rsid w:val="00E34B10"/>
    <w:rsid w:val="00E3577A"/>
    <w:rsid w:val="00E35863"/>
    <w:rsid w:val="00E35C1F"/>
    <w:rsid w:val="00E367F6"/>
    <w:rsid w:val="00E36E5F"/>
    <w:rsid w:val="00E409AA"/>
    <w:rsid w:val="00E40E80"/>
    <w:rsid w:val="00E41A24"/>
    <w:rsid w:val="00E41CE5"/>
    <w:rsid w:val="00E42CD1"/>
    <w:rsid w:val="00E43572"/>
    <w:rsid w:val="00E43A91"/>
    <w:rsid w:val="00E444AD"/>
    <w:rsid w:val="00E44708"/>
    <w:rsid w:val="00E447C3"/>
    <w:rsid w:val="00E44AD9"/>
    <w:rsid w:val="00E44D1E"/>
    <w:rsid w:val="00E4597E"/>
    <w:rsid w:val="00E45D2F"/>
    <w:rsid w:val="00E45E09"/>
    <w:rsid w:val="00E470F9"/>
    <w:rsid w:val="00E47566"/>
    <w:rsid w:val="00E47C77"/>
    <w:rsid w:val="00E47FF0"/>
    <w:rsid w:val="00E5005B"/>
    <w:rsid w:val="00E508E1"/>
    <w:rsid w:val="00E50BD1"/>
    <w:rsid w:val="00E51124"/>
    <w:rsid w:val="00E5233F"/>
    <w:rsid w:val="00E523A7"/>
    <w:rsid w:val="00E52868"/>
    <w:rsid w:val="00E5336D"/>
    <w:rsid w:val="00E539EB"/>
    <w:rsid w:val="00E53DAC"/>
    <w:rsid w:val="00E54799"/>
    <w:rsid w:val="00E547C0"/>
    <w:rsid w:val="00E549DB"/>
    <w:rsid w:val="00E54DED"/>
    <w:rsid w:val="00E54F50"/>
    <w:rsid w:val="00E55068"/>
    <w:rsid w:val="00E56988"/>
    <w:rsid w:val="00E56CEE"/>
    <w:rsid w:val="00E56F28"/>
    <w:rsid w:val="00E571ED"/>
    <w:rsid w:val="00E57BDC"/>
    <w:rsid w:val="00E6061C"/>
    <w:rsid w:val="00E6074B"/>
    <w:rsid w:val="00E6089B"/>
    <w:rsid w:val="00E61269"/>
    <w:rsid w:val="00E61F7A"/>
    <w:rsid w:val="00E621B0"/>
    <w:rsid w:val="00E63E44"/>
    <w:rsid w:val="00E641BC"/>
    <w:rsid w:val="00E6433F"/>
    <w:rsid w:val="00E6434C"/>
    <w:rsid w:val="00E645B6"/>
    <w:rsid w:val="00E64A5F"/>
    <w:rsid w:val="00E650C7"/>
    <w:rsid w:val="00E65BAA"/>
    <w:rsid w:val="00E65CE7"/>
    <w:rsid w:val="00E65F8B"/>
    <w:rsid w:val="00E669EC"/>
    <w:rsid w:val="00E66A24"/>
    <w:rsid w:val="00E66FCD"/>
    <w:rsid w:val="00E674CB"/>
    <w:rsid w:val="00E67EB2"/>
    <w:rsid w:val="00E70415"/>
    <w:rsid w:val="00E70553"/>
    <w:rsid w:val="00E70A04"/>
    <w:rsid w:val="00E70E8C"/>
    <w:rsid w:val="00E70F4D"/>
    <w:rsid w:val="00E72AB6"/>
    <w:rsid w:val="00E72B66"/>
    <w:rsid w:val="00E732E8"/>
    <w:rsid w:val="00E74278"/>
    <w:rsid w:val="00E75207"/>
    <w:rsid w:val="00E75413"/>
    <w:rsid w:val="00E754CA"/>
    <w:rsid w:val="00E754FE"/>
    <w:rsid w:val="00E757A2"/>
    <w:rsid w:val="00E7705F"/>
    <w:rsid w:val="00E77C5E"/>
    <w:rsid w:val="00E77DDB"/>
    <w:rsid w:val="00E77F25"/>
    <w:rsid w:val="00E80666"/>
    <w:rsid w:val="00E809E9"/>
    <w:rsid w:val="00E80C04"/>
    <w:rsid w:val="00E80E3E"/>
    <w:rsid w:val="00E80F1D"/>
    <w:rsid w:val="00E81954"/>
    <w:rsid w:val="00E82012"/>
    <w:rsid w:val="00E82AA6"/>
    <w:rsid w:val="00E82FE4"/>
    <w:rsid w:val="00E831F0"/>
    <w:rsid w:val="00E8320A"/>
    <w:rsid w:val="00E83D42"/>
    <w:rsid w:val="00E83FF6"/>
    <w:rsid w:val="00E84013"/>
    <w:rsid w:val="00E843B5"/>
    <w:rsid w:val="00E8461F"/>
    <w:rsid w:val="00E846A7"/>
    <w:rsid w:val="00E8488E"/>
    <w:rsid w:val="00E84992"/>
    <w:rsid w:val="00E84AED"/>
    <w:rsid w:val="00E84F25"/>
    <w:rsid w:val="00E852AD"/>
    <w:rsid w:val="00E86AD1"/>
    <w:rsid w:val="00E90A12"/>
    <w:rsid w:val="00E90A84"/>
    <w:rsid w:val="00E90FA8"/>
    <w:rsid w:val="00E90FC4"/>
    <w:rsid w:val="00E91B73"/>
    <w:rsid w:val="00E9218E"/>
    <w:rsid w:val="00E927A0"/>
    <w:rsid w:val="00E92A3B"/>
    <w:rsid w:val="00E92BD3"/>
    <w:rsid w:val="00E934BE"/>
    <w:rsid w:val="00E943F2"/>
    <w:rsid w:val="00E945E9"/>
    <w:rsid w:val="00E95634"/>
    <w:rsid w:val="00E959A1"/>
    <w:rsid w:val="00E9646B"/>
    <w:rsid w:val="00E968DB"/>
    <w:rsid w:val="00E9698C"/>
    <w:rsid w:val="00E96A7C"/>
    <w:rsid w:val="00E96CB3"/>
    <w:rsid w:val="00E9746E"/>
    <w:rsid w:val="00E97F8F"/>
    <w:rsid w:val="00EA0423"/>
    <w:rsid w:val="00EA0D1F"/>
    <w:rsid w:val="00EA128B"/>
    <w:rsid w:val="00EA12A5"/>
    <w:rsid w:val="00EA1CAF"/>
    <w:rsid w:val="00EA21E5"/>
    <w:rsid w:val="00EA2719"/>
    <w:rsid w:val="00EA3030"/>
    <w:rsid w:val="00EA3DF3"/>
    <w:rsid w:val="00EA40FC"/>
    <w:rsid w:val="00EA4416"/>
    <w:rsid w:val="00EA4A16"/>
    <w:rsid w:val="00EA4A24"/>
    <w:rsid w:val="00EA4C7F"/>
    <w:rsid w:val="00EA4E55"/>
    <w:rsid w:val="00EA4F7B"/>
    <w:rsid w:val="00EA5868"/>
    <w:rsid w:val="00EA5BFB"/>
    <w:rsid w:val="00EA622D"/>
    <w:rsid w:val="00EA7D0B"/>
    <w:rsid w:val="00EB013C"/>
    <w:rsid w:val="00EB0F7E"/>
    <w:rsid w:val="00EB11C4"/>
    <w:rsid w:val="00EB142F"/>
    <w:rsid w:val="00EB1F1F"/>
    <w:rsid w:val="00EB24E6"/>
    <w:rsid w:val="00EB263C"/>
    <w:rsid w:val="00EB2C96"/>
    <w:rsid w:val="00EB2CC1"/>
    <w:rsid w:val="00EB30AC"/>
    <w:rsid w:val="00EB3240"/>
    <w:rsid w:val="00EB328D"/>
    <w:rsid w:val="00EB3A45"/>
    <w:rsid w:val="00EB3C81"/>
    <w:rsid w:val="00EB4062"/>
    <w:rsid w:val="00EB42D5"/>
    <w:rsid w:val="00EB5657"/>
    <w:rsid w:val="00EB64DB"/>
    <w:rsid w:val="00EB6688"/>
    <w:rsid w:val="00EB7F13"/>
    <w:rsid w:val="00EC0996"/>
    <w:rsid w:val="00EC1289"/>
    <w:rsid w:val="00EC1387"/>
    <w:rsid w:val="00EC1497"/>
    <w:rsid w:val="00EC1602"/>
    <w:rsid w:val="00EC16B9"/>
    <w:rsid w:val="00EC1998"/>
    <w:rsid w:val="00EC1BBC"/>
    <w:rsid w:val="00EC284B"/>
    <w:rsid w:val="00EC41FD"/>
    <w:rsid w:val="00EC45BB"/>
    <w:rsid w:val="00EC55C3"/>
    <w:rsid w:val="00EC6EA5"/>
    <w:rsid w:val="00EC7263"/>
    <w:rsid w:val="00EC77BF"/>
    <w:rsid w:val="00EC7F5F"/>
    <w:rsid w:val="00ED03CA"/>
    <w:rsid w:val="00ED081D"/>
    <w:rsid w:val="00ED098E"/>
    <w:rsid w:val="00ED0CB5"/>
    <w:rsid w:val="00ED0E88"/>
    <w:rsid w:val="00ED1CD6"/>
    <w:rsid w:val="00ED2163"/>
    <w:rsid w:val="00ED2912"/>
    <w:rsid w:val="00ED3E14"/>
    <w:rsid w:val="00ED3ED1"/>
    <w:rsid w:val="00ED4B2E"/>
    <w:rsid w:val="00ED542C"/>
    <w:rsid w:val="00ED54FF"/>
    <w:rsid w:val="00ED5C38"/>
    <w:rsid w:val="00ED5DF2"/>
    <w:rsid w:val="00ED61EA"/>
    <w:rsid w:val="00ED7003"/>
    <w:rsid w:val="00ED70C0"/>
    <w:rsid w:val="00ED78F5"/>
    <w:rsid w:val="00ED7DA8"/>
    <w:rsid w:val="00EE1E8C"/>
    <w:rsid w:val="00EE2C56"/>
    <w:rsid w:val="00EE3936"/>
    <w:rsid w:val="00EE3F81"/>
    <w:rsid w:val="00EE40CC"/>
    <w:rsid w:val="00EE4F65"/>
    <w:rsid w:val="00EE5A8D"/>
    <w:rsid w:val="00EE6618"/>
    <w:rsid w:val="00EE67A4"/>
    <w:rsid w:val="00EE6F52"/>
    <w:rsid w:val="00EE72EB"/>
    <w:rsid w:val="00EE775B"/>
    <w:rsid w:val="00EE7897"/>
    <w:rsid w:val="00EE78BA"/>
    <w:rsid w:val="00EF079D"/>
    <w:rsid w:val="00EF08FF"/>
    <w:rsid w:val="00EF0E0F"/>
    <w:rsid w:val="00EF160C"/>
    <w:rsid w:val="00EF1AC8"/>
    <w:rsid w:val="00EF1DA6"/>
    <w:rsid w:val="00EF411E"/>
    <w:rsid w:val="00EF4BCD"/>
    <w:rsid w:val="00EF5025"/>
    <w:rsid w:val="00EF52F0"/>
    <w:rsid w:val="00EF5E1F"/>
    <w:rsid w:val="00EF6989"/>
    <w:rsid w:val="00EF77C4"/>
    <w:rsid w:val="00EF7B84"/>
    <w:rsid w:val="00F012BB"/>
    <w:rsid w:val="00F01BF8"/>
    <w:rsid w:val="00F01ECB"/>
    <w:rsid w:val="00F0304A"/>
    <w:rsid w:val="00F03D24"/>
    <w:rsid w:val="00F03E90"/>
    <w:rsid w:val="00F045AA"/>
    <w:rsid w:val="00F05309"/>
    <w:rsid w:val="00F053EB"/>
    <w:rsid w:val="00F0569E"/>
    <w:rsid w:val="00F05946"/>
    <w:rsid w:val="00F06BD0"/>
    <w:rsid w:val="00F06F36"/>
    <w:rsid w:val="00F0732A"/>
    <w:rsid w:val="00F07F27"/>
    <w:rsid w:val="00F10632"/>
    <w:rsid w:val="00F10C7E"/>
    <w:rsid w:val="00F10C80"/>
    <w:rsid w:val="00F1149F"/>
    <w:rsid w:val="00F11D6A"/>
    <w:rsid w:val="00F124B3"/>
    <w:rsid w:val="00F132E0"/>
    <w:rsid w:val="00F14101"/>
    <w:rsid w:val="00F147AB"/>
    <w:rsid w:val="00F14DFA"/>
    <w:rsid w:val="00F1591B"/>
    <w:rsid w:val="00F174B7"/>
    <w:rsid w:val="00F22969"/>
    <w:rsid w:val="00F23599"/>
    <w:rsid w:val="00F23ECC"/>
    <w:rsid w:val="00F23F6D"/>
    <w:rsid w:val="00F24A7A"/>
    <w:rsid w:val="00F24FE3"/>
    <w:rsid w:val="00F252FA"/>
    <w:rsid w:val="00F255DC"/>
    <w:rsid w:val="00F25A6B"/>
    <w:rsid w:val="00F2633B"/>
    <w:rsid w:val="00F26AC4"/>
    <w:rsid w:val="00F26F9C"/>
    <w:rsid w:val="00F2755D"/>
    <w:rsid w:val="00F27EEB"/>
    <w:rsid w:val="00F300CF"/>
    <w:rsid w:val="00F30AF4"/>
    <w:rsid w:val="00F30E0C"/>
    <w:rsid w:val="00F312CB"/>
    <w:rsid w:val="00F312FC"/>
    <w:rsid w:val="00F31963"/>
    <w:rsid w:val="00F31FBF"/>
    <w:rsid w:val="00F34BF9"/>
    <w:rsid w:val="00F34F42"/>
    <w:rsid w:val="00F34F47"/>
    <w:rsid w:val="00F3548D"/>
    <w:rsid w:val="00F356A7"/>
    <w:rsid w:val="00F35FB9"/>
    <w:rsid w:val="00F3680D"/>
    <w:rsid w:val="00F405B5"/>
    <w:rsid w:val="00F40929"/>
    <w:rsid w:val="00F41D56"/>
    <w:rsid w:val="00F42125"/>
    <w:rsid w:val="00F431E1"/>
    <w:rsid w:val="00F43901"/>
    <w:rsid w:val="00F43DE5"/>
    <w:rsid w:val="00F44579"/>
    <w:rsid w:val="00F44CB6"/>
    <w:rsid w:val="00F45A04"/>
    <w:rsid w:val="00F45F4A"/>
    <w:rsid w:val="00F460A0"/>
    <w:rsid w:val="00F46692"/>
    <w:rsid w:val="00F469FD"/>
    <w:rsid w:val="00F46A6B"/>
    <w:rsid w:val="00F46DD2"/>
    <w:rsid w:val="00F47493"/>
    <w:rsid w:val="00F47CC1"/>
    <w:rsid w:val="00F47D45"/>
    <w:rsid w:val="00F47E93"/>
    <w:rsid w:val="00F50A1D"/>
    <w:rsid w:val="00F50C1E"/>
    <w:rsid w:val="00F50D00"/>
    <w:rsid w:val="00F511E9"/>
    <w:rsid w:val="00F51A1B"/>
    <w:rsid w:val="00F51C9E"/>
    <w:rsid w:val="00F521C7"/>
    <w:rsid w:val="00F52DD5"/>
    <w:rsid w:val="00F52F49"/>
    <w:rsid w:val="00F532D5"/>
    <w:rsid w:val="00F53EFD"/>
    <w:rsid w:val="00F5452A"/>
    <w:rsid w:val="00F553FF"/>
    <w:rsid w:val="00F55600"/>
    <w:rsid w:val="00F57011"/>
    <w:rsid w:val="00F57233"/>
    <w:rsid w:val="00F57ABC"/>
    <w:rsid w:val="00F57F95"/>
    <w:rsid w:val="00F60F29"/>
    <w:rsid w:val="00F611D1"/>
    <w:rsid w:val="00F61236"/>
    <w:rsid w:val="00F6133B"/>
    <w:rsid w:val="00F61B1D"/>
    <w:rsid w:val="00F638D5"/>
    <w:rsid w:val="00F64CBA"/>
    <w:rsid w:val="00F65944"/>
    <w:rsid w:val="00F65957"/>
    <w:rsid w:val="00F665F5"/>
    <w:rsid w:val="00F67F47"/>
    <w:rsid w:val="00F67F89"/>
    <w:rsid w:val="00F70B79"/>
    <w:rsid w:val="00F70C2B"/>
    <w:rsid w:val="00F71A06"/>
    <w:rsid w:val="00F71BDD"/>
    <w:rsid w:val="00F722E0"/>
    <w:rsid w:val="00F743A4"/>
    <w:rsid w:val="00F747BA"/>
    <w:rsid w:val="00F74B1A"/>
    <w:rsid w:val="00F75541"/>
    <w:rsid w:val="00F75AD5"/>
    <w:rsid w:val="00F75D47"/>
    <w:rsid w:val="00F764CE"/>
    <w:rsid w:val="00F775FE"/>
    <w:rsid w:val="00F77D73"/>
    <w:rsid w:val="00F80335"/>
    <w:rsid w:val="00F807D2"/>
    <w:rsid w:val="00F80BBE"/>
    <w:rsid w:val="00F80CD9"/>
    <w:rsid w:val="00F80FBD"/>
    <w:rsid w:val="00F8192A"/>
    <w:rsid w:val="00F81D02"/>
    <w:rsid w:val="00F82CA2"/>
    <w:rsid w:val="00F82EC2"/>
    <w:rsid w:val="00F83481"/>
    <w:rsid w:val="00F8359D"/>
    <w:rsid w:val="00F83B19"/>
    <w:rsid w:val="00F84A0E"/>
    <w:rsid w:val="00F8646A"/>
    <w:rsid w:val="00F90118"/>
    <w:rsid w:val="00F90CE1"/>
    <w:rsid w:val="00F90D67"/>
    <w:rsid w:val="00F913F7"/>
    <w:rsid w:val="00F91429"/>
    <w:rsid w:val="00F923F7"/>
    <w:rsid w:val="00F92560"/>
    <w:rsid w:val="00F92EBD"/>
    <w:rsid w:val="00F936C6"/>
    <w:rsid w:val="00F937F3"/>
    <w:rsid w:val="00F94DD1"/>
    <w:rsid w:val="00F95112"/>
    <w:rsid w:val="00F952F8"/>
    <w:rsid w:val="00F9597C"/>
    <w:rsid w:val="00F95EED"/>
    <w:rsid w:val="00F96AD8"/>
    <w:rsid w:val="00F96E4B"/>
    <w:rsid w:val="00F974F5"/>
    <w:rsid w:val="00F97B1A"/>
    <w:rsid w:val="00F97DBB"/>
    <w:rsid w:val="00FA02E3"/>
    <w:rsid w:val="00FA0A2C"/>
    <w:rsid w:val="00FA0AF8"/>
    <w:rsid w:val="00FA1642"/>
    <w:rsid w:val="00FA2B3D"/>
    <w:rsid w:val="00FA32B3"/>
    <w:rsid w:val="00FA3AAF"/>
    <w:rsid w:val="00FA405D"/>
    <w:rsid w:val="00FA4868"/>
    <w:rsid w:val="00FA4D76"/>
    <w:rsid w:val="00FA5DD9"/>
    <w:rsid w:val="00FA6FB6"/>
    <w:rsid w:val="00FA78F5"/>
    <w:rsid w:val="00FA7EA2"/>
    <w:rsid w:val="00FA7F81"/>
    <w:rsid w:val="00FB0170"/>
    <w:rsid w:val="00FB0814"/>
    <w:rsid w:val="00FB0B11"/>
    <w:rsid w:val="00FB3385"/>
    <w:rsid w:val="00FB34A3"/>
    <w:rsid w:val="00FB571F"/>
    <w:rsid w:val="00FB64D8"/>
    <w:rsid w:val="00FB6946"/>
    <w:rsid w:val="00FB6AA1"/>
    <w:rsid w:val="00FB6CAA"/>
    <w:rsid w:val="00FB74E3"/>
    <w:rsid w:val="00FC0004"/>
    <w:rsid w:val="00FC041C"/>
    <w:rsid w:val="00FC04A7"/>
    <w:rsid w:val="00FC07C2"/>
    <w:rsid w:val="00FC2186"/>
    <w:rsid w:val="00FC2307"/>
    <w:rsid w:val="00FC24D8"/>
    <w:rsid w:val="00FC27BC"/>
    <w:rsid w:val="00FC2B3B"/>
    <w:rsid w:val="00FC2C0F"/>
    <w:rsid w:val="00FC3B36"/>
    <w:rsid w:val="00FC4064"/>
    <w:rsid w:val="00FC53D5"/>
    <w:rsid w:val="00FC724D"/>
    <w:rsid w:val="00FC732E"/>
    <w:rsid w:val="00FC73CC"/>
    <w:rsid w:val="00FD002F"/>
    <w:rsid w:val="00FD0467"/>
    <w:rsid w:val="00FD0851"/>
    <w:rsid w:val="00FD0B4D"/>
    <w:rsid w:val="00FD0FC8"/>
    <w:rsid w:val="00FD129C"/>
    <w:rsid w:val="00FD1458"/>
    <w:rsid w:val="00FD17BB"/>
    <w:rsid w:val="00FD1B27"/>
    <w:rsid w:val="00FD1BCE"/>
    <w:rsid w:val="00FD2528"/>
    <w:rsid w:val="00FD2973"/>
    <w:rsid w:val="00FD2D48"/>
    <w:rsid w:val="00FD3577"/>
    <w:rsid w:val="00FD3736"/>
    <w:rsid w:val="00FD3CB3"/>
    <w:rsid w:val="00FD4BFE"/>
    <w:rsid w:val="00FD4E7D"/>
    <w:rsid w:val="00FD516C"/>
    <w:rsid w:val="00FD530F"/>
    <w:rsid w:val="00FD5954"/>
    <w:rsid w:val="00FD66B8"/>
    <w:rsid w:val="00FD68F2"/>
    <w:rsid w:val="00FD6EE3"/>
    <w:rsid w:val="00FD7472"/>
    <w:rsid w:val="00FD7762"/>
    <w:rsid w:val="00FD785E"/>
    <w:rsid w:val="00FD7BFC"/>
    <w:rsid w:val="00FD7DAD"/>
    <w:rsid w:val="00FE0192"/>
    <w:rsid w:val="00FE05F9"/>
    <w:rsid w:val="00FE0B90"/>
    <w:rsid w:val="00FE1430"/>
    <w:rsid w:val="00FE218A"/>
    <w:rsid w:val="00FE246D"/>
    <w:rsid w:val="00FE2BAD"/>
    <w:rsid w:val="00FE4AA5"/>
    <w:rsid w:val="00FE59B8"/>
    <w:rsid w:val="00FE5C0F"/>
    <w:rsid w:val="00FE69CF"/>
    <w:rsid w:val="00FE6AB5"/>
    <w:rsid w:val="00FE708D"/>
    <w:rsid w:val="00FE768E"/>
    <w:rsid w:val="00FE7B8C"/>
    <w:rsid w:val="00FF0925"/>
    <w:rsid w:val="00FF0BCA"/>
    <w:rsid w:val="00FF17EC"/>
    <w:rsid w:val="00FF1CBD"/>
    <w:rsid w:val="00FF50AF"/>
    <w:rsid w:val="00FF571F"/>
    <w:rsid w:val="00FF5A66"/>
    <w:rsid w:val="00FF5AC3"/>
    <w:rsid w:val="00FF5C0E"/>
    <w:rsid w:val="00FF6167"/>
    <w:rsid w:val="00FF67A2"/>
    <w:rsid w:val="00FF69D3"/>
    <w:rsid w:val="00FF7375"/>
    <w:rsid w:val="010158B1"/>
    <w:rsid w:val="010A352A"/>
    <w:rsid w:val="010F4961"/>
    <w:rsid w:val="011D16E3"/>
    <w:rsid w:val="013D70D8"/>
    <w:rsid w:val="014C6C69"/>
    <w:rsid w:val="015211B2"/>
    <w:rsid w:val="01560E65"/>
    <w:rsid w:val="01635CBC"/>
    <w:rsid w:val="0168270A"/>
    <w:rsid w:val="018E4FBA"/>
    <w:rsid w:val="01BA6C42"/>
    <w:rsid w:val="01C315F3"/>
    <w:rsid w:val="01C42947"/>
    <w:rsid w:val="01C724DD"/>
    <w:rsid w:val="01C93B03"/>
    <w:rsid w:val="01DA22E8"/>
    <w:rsid w:val="01DC430B"/>
    <w:rsid w:val="01E56D51"/>
    <w:rsid w:val="01E808E5"/>
    <w:rsid w:val="01EC5964"/>
    <w:rsid w:val="01F32682"/>
    <w:rsid w:val="01F76937"/>
    <w:rsid w:val="01FE121F"/>
    <w:rsid w:val="020801E0"/>
    <w:rsid w:val="020C26B9"/>
    <w:rsid w:val="020E2D07"/>
    <w:rsid w:val="020E4272"/>
    <w:rsid w:val="02122902"/>
    <w:rsid w:val="0220162A"/>
    <w:rsid w:val="022607FC"/>
    <w:rsid w:val="022A4578"/>
    <w:rsid w:val="023301F3"/>
    <w:rsid w:val="023C07B0"/>
    <w:rsid w:val="02437F22"/>
    <w:rsid w:val="024A5727"/>
    <w:rsid w:val="025579D8"/>
    <w:rsid w:val="025644C2"/>
    <w:rsid w:val="02573E08"/>
    <w:rsid w:val="025A7F5B"/>
    <w:rsid w:val="02610164"/>
    <w:rsid w:val="02710ACF"/>
    <w:rsid w:val="027741A0"/>
    <w:rsid w:val="028E58D5"/>
    <w:rsid w:val="02AF6825"/>
    <w:rsid w:val="02B61E86"/>
    <w:rsid w:val="02CD38AA"/>
    <w:rsid w:val="02D87ED1"/>
    <w:rsid w:val="02E53A69"/>
    <w:rsid w:val="02EA3359"/>
    <w:rsid w:val="02F6036C"/>
    <w:rsid w:val="030A17B7"/>
    <w:rsid w:val="0321201B"/>
    <w:rsid w:val="034A38CF"/>
    <w:rsid w:val="034B0503"/>
    <w:rsid w:val="034F0FFC"/>
    <w:rsid w:val="03560B25"/>
    <w:rsid w:val="035B0474"/>
    <w:rsid w:val="035D78A9"/>
    <w:rsid w:val="037378B9"/>
    <w:rsid w:val="03852A2A"/>
    <w:rsid w:val="03A557E2"/>
    <w:rsid w:val="03B037DB"/>
    <w:rsid w:val="03B13DC0"/>
    <w:rsid w:val="03B54F6E"/>
    <w:rsid w:val="03BC6D6F"/>
    <w:rsid w:val="03D65E0B"/>
    <w:rsid w:val="03F36379"/>
    <w:rsid w:val="040618CC"/>
    <w:rsid w:val="04255B22"/>
    <w:rsid w:val="042C2195"/>
    <w:rsid w:val="0434039F"/>
    <w:rsid w:val="0434326B"/>
    <w:rsid w:val="0438760B"/>
    <w:rsid w:val="043C33B3"/>
    <w:rsid w:val="044B204F"/>
    <w:rsid w:val="048465EF"/>
    <w:rsid w:val="0496443E"/>
    <w:rsid w:val="04AE4786"/>
    <w:rsid w:val="04C41BFD"/>
    <w:rsid w:val="04F6464E"/>
    <w:rsid w:val="051253DF"/>
    <w:rsid w:val="052905BF"/>
    <w:rsid w:val="05345444"/>
    <w:rsid w:val="053A45D1"/>
    <w:rsid w:val="05487D41"/>
    <w:rsid w:val="0564098A"/>
    <w:rsid w:val="056F0D42"/>
    <w:rsid w:val="05755452"/>
    <w:rsid w:val="057E24DC"/>
    <w:rsid w:val="05912BC0"/>
    <w:rsid w:val="05914928"/>
    <w:rsid w:val="05A0730A"/>
    <w:rsid w:val="05A522F8"/>
    <w:rsid w:val="05A7624B"/>
    <w:rsid w:val="05AF7C75"/>
    <w:rsid w:val="05C20286"/>
    <w:rsid w:val="05C251A9"/>
    <w:rsid w:val="05D014C0"/>
    <w:rsid w:val="05E03733"/>
    <w:rsid w:val="05E55829"/>
    <w:rsid w:val="05E75240"/>
    <w:rsid w:val="05F74B11"/>
    <w:rsid w:val="05FC776F"/>
    <w:rsid w:val="06053FBB"/>
    <w:rsid w:val="0614307D"/>
    <w:rsid w:val="06194E37"/>
    <w:rsid w:val="06213418"/>
    <w:rsid w:val="06240874"/>
    <w:rsid w:val="06465656"/>
    <w:rsid w:val="065E763A"/>
    <w:rsid w:val="067047F8"/>
    <w:rsid w:val="067E4A22"/>
    <w:rsid w:val="0683198E"/>
    <w:rsid w:val="06864A4B"/>
    <w:rsid w:val="06AB3DD1"/>
    <w:rsid w:val="06AF2FFB"/>
    <w:rsid w:val="06BC3781"/>
    <w:rsid w:val="06D50BEB"/>
    <w:rsid w:val="06EB3F3F"/>
    <w:rsid w:val="06F556A5"/>
    <w:rsid w:val="06F577E8"/>
    <w:rsid w:val="071507C8"/>
    <w:rsid w:val="07225785"/>
    <w:rsid w:val="072873BB"/>
    <w:rsid w:val="073238F1"/>
    <w:rsid w:val="074111B1"/>
    <w:rsid w:val="074D6575"/>
    <w:rsid w:val="07533F36"/>
    <w:rsid w:val="07596741"/>
    <w:rsid w:val="076152B8"/>
    <w:rsid w:val="07661999"/>
    <w:rsid w:val="07664E77"/>
    <w:rsid w:val="07731EAA"/>
    <w:rsid w:val="07750F25"/>
    <w:rsid w:val="0777285B"/>
    <w:rsid w:val="0787735D"/>
    <w:rsid w:val="079316D9"/>
    <w:rsid w:val="07A02254"/>
    <w:rsid w:val="07A40D0D"/>
    <w:rsid w:val="07A62AA0"/>
    <w:rsid w:val="07C44E7A"/>
    <w:rsid w:val="07CA6BFF"/>
    <w:rsid w:val="07D17BF9"/>
    <w:rsid w:val="07D3202E"/>
    <w:rsid w:val="07D356C3"/>
    <w:rsid w:val="07D3662D"/>
    <w:rsid w:val="07ED3E50"/>
    <w:rsid w:val="07F11D5C"/>
    <w:rsid w:val="07F2611C"/>
    <w:rsid w:val="07F72612"/>
    <w:rsid w:val="08187148"/>
    <w:rsid w:val="081C3048"/>
    <w:rsid w:val="08254DA9"/>
    <w:rsid w:val="083165EE"/>
    <w:rsid w:val="084D55BB"/>
    <w:rsid w:val="08503B40"/>
    <w:rsid w:val="08533D34"/>
    <w:rsid w:val="085C2EE0"/>
    <w:rsid w:val="087A6560"/>
    <w:rsid w:val="088A0927"/>
    <w:rsid w:val="088A55B4"/>
    <w:rsid w:val="08A635A7"/>
    <w:rsid w:val="08AD6C17"/>
    <w:rsid w:val="08B16A03"/>
    <w:rsid w:val="08BB2F44"/>
    <w:rsid w:val="08C44DDC"/>
    <w:rsid w:val="08C950D4"/>
    <w:rsid w:val="08D22D3E"/>
    <w:rsid w:val="08D84962"/>
    <w:rsid w:val="08E101DB"/>
    <w:rsid w:val="08E52A7D"/>
    <w:rsid w:val="08EB18BA"/>
    <w:rsid w:val="08F762BA"/>
    <w:rsid w:val="090E17D7"/>
    <w:rsid w:val="091B1D9A"/>
    <w:rsid w:val="092019C2"/>
    <w:rsid w:val="09250729"/>
    <w:rsid w:val="092D16AE"/>
    <w:rsid w:val="093A3911"/>
    <w:rsid w:val="093C3E5F"/>
    <w:rsid w:val="093C6A5A"/>
    <w:rsid w:val="094853D6"/>
    <w:rsid w:val="094C2CFC"/>
    <w:rsid w:val="09505536"/>
    <w:rsid w:val="09505EB9"/>
    <w:rsid w:val="09617B60"/>
    <w:rsid w:val="096631CD"/>
    <w:rsid w:val="09731112"/>
    <w:rsid w:val="09742DA2"/>
    <w:rsid w:val="097914E1"/>
    <w:rsid w:val="097D0060"/>
    <w:rsid w:val="097F3EC8"/>
    <w:rsid w:val="098E0E17"/>
    <w:rsid w:val="099230F1"/>
    <w:rsid w:val="09926C3F"/>
    <w:rsid w:val="09A360F7"/>
    <w:rsid w:val="09AA0CF8"/>
    <w:rsid w:val="09B34C39"/>
    <w:rsid w:val="09B35E37"/>
    <w:rsid w:val="09B36FD7"/>
    <w:rsid w:val="09D76741"/>
    <w:rsid w:val="09D76F1E"/>
    <w:rsid w:val="09E849FF"/>
    <w:rsid w:val="09ED650C"/>
    <w:rsid w:val="09FE0880"/>
    <w:rsid w:val="0A06218B"/>
    <w:rsid w:val="0A09306F"/>
    <w:rsid w:val="0A2D7411"/>
    <w:rsid w:val="0A31455B"/>
    <w:rsid w:val="0A35554F"/>
    <w:rsid w:val="0A3E236F"/>
    <w:rsid w:val="0A496008"/>
    <w:rsid w:val="0A594461"/>
    <w:rsid w:val="0A5C1B8B"/>
    <w:rsid w:val="0A6777D2"/>
    <w:rsid w:val="0A711FBF"/>
    <w:rsid w:val="0A733318"/>
    <w:rsid w:val="0A7A21D4"/>
    <w:rsid w:val="0A9170DF"/>
    <w:rsid w:val="0A9950FF"/>
    <w:rsid w:val="0A9F0577"/>
    <w:rsid w:val="0ABD5083"/>
    <w:rsid w:val="0AC41053"/>
    <w:rsid w:val="0ACA75C8"/>
    <w:rsid w:val="0ACE0658"/>
    <w:rsid w:val="0AD64734"/>
    <w:rsid w:val="0AE36634"/>
    <w:rsid w:val="0AE36AF8"/>
    <w:rsid w:val="0AF15CFA"/>
    <w:rsid w:val="0AFC003F"/>
    <w:rsid w:val="0B05567B"/>
    <w:rsid w:val="0B08299E"/>
    <w:rsid w:val="0B0C27DE"/>
    <w:rsid w:val="0B17115E"/>
    <w:rsid w:val="0B1E2202"/>
    <w:rsid w:val="0B252B6D"/>
    <w:rsid w:val="0B3253FF"/>
    <w:rsid w:val="0B3E02C1"/>
    <w:rsid w:val="0B5C1083"/>
    <w:rsid w:val="0B5C2E5D"/>
    <w:rsid w:val="0B6039B7"/>
    <w:rsid w:val="0B691BF6"/>
    <w:rsid w:val="0B6C2785"/>
    <w:rsid w:val="0B767A76"/>
    <w:rsid w:val="0B7B1564"/>
    <w:rsid w:val="0B7E5142"/>
    <w:rsid w:val="0B820F62"/>
    <w:rsid w:val="0B980BE8"/>
    <w:rsid w:val="0B9E3A77"/>
    <w:rsid w:val="0BA453E8"/>
    <w:rsid w:val="0BC43905"/>
    <w:rsid w:val="0BC57F2C"/>
    <w:rsid w:val="0BD406C2"/>
    <w:rsid w:val="0BE2375B"/>
    <w:rsid w:val="0BE434CD"/>
    <w:rsid w:val="0BE657EA"/>
    <w:rsid w:val="0BF3162B"/>
    <w:rsid w:val="0BFD164D"/>
    <w:rsid w:val="0C006213"/>
    <w:rsid w:val="0C135EC4"/>
    <w:rsid w:val="0C1647E7"/>
    <w:rsid w:val="0C2B1E1F"/>
    <w:rsid w:val="0C2B7B75"/>
    <w:rsid w:val="0C5229D9"/>
    <w:rsid w:val="0C8A7A0F"/>
    <w:rsid w:val="0C95588D"/>
    <w:rsid w:val="0C977A45"/>
    <w:rsid w:val="0CA473FB"/>
    <w:rsid w:val="0CA96169"/>
    <w:rsid w:val="0CB1228C"/>
    <w:rsid w:val="0CB83E97"/>
    <w:rsid w:val="0CBA3F12"/>
    <w:rsid w:val="0CBD63A2"/>
    <w:rsid w:val="0CBE1594"/>
    <w:rsid w:val="0CC21FCD"/>
    <w:rsid w:val="0CC812BA"/>
    <w:rsid w:val="0CC846C1"/>
    <w:rsid w:val="0CDA72FB"/>
    <w:rsid w:val="0CF828DA"/>
    <w:rsid w:val="0D0402A5"/>
    <w:rsid w:val="0D1A52FE"/>
    <w:rsid w:val="0D26451B"/>
    <w:rsid w:val="0D287AD8"/>
    <w:rsid w:val="0D2A49B2"/>
    <w:rsid w:val="0D3A334A"/>
    <w:rsid w:val="0D467E81"/>
    <w:rsid w:val="0D4A7916"/>
    <w:rsid w:val="0D512D8F"/>
    <w:rsid w:val="0D6670E9"/>
    <w:rsid w:val="0D79701A"/>
    <w:rsid w:val="0D8B1869"/>
    <w:rsid w:val="0D901583"/>
    <w:rsid w:val="0D907F6B"/>
    <w:rsid w:val="0D921EF1"/>
    <w:rsid w:val="0D9B50BB"/>
    <w:rsid w:val="0D9D0F58"/>
    <w:rsid w:val="0DA26C7B"/>
    <w:rsid w:val="0DA3136F"/>
    <w:rsid w:val="0DA769A8"/>
    <w:rsid w:val="0DB6207F"/>
    <w:rsid w:val="0DD47594"/>
    <w:rsid w:val="0DE17029"/>
    <w:rsid w:val="0DE21FDA"/>
    <w:rsid w:val="0DE55DB5"/>
    <w:rsid w:val="0DF04E2B"/>
    <w:rsid w:val="0DF5437D"/>
    <w:rsid w:val="0DF60015"/>
    <w:rsid w:val="0E080EBC"/>
    <w:rsid w:val="0E0A5AA3"/>
    <w:rsid w:val="0E1908BD"/>
    <w:rsid w:val="0E2F7F12"/>
    <w:rsid w:val="0E4423FE"/>
    <w:rsid w:val="0E4F2897"/>
    <w:rsid w:val="0E5A517E"/>
    <w:rsid w:val="0E623785"/>
    <w:rsid w:val="0E6333CF"/>
    <w:rsid w:val="0E704E46"/>
    <w:rsid w:val="0E72334F"/>
    <w:rsid w:val="0E982238"/>
    <w:rsid w:val="0EA7480A"/>
    <w:rsid w:val="0EC20A29"/>
    <w:rsid w:val="0EC757F3"/>
    <w:rsid w:val="0ECE43E8"/>
    <w:rsid w:val="0ECF5966"/>
    <w:rsid w:val="0ECF7029"/>
    <w:rsid w:val="0ED57D13"/>
    <w:rsid w:val="0ED76303"/>
    <w:rsid w:val="0EDA6E4F"/>
    <w:rsid w:val="0EDE357E"/>
    <w:rsid w:val="0EEB1D0A"/>
    <w:rsid w:val="0EF52D1F"/>
    <w:rsid w:val="0F070AF5"/>
    <w:rsid w:val="0F095DD2"/>
    <w:rsid w:val="0F0D2F45"/>
    <w:rsid w:val="0F2D3A21"/>
    <w:rsid w:val="0F4C70F6"/>
    <w:rsid w:val="0F6961A5"/>
    <w:rsid w:val="0F70697C"/>
    <w:rsid w:val="0F73443D"/>
    <w:rsid w:val="0F7473A7"/>
    <w:rsid w:val="0F7906CA"/>
    <w:rsid w:val="0F966685"/>
    <w:rsid w:val="0F9B3B19"/>
    <w:rsid w:val="0F9D586C"/>
    <w:rsid w:val="0F9E020A"/>
    <w:rsid w:val="0FC72CA6"/>
    <w:rsid w:val="0FFA73C5"/>
    <w:rsid w:val="0FFC5567"/>
    <w:rsid w:val="100915F5"/>
    <w:rsid w:val="100B1D5C"/>
    <w:rsid w:val="100D7F34"/>
    <w:rsid w:val="101E049B"/>
    <w:rsid w:val="102D686A"/>
    <w:rsid w:val="1035646A"/>
    <w:rsid w:val="103602A5"/>
    <w:rsid w:val="103964E8"/>
    <w:rsid w:val="103F5AF5"/>
    <w:rsid w:val="10611DC9"/>
    <w:rsid w:val="10690FE8"/>
    <w:rsid w:val="106A5813"/>
    <w:rsid w:val="10720701"/>
    <w:rsid w:val="10724084"/>
    <w:rsid w:val="107F6B01"/>
    <w:rsid w:val="10836E9B"/>
    <w:rsid w:val="1094680D"/>
    <w:rsid w:val="109C6E7F"/>
    <w:rsid w:val="10A764FC"/>
    <w:rsid w:val="10AB2E1C"/>
    <w:rsid w:val="10B37D7E"/>
    <w:rsid w:val="10C176D7"/>
    <w:rsid w:val="10D46487"/>
    <w:rsid w:val="10DA5124"/>
    <w:rsid w:val="10E52CF1"/>
    <w:rsid w:val="10F1283D"/>
    <w:rsid w:val="11052DDC"/>
    <w:rsid w:val="111100E2"/>
    <w:rsid w:val="1117786B"/>
    <w:rsid w:val="112A1620"/>
    <w:rsid w:val="11475793"/>
    <w:rsid w:val="11521273"/>
    <w:rsid w:val="115477D7"/>
    <w:rsid w:val="1156359C"/>
    <w:rsid w:val="11613D9A"/>
    <w:rsid w:val="117633CA"/>
    <w:rsid w:val="118C522D"/>
    <w:rsid w:val="118E3EA0"/>
    <w:rsid w:val="119767DA"/>
    <w:rsid w:val="11991A9E"/>
    <w:rsid w:val="11997572"/>
    <w:rsid w:val="119C4A41"/>
    <w:rsid w:val="11A02ADA"/>
    <w:rsid w:val="11B63CBF"/>
    <w:rsid w:val="11C37F70"/>
    <w:rsid w:val="11D82DE0"/>
    <w:rsid w:val="11DC70ED"/>
    <w:rsid w:val="11F94CE8"/>
    <w:rsid w:val="12034524"/>
    <w:rsid w:val="1215051F"/>
    <w:rsid w:val="1218568A"/>
    <w:rsid w:val="121E75B5"/>
    <w:rsid w:val="12365DC4"/>
    <w:rsid w:val="124310E0"/>
    <w:rsid w:val="12440CC9"/>
    <w:rsid w:val="124945F2"/>
    <w:rsid w:val="12592381"/>
    <w:rsid w:val="125C2EB3"/>
    <w:rsid w:val="12684A9C"/>
    <w:rsid w:val="127F54C5"/>
    <w:rsid w:val="1282187D"/>
    <w:rsid w:val="12916C0B"/>
    <w:rsid w:val="12970DFF"/>
    <w:rsid w:val="12A850E7"/>
    <w:rsid w:val="12A95078"/>
    <w:rsid w:val="12AB12CA"/>
    <w:rsid w:val="12AD5DA2"/>
    <w:rsid w:val="12B52742"/>
    <w:rsid w:val="12B85F61"/>
    <w:rsid w:val="12DF2F88"/>
    <w:rsid w:val="12F33ED2"/>
    <w:rsid w:val="12F518C6"/>
    <w:rsid w:val="13037F17"/>
    <w:rsid w:val="1304704C"/>
    <w:rsid w:val="130A17FE"/>
    <w:rsid w:val="131D1A7B"/>
    <w:rsid w:val="132C01E4"/>
    <w:rsid w:val="13331816"/>
    <w:rsid w:val="13337327"/>
    <w:rsid w:val="133A5CB6"/>
    <w:rsid w:val="13476103"/>
    <w:rsid w:val="13491C6E"/>
    <w:rsid w:val="134E58B1"/>
    <w:rsid w:val="1351565F"/>
    <w:rsid w:val="1354004B"/>
    <w:rsid w:val="135B52E2"/>
    <w:rsid w:val="135F0040"/>
    <w:rsid w:val="1373507E"/>
    <w:rsid w:val="1374649F"/>
    <w:rsid w:val="13751A10"/>
    <w:rsid w:val="137676B6"/>
    <w:rsid w:val="137B2671"/>
    <w:rsid w:val="137B7C04"/>
    <w:rsid w:val="139134A4"/>
    <w:rsid w:val="13A7188E"/>
    <w:rsid w:val="13A7748F"/>
    <w:rsid w:val="13B023D6"/>
    <w:rsid w:val="13B160CF"/>
    <w:rsid w:val="13B27B58"/>
    <w:rsid w:val="13E27516"/>
    <w:rsid w:val="13E3431C"/>
    <w:rsid w:val="13F5150B"/>
    <w:rsid w:val="14144F04"/>
    <w:rsid w:val="14272406"/>
    <w:rsid w:val="142725E2"/>
    <w:rsid w:val="14280182"/>
    <w:rsid w:val="14280FB7"/>
    <w:rsid w:val="142C2B38"/>
    <w:rsid w:val="14322A6E"/>
    <w:rsid w:val="14364954"/>
    <w:rsid w:val="144E453D"/>
    <w:rsid w:val="146E0E5F"/>
    <w:rsid w:val="146E328D"/>
    <w:rsid w:val="147B3F25"/>
    <w:rsid w:val="147D6FEC"/>
    <w:rsid w:val="148A223A"/>
    <w:rsid w:val="14954F4A"/>
    <w:rsid w:val="14A223D0"/>
    <w:rsid w:val="14AF1113"/>
    <w:rsid w:val="14B026D8"/>
    <w:rsid w:val="14B2340A"/>
    <w:rsid w:val="14B368BD"/>
    <w:rsid w:val="14B9367F"/>
    <w:rsid w:val="14BB488D"/>
    <w:rsid w:val="14D55592"/>
    <w:rsid w:val="14F9576B"/>
    <w:rsid w:val="150739C0"/>
    <w:rsid w:val="151806CC"/>
    <w:rsid w:val="1527040A"/>
    <w:rsid w:val="15282B85"/>
    <w:rsid w:val="153F142A"/>
    <w:rsid w:val="15486723"/>
    <w:rsid w:val="154A341E"/>
    <w:rsid w:val="154A4329"/>
    <w:rsid w:val="154D24C3"/>
    <w:rsid w:val="1551250B"/>
    <w:rsid w:val="15681DA6"/>
    <w:rsid w:val="156D1FC6"/>
    <w:rsid w:val="15703C3D"/>
    <w:rsid w:val="157D1BA9"/>
    <w:rsid w:val="157E16C4"/>
    <w:rsid w:val="15811718"/>
    <w:rsid w:val="15A11C17"/>
    <w:rsid w:val="15A56B1C"/>
    <w:rsid w:val="15AA6D08"/>
    <w:rsid w:val="15BC2141"/>
    <w:rsid w:val="15BD6DBB"/>
    <w:rsid w:val="15C26A24"/>
    <w:rsid w:val="15C52E14"/>
    <w:rsid w:val="15C64E42"/>
    <w:rsid w:val="15CC1848"/>
    <w:rsid w:val="15D01776"/>
    <w:rsid w:val="15DF40A0"/>
    <w:rsid w:val="15F31F6F"/>
    <w:rsid w:val="161A65B5"/>
    <w:rsid w:val="161D0B5E"/>
    <w:rsid w:val="162538B1"/>
    <w:rsid w:val="164668A0"/>
    <w:rsid w:val="165151F0"/>
    <w:rsid w:val="16596256"/>
    <w:rsid w:val="165C6476"/>
    <w:rsid w:val="166E0EDF"/>
    <w:rsid w:val="16762C6B"/>
    <w:rsid w:val="167830F9"/>
    <w:rsid w:val="167F52D8"/>
    <w:rsid w:val="16843FE8"/>
    <w:rsid w:val="16896A62"/>
    <w:rsid w:val="16A02485"/>
    <w:rsid w:val="16A04C8D"/>
    <w:rsid w:val="16B234ED"/>
    <w:rsid w:val="16BB79CC"/>
    <w:rsid w:val="16BC0529"/>
    <w:rsid w:val="16BC406E"/>
    <w:rsid w:val="16BF2673"/>
    <w:rsid w:val="16D3067D"/>
    <w:rsid w:val="16E45F1E"/>
    <w:rsid w:val="16E6448D"/>
    <w:rsid w:val="16EC2F9F"/>
    <w:rsid w:val="16F85665"/>
    <w:rsid w:val="171C67BB"/>
    <w:rsid w:val="172B40E8"/>
    <w:rsid w:val="17431E9E"/>
    <w:rsid w:val="17444F6D"/>
    <w:rsid w:val="17683AD8"/>
    <w:rsid w:val="176A7618"/>
    <w:rsid w:val="17854570"/>
    <w:rsid w:val="17981A0C"/>
    <w:rsid w:val="179F5F34"/>
    <w:rsid w:val="17A41EBB"/>
    <w:rsid w:val="17AC6467"/>
    <w:rsid w:val="17B46377"/>
    <w:rsid w:val="17C06011"/>
    <w:rsid w:val="17C7781F"/>
    <w:rsid w:val="17DB45A7"/>
    <w:rsid w:val="17FE56D2"/>
    <w:rsid w:val="180A6C1C"/>
    <w:rsid w:val="1819791C"/>
    <w:rsid w:val="182676B1"/>
    <w:rsid w:val="18346944"/>
    <w:rsid w:val="183D67C9"/>
    <w:rsid w:val="18402957"/>
    <w:rsid w:val="18404FDF"/>
    <w:rsid w:val="18414DD7"/>
    <w:rsid w:val="185E3E48"/>
    <w:rsid w:val="18603C8C"/>
    <w:rsid w:val="187803CF"/>
    <w:rsid w:val="187F1FF8"/>
    <w:rsid w:val="18874F11"/>
    <w:rsid w:val="18965BF3"/>
    <w:rsid w:val="18976D47"/>
    <w:rsid w:val="18AA06D3"/>
    <w:rsid w:val="18BA078A"/>
    <w:rsid w:val="18BB00AE"/>
    <w:rsid w:val="18D24317"/>
    <w:rsid w:val="18E4242E"/>
    <w:rsid w:val="18E47AFB"/>
    <w:rsid w:val="18F251EF"/>
    <w:rsid w:val="18F441F2"/>
    <w:rsid w:val="18F635DA"/>
    <w:rsid w:val="18FB1E26"/>
    <w:rsid w:val="19036EFF"/>
    <w:rsid w:val="190D1BCB"/>
    <w:rsid w:val="191E190E"/>
    <w:rsid w:val="192264F0"/>
    <w:rsid w:val="192537E2"/>
    <w:rsid w:val="192910D1"/>
    <w:rsid w:val="193F3A7D"/>
    <w:rsid w:val="194402AF"/>
    <w:rsid w:val="194E3DE3"/>
    <w:rsid w:val="194F09AB"/>
    <w:rsid w:val="19554A9F"/>
    <w:rsid w:val="19786647"/>
    <w:rsid w:val="19804DE7"/>
    <w:rsid w:val="19834077"/>
    <w:rsid w:val="198366C0"/>
    <w:rsid w:val="198D4870"/>
    <w:rsid w:val="19996DF5"/>
    <w:rsid w:val="19A743EF"/>
    <w:rsid w:val="19A82B2F"/>
    <w:rsid w:val="19AB1DD1"/>
    <w:rsid w:val="19AF5431"/>
    <w:rsid w:val="19C525AA"/>
    <w:rsid w:val="19C6072A"/>
    <w:rsid w:val="19D60529"/>
    <w:rsid w:val="19D73655"/>
    <w:rsid w:val="19DC68E8"/>
    <w:rsid w:val="19EC532F"/>
    <w:rsid w:val="19EF10C9"/>
    <w:rsid w:val="19EF3A3F"/>
    <w:rsid w:val="19F67D4D"/>
    <w:rsid w:val="1A065F4C"/>
    <w:rsid w:val="1A0B4C38"/>
    <w:rsid w:val="1A374ADA"/>
    <w:rsid w:val="1A376E82"/>
    <w:rsid w:val="1A4C320A"/>
    <w:rsid w:val="1A506A55"/>
    <w:rsid w:val="1A57297D"/>
    <w:rsid w:val="1A64481B"/>
    <w:rsid w:val="1A647046"/>
    <w:rsid w:val="1A6B2A00"/>
    <w:rsid w:val="1A792A95"/>
    <w:rsid w:val="1A802878"/>
    <w:rsid w:val="1A811D38"/>
    <w:rsid w:val="1A811E34"/>
    <w:rsid w:val="1A863F18"/>
    <w:rsid w:val="1A910CE2"/>
    <w:rsid w:val="1A9B7DD5"/>
    <w:rsid w:val="1A9F4DD3"/>
    <w:rsid w:val="1AA02CC1"/>
    <w:rsid w:val="1AA34147"/>
    <w:rsid w:val="1AAA2469"/>
    <w:rsid w:val="1AB01772"/>
    <w:rsid w:val="1ACF1071"/>
    <w:rsid w:val="1AD913A5"/>
    <w:rsid w:val="1AE11241"/>
    <w:rsid w:val="1AF615E5"/>
    <w:rsid w:val="1B0A7BBA"/>
    <w:rsid w:val="1B0F6B4C"/>
    <w:rsid w:val="1B0F7AA9"/>
    <w:rsid w:val="1B1C7285"/>
    <w:rsid w:val="1B246FEB"/>
    <w:rsid w:val="1B2A37FE"/>
    <w:rsid w:val="1B3728B6"/>
    <w:rsid w:val="1B3A2AC9"/>
    <w:rsid w:val="1B4B6541"/>
    <w:rsid w:val="1B504610"/>
    <w:rsid w:val="1B67630B"/>
    <w:rsid w:val="1B6E3F56"/>
    <w:rsid w:val="1B724FF4"/>
    <w:rsid w:val="1B7673D2"/>
    <w:rsid w:val="1B8D4FFA"/>
    <w:rsid w:val="1BA065C6"/>
    <w:rsid w:val="1BBB09E4"/>
    <w:rsid w:val="1BBB7E1B"/>
    <w:rsid w:val="1BC30046"/>
    <w:rsid w:val="1BC40E18"/>
    <w:rsid w:val="1BCD2AD0"/>
    <w:rsid w:val="1BE2035A"/>
    <w:rsid w:val="1BEA1350"/>
    <w:rsid w:val="1BF50442"/>
    <w:rsid w:val="1C0834CB"/>
    <w:rsid w:val="1C161EA7"/>
    <w:rsid w:val="1C1C142B"/>
    <w:rsid w:val="1C211321"/>
    <w:rsid w:val="1C2F2C95"/>
    <w:rsid w:val="1C325040"/>
    <w:rsid w:val="1C360927"/>
    <w:rsid w:val="1C45718B"/>
    <w:rsid w:val="1C58688E"/>
    <w:rsid w:val="1C6B59C7"/>
    <w:rsid w:val="1C714C9E"/>
    <w:rsid w:val="1C833ADC"/>
    <w:rsid w:val="1C8D419E"/>
    <w:rsid w:val="1C970551"/>
    <w:rsid w:val="1C986AD4"/>
    <w:rsid w:val="1CA40393"/>
    <w:rsid w:val="1CAD41EA"/>
    <w:rsid w:val="1CBF4959"/>
    <w:rsid w:val="1CC9510A"/>
    <w:rsid w:val="1CCE1692"/>
    <w:rsid w:val="1CDB6B00"/>
    <w:rsid w:val="1CF54FF4"/>
    <w:rsid w:val="1CFF76EA"/>
    <w:rsid w:val="1D092B04"/>
    <w:rsid w:val="1D0A1AF6"/>
    <w:rsid w:val="1D0E5DB7"/>
    <w:rsid w:val="1D445521"/>
    <w:rsid w:val="1D446469"/>
    <w:rsid w:val="1D47754D"/>
    <w:rsid w:val="1D504DE7"/>
    <w:rsid w:val="1D607FE8"/>
    <w:rsid w:val="1D64390D"/>
    <w:rsid w:val="1D6C5603"/>
    <w:rsid w:val="1D727E6C"/>
    <w:rsid w:val="1D781B21"/>
    <w:rsid w:val="1D962B4E"/>
    <w:rsid w:val="1DA32593"/>
    <w:rsid w:val="1DC33B26"/>
    <w:rsid w:val="1DD227D3"/>
    <w:rsid w:val="1DE5214F"/>
    <w:rsid w:val="1DFD178F"/>
    <w:rsid w:val="1E1803F0"/>
    <w:rsid w:val="1E27533B"/>
    <w:rsid w:val="1E2C165F"/>
    <w:rsid w:val="1E2C1B19"/>
    <w:rsid w:val="1E3968AC"/>
    <w:rsid w:val="1E405B88"/>
    <w:rsid w:val="1E4227CA"/>
    <w:rsid w:val="1E6C05B6"/>
    <w:rsid w:val="1E6F23A9"/>
    <w:rsid w:val="1E720A88"/>
    <w:rsid w:val="1E864A57"/>
    <w:rsid w:val="1E8A6F07"/>
    <w:rsid w:val="1E945CC3"/>
    <w:rsid w:val="1EB95ADC"/>
    <w:rsid w:val="1EBF2FBC"/>
    <w:rsid w:val="1EC167AA"/>
    <w:rsid w:val="1ED7750B"/>
    <w:rsid w:val="1EE84B35"/>
    <w:rsid w:val="1EF22700"/>
    <w:rsid w:val="1EFD2866"/>
    <w:rsid w:val="1F313819"/>
    <w:rsid w:val="1F3F6BCD"/>
    <w:rsid w:val="1F533069"/>
    <w:rsid w:val="1F5A0EB4"/>
    <w:rsid w:val="1F5A5A9B"/>
    <w:rsid w:val="1F7D75A4"/>
    <w:rsid w:val="1F8A0062"/>
    <w:rsid w:val="1F8F389E"/>
    <w:rsid w:val="1F9B7C19"/>
    <w:rsid w:val="1F9F2269"/>
    <w:rsid w:val="1FAE0F9B"/>
    <w:rsid w:val="1FB93833"/>
    <w:rsid w:val="1FBF513C"/>
    <w:rsid w:val="1FD278A5"/>
    <w:rsid w:val="1FDD3A94"/>
    <w:rsid w:val="1FE40CDF"/>
    <w:rsid w:val="1FE475FF"/>
    <w:rsid w:val="1FEF6442"/>
    <w:rsid w:val="1FFA5D19"/>
    <w:rsid w:val="1FFC1963"/>
    <w:rsid w:val="1FFD706B"/>
    <w:rsid w:val="200D7CB2"/>
    <w:rsid w:val="201442A9"/>
    <w:rsid w:val="201C16CB"/>
    <w:rsid w:val="2027770D"/>
    <w:rsid w:val="20314C2B"/>
    <w:rsid w:val="203154D9"/>
    <w:rsid w:val="20396C30"/>
    <w:rsid w:val="203F2167"/>
    <w:rsid w:val="2041552F"/>
    <w:rsid w:val="20426E6F"/>
    <w:rsid w:val="20455AD4"/>
    <w:rsid w:val="204C1B98"/>
    <w:rsid w:val="20596DDE"/>
    <w:rsid w:val="20785051"/>
    <w:rsid w:val="207D4C37"/>
    <w:rsid w:val="20884E04"/>
    <w:rsid w:val="209D5DB7"/>
    <w:rsid w:val="20A80BC8"/>
    <w:rsid w:val="20C429A4"/>
    <w:rsid w:val="20DB1DCB"/>
    <w:rsid w:val="20EF3A8C"/>
    <w:rsid w:val="20FD5507"/>
    <w:rsid w:val="20FE0381"/>
    <w:rsid w:val="2114203B"/>
    <w:rsid w:val="21153DD7"/>
    <w:rsid w:val="211C0A4B"/>
    <w:rsid w:val="21244917"/>
    <w:rsid w:val="2126687C"/>
    <w:rsid w:val="214C7B4F"/>
    <w:rsid w:val="215132A1"/>
    <w:rsid w:val="21610D82"/>
    <w:rsid w:val="21657822"/>
    <w:rsid w:val="216C0C2E"/>
    <w:rsid w:val="21734428"/>
    <w:rsid w:val="217376F4"/>
    <w:rsid w:val="21777FE1"/>
    <w:rsid w:val="21836915"/>
    <w:rsid w:val="218568C3"/>
    <w:rsid w:val="2188619C"/>
    <w:rsid w:val="218E49A5"/>
    <w:rsid w:val="218F4382"/>
    <w:rsid w:val="21946481"/>
    <w:rsid w:val="2197641E"/>
    <w:rsid w:val="219D362E"/>
    <w:rsid w:val="219F3CB9"/>
    <w:rsid w:val="21A50970"/>
    <w:rsid w:val="21A66B01"/>
    <w:rsid w:val="21B0149B"/>
    <w:rsid w:val="21C663F8"/>
    <w:rsid w:val="21C874D4"/>
    <w:rsid w:val="21E7107F"/>
    <w:rsid w:val="21F26BD2"/>
    <w:rsid w:val="21F46882"/>
    <w:rsid w:val="21FD58E6"/>
    <w:rsid w:val="21FF70E9"/>
    <w:rsid w:val="22075EB9"/>
    <w:rsid w:val="224E6E78"/>
    <w:rsid w:val="226B46F2"/>
    <w:rsid w:val="22763A9D"/>
    <w:rsid w:val="22776E67"/>
    <w:rsid w:val="22785759"/>
    <w:rsid w:val="227A7DB1"/>
    <w:rsid w:val="2280794F"/>
    <w:rsid w:val="22925C36"/>
    <w:rsid w:val="229A2159"/>
    <w:rsid w:val="229F2B09"/>
    <w:rsid w:val="22AB4913"/>
    <w:rsid w:val="22B855DC"/>
    <w:rsid w:val="22D06F49"/>
    <w:rsid w:val="22E04A16"/>
    <w:rsid w:val="22EA0EFD"/>
    <w:rsid w:val="22F44B8C"/>
    <w:rsid w:val="22FA1B52"/>
    <w:rsid w:val="23087E24"/>
    <w:rsid w:val="230A5699"/>
    <w:rsid w:val="231065C4"/>
    <w:rsid w:val="231B0D2E"/>
    <w:rsid w:val="231D19A7"/>
    <w:rsid w:val="231F36F8"/>
    <w:rsid w:val="23257032"/>
    <w:rsid w:val="23365D2C"/>
    <w:rsid w:val="233B071B"/>
    <w:rsid w:val="236170FB"/>
    <w:rsid w:val="2363501B"/>
    <w:rsid w:val="23646BE5"/>
    <w:rsid w:val="237479BA"/>
    <w:rsid w:val="23830791"/>
    <w:rsid w:val="238E275D"/>
    <w:rsid w:val="23A00173"/>
    <w:rsid w:val="23A6278A"/>
    <w:rsid w:val="23B52DCE"/>
    <w:rsid w:val="23CD0460"/>
    <w:rsid w:val="23CD1711"/>
    <w:rsid w:val="23D01639"/>
    <w:rsid w:val="23D363CC"/>
    <w:rsid w:val="23D366A1"/>
    <w:rsid w:val="23DE4ACE"/>
    <w:rsid w:val="23F90C56"/>
    <w:rsid w:val="240807C5"/>
    <w:rsid w:val="240F468D"/>
    <w:rsid w:val="24153280"/>
    <w:rsid w:val="241D20DF"/>
    <w:rsid w:val="2422146F"/>
    <w:rsid w:val="244D009B"/>
    <w:rsid w:val="24673266"/>
    <w:rsid w:val="248B2AF4"/>
    <w:rsid w:val="24916779"/>
    <w:rsid w:val="24A060B8"/>
    <w:rsid w:val="24A829B8"/>
    <w:rsid w:val="24AA79A2"/>
    <w:rsid w:val="24B622DA"/>
    <w:rsid w:val="24BD305F"/>
    <w:rsid w:val="24CB3292"/>
    <w:rsid w:val="24CB594F"/>
    <w:rsid w:val="24D40EAA"/>
    <w:rsid w:val="24DB01C3"/>
    <w:rsid w:val="24F60297"/>
    <w:rsid w:val="2507025E"/>
    <w:rsid w:val="250C788A"/>
    <w:rsid w:val="25151E56"/>
    <w:rsid w:val="252225F9"/>
    <w:rsid w:val="253E01D9"/>
    <w:rsid w:val="254B3F10"/>
    <w:rsid w:val="25534569"/>
    <w:rsid w:val="25543A98"/>
    <w:rsid w:val="255703BF"/>
    <w:rsid w:val="255C6137"/>
    <w:rsid w:val="255D677C"/>
    <w:rsid w:val="256538CD"/>
    <w:rsid w:val="256B4972"/>
    <w:rsid w:val="257037C1"/>
    <w:rsid w:val="257824BF"/>
    <w:rsid w:val="257D3973"/>
    <w:rsid w:val="258169B0"/>
    <w:rsid w:val="25893E99"/>
    <w:rsid w:val="258D03B2"/>
    <w:rsid w:val="25931CE9"/>
    <w:rsid w:val="25965AFF"/>
    <w:rsid w:val="25B443AE"/>
    <w:rsid w:val="25B67552"/>
    <w:rsid w:val="25BA6AE0"/>
    <w:rsid w:val="25C44118"/>
    <w:rsid w:val="25CE571E"/>
    <w:rsid w:val="25D44CFA"/>
    <w:rsid w:val="25E321BD"/>
    <w:rsid w:val="25F13286"/>
    <w:rsid w:val="25F265C2"/>
    <w:rsid w:val="25FB5F2C"/>
    <w:rsid w:val="25FE02D8"/>
    <w:rsid w:val="26046FD3"/>
    <w:rsid w:val="261A0E1F"/>
    <w:rsid w:val="26276EDE"/>
    <w:rsid w:val="2632653A"/>
    <w:rsid w:val="26415BF7"/>
    <w:rsid w:val="264D0627"/>
    <w:rsid w:val="26553592"/>
    <w:rsid w:val="26553AC3"/>
    <w:rsid w:val="266B449D"/>
    <w:rsid w:val="266F3DC8"/>
    <w:rsid w:val="266F508F"/>
    <w:rsid w:val="26840708"/>
    <w:rsid w:val="2688753F"/>
    <w:rsid w:val="268D015A"/>
    <w:rsid w:val="268E433A"/>
    <w:rsid w:val="268F7602"/>
    <w:rsid w:val="26AD209B"/>
    <w:rsid w:val="26AF5C5D"/>
    <w:rsid w:val="26C62159"/>
    <w:rsid w:val="26CA56B0"/>
    <w:rsid w:val="26D1317D"/>
    <w:rsid w:val="26D74CD2"/>
    <w:rsid w:val="270F17A0"/>
    <w:rsid w:val="27110EC0"/>
    <w:rsid w:val="272E2624"/>
    <w:rsid w:val="27360AD5"/>
    <w:rsid w:val="274100C8"/>
    <w:rsid w:val="274C2744"/>
    <w:rsid w:val="27537234"/>
    <w:rsid w:val="27574D08"/>
    <w:rsid w:val="27653FF5"/>
    <w:rsid w:val="27681B6F"/>
    <w:rsid w:val="27737958"/>
    <w:rsid w:val="277614D7"/>
    <w:rsid w:val="277F1F40"/>
    <w:rsid w:val="27813F0B"/>
    <w:rsid w:val="278E5416"/>
    <w:rsid w:val="27AB7420"/>
    <w:rsid w:val="27AE721E"/>
    <w:rsid w:val="27B54D2B"/>
    <w:rsid w:val="27D40C81"/>
    <w:rsid w:val="27DF6AEB"/>
    <w:rsid w:val="27E225B4"/>
    <w:rsid w:val="27E22AA2"/>
    <w:rsid w:val="27E2710A"/>
    <w:rsid w:val="27F06E5D"/>
    <w:rsid w:val="27F91FD2"/>
    <w:rsid w:val="280264A6"/>
    <w:rsid w:val="28055DC4"/>
    <w:rsid w:val="28074933"/>
    <w:rsid w:val="28133188"/>
    <w:rsid w:val="282736A8"/>
    <w:rsid w:val="282E4E2A"/>
    <w:rsid w:val="28436550"/>
    <w:rsid w:val="285D229C"/>
    <w:rsid w:val="285F42E6"/>
    <w:rsid w:val="287D5ADD"/>
    <w:rsid w:val="28826459"/>
    <w:rsid w:val="288A2706"/>
    <w:rsid w:val="289D0B33"/>
    <w:rsid w:val="289E6888"/>
    <w:rsid w:val="28AD4927"/>
    <w:rsid w:val="28AE3BEF"/>
    <w:rsid w:val="28B65753"/>
    <w:rsid w:val="28B906EB"/>
    <w:rsid w:val="28C130CD"/>
    <w:rsid w:val="28C232C7"/>
    <w:rsid w:val="28E11819"/>
    <w:rsid w:val="28E76DC6"/>
    <w:rsid w:val="28F0531E"/>
    <w:rsid w:val="28F078FC"/>
    <w:rsid w:val="28F53E97"/>
    <w:rsid w:val="29087DD3"/>
    <w:rsid w:val="290A62EB"/>
    <w:rsid w:val="291C1BEF"/>
    <w:rsid w:val="29224988"/>
    <w:rsid w:val="292D2840"/>
    <w:rsid w:val="293B6B7B"/>
    <w:rsid w:val="29406B30"/>
    <w:rsid w:val="294458E2"/>
    <w:rsid w:val="294E3748"/>
    <w:rsid w:val="29531CAE"/>
    <w:rsid w:val="29596AB7"/>
    <w:rsid w:val="2962351C"/>
    <w:rsid w:val="29656416"/>
    <w:rsid w:val="2968235C"/>
    <w:rsid w:val="297077F1"/>
    <w:rsid w:val="2980158E"/>
    <w:rsid w:val="29860F19"/>
    <w:rsid w:val="29905A39"/>
    <w:rsid w:val="299F16EC"/>
    <w:rsid w:val="29A82F9A"/>
    <w:rsid w:val="29A93195"/>
    <w:rsid w:val="29B36989"/>
    <w:rsid w:val="29B62875"/>
    <w:rsid w:val="29BC41C0"/>
    <w:rsid w:val="29E556B8"/>
    <w:rsid w:val="29FE26FD"/>
    <w:rsid w:val="2A074E36"/>
    <w:rsid w:val="2A1B5D32"/>
    <w:rsid w:val="2A1C1991"/>
    <w:rsid w:val="2A1E1C47"/>
    <w:rsid w:val="2A214CAD"/>
    <w:rsid w:val="2A246262"/>
    <w:rsid w:val="2A2A74B8"/>
    <w:rsid w:val="2A5D3399"/>
    <w:rsid w:val="2A6F5074"/>
    <w:rsid w:val="2A725AC2"/>
    <w:rsid w:val="2A950F9B"/>
    <w:rsid w:val="2AA0735F"/>
    <w:rsid w:val="2AAB7199"/>
    <w:rsid w:val="2AC804C4"/>
    <w:rsid w:val="2AC8106E"/>
    <w:rsid w:val="2ACB25ED"/>
    <w:rsid w:val="2AEE44EB"/>
    <w:rsid w:val="2AEE70D5"/>
    <w:rsid w:val="2AF21533"/>
    <w:rsid w:val="2B051519"/>
    <w:rsid w:val="2B2139F4"/>
    <w:rsid w:val="2B23278E"/>
    <w:rsid w:val="2B402FB6"/>
    <w:rsid w:val="2B463A6E"/>
    <w:rsid w:val="2B4E4E87"/>
    <w:rsid w:val="2B544869"/>
    <w:rsid w:val="2B5C6105"/>
    <w:rsid w:val="2B64017E"/>
    <w:rsid w:val="2B6C29D2"/>
    <w:rsid w:val="2B6D2E77"/>
    <w:rsid w:val="2B7F10D8"/>
    <w:rsid w:val="2B817D26"/>
    <w:rsid w:val="2B8542D4"/>
    <w:rsid w:val="2BAC2D2F"/>
    <w:rsid w:val="2BB21CCC"/>
    <w:rsid w:val="2BDA1D24"/>
    <w:rsid w:val="2BDF08AE"/>
    <w:rsid w:val="2BE657AF"/>
    <w:rsid w:val="2BEA6DE1"/>
    <w:rsid w:val="2BF5703E"/>
    <w:rsid w:val="2C000B28"/>
    <w:rsid w:val="2C032B9D"/>
    <w:rsid w:val="2C0A16D6"/>
    <w:rsid w:val="2C4D03CF"/>
    <w:rsid w:val="2C5219D2"/>
    <w:rsid w:val="2C56271C"/>
    <w:rsid w:val="2C5D7016"/>
    <w:rsid w:val="2C697E31"/>
    <w:rsid w:val="2C6F4176"/>
    <w:rsid w:val="2C7E330D"/>
    <w:rsid w:val="2C862C26"/>
    <w:rsid w:val="2C8D408E"/>
    <w:rsid w:val="2C9527A2"/>
    <w:rsid w:val="2CA41728"/>
    <w:rsid w:val="2CB9629B"/>
    <w:rsid w:val="2CC8785D"/>
    <w:rsid w:val="2CDB154B"/>
    <w:rsid w:val="2CE0707D"/>
    <w:rsid w:val="2CE62E66"/>
    <w:rsid w:val="2CE6425C"/>
    <w:rsid w:val="2D002BD4"/>
    <w:rsid w:val="2D025CC0"/>
    <w:rsid w:val="2D084E5D"/>
    <w:rsid w:val="2D095211"/>
    <w:rsid w:val="2D0D2294"/>
    <w:rsid w:val="2D290112"/>
    <w:rsid w:val="2D2C3ECE"/>
    <w:rsid w:val="2D377528"/>
    <w:rsid w:val="2D3C164C"/>
    <w:rsid w:val="2D3D2B28"/>
    <w:rsid w:val="2D4C23BB"/>
    <w:rsid w:val="2D584DDE"/>
    <w:rsid w:val="2D5F204A"/>
    <w:rsid w:val="2D6C4F7E"/>
    <w:rsid w:val="2D6F14A2"/>
    <w:rsid w:val="2D7E4F9B"/>
    <w:rsid w:val="2D90188F"/>
    <w:rsid w:val="2D9F31CD"/>
    <w:rsid w:val="2DAA1FA9"/>
    <w:rsid w:val="2DAC1364"/>
    <w:rsid w:val="2DCC276E"/>
    <w:rsid w:val="2DCD1A2F"/>
    <w:rsid w:val="2DE95718"/>
    <w:rsid w:val="2DF80543"/>
    <w:rsid w:val="2E0D0442"/>
    <w:rsid w:val="2E1D551E"/>
    <w:rsid w:val="2E311CB3"/>
    <w:rsid w:val="2E314AB8"/>
    <w:rsid w:val="2E353BBF"/>
    <w:rsid w:val="2E556B4A"/>
    <w:rsid w:val="2E5D7F01"/>
    <w:rsid w:val="2E634BAB"/>
    <w:rsid w:val="2E7E5F7D"/>
    <w:rsid w:val="2E9B2968"/>
    <w:rsid w:val="2E9E56D3"/>
    <w:rsid w:val="2EA44684"/>
    <w:rsid w:val="2EC57728"/>
    <w:rsid w:val="2ECA7BFC"/>
    <w:rsid w:val="2ED32413"/>
    <w:rsid w:val="2EDE5EFF"/>
    <w:rsid w:val="2EF43027"/>
    <w:rsid w:val="2EFA6D62"/>
    <w:rsid w:val="2EFD7786"/>
    <w:rsid w:val="2F1060B5"/>
    <w:rsid w:val="2F122A82"/>
    <w:rsid w:val="2F142CBB"/>
    <w:rsid w:val="2F2B6531"/>
    <w:rsid w:val="2F316E4D"/>
    <w:rsid w:val="2F364229"/>
    <w:rsid w:val="2F36513C"/>
    <w:rsid w:val="2F37472D"/>
    <w:rsid w:val="2F3B5C93"/>
    <w:rsid w:val="2F3C7C19"/>
    <w:rsid w:val="2F4609EC"/>
    <w:rsid w:val="2F4844B9"/>
    <w:rsid w:val="2F4B5F8C"/>
    <w:rsid w:val="2F5A0002"/>
    <w:rsid w:val="2F5B332D"/>
    <w:rsid w:val="2F5E2C95"/>
    <w:rsid w:val="2F5E7721"/>
    <w:rsid w:val="2F6551D0"/>
    <w:rsid w:val="2F690997"/>
    <w:rsid w:val="2F762E69"/>
    <w:rsid w:val="2F771F24"/>
    <w:rsid w:val="2F7D2128"/>
    <w:rsid w:val="2F9A34C2"/>
    <w:rsid w:val="2F9C5AF8"/>
    <w:rsid w:val="2F9D7CB6"/>
    <w:rsid w:val="2FA52864"/>
    <w:rsid w:val="2FA64CB4"/>
    <w:rsid w:val="2FA840EC"/>
    <w:rsid w:val="2FA904D5"/>
    <w:rsid w:val="2FAC4963"/>
    <w:rsid w:val="2FB30071"/>
    <w:rsid w:val="2FB7178E"/>
    <w:rsid w:val="2FBB7A45"/>
    <w:rsid w:val="2FD91F56"/>
    <w:rsid w:val="2FDD75B5"/>
    <w:rsid w:val="2FDE5753"/>
    <w:rsid w:val="2FEC3FE3"/>
    <w:rsid w:val="30106571"/>
    <w:rsid w:val="30340199"/>
    <w:rsid w:val="304D5146"/>
    <w:rsid w:val="304E1E24"/>
    <w:rsid w:val="306C75A3"/>
    <w:rsid w:val="307250E0"/>
    <w:rsid w:val="30734B61"/>
    <w:rsid w:val="30765C04"/>
    <w:rsid w:val="30766A4E"/>
    <w:rsid w:val="30841C5E"/>
    <w:rsid w:val="308C2399"/>
    <w:rsid w:val="30981B79"/>
    <w:rsid w:val="30AB25FE"/>
    <w:rsid w:val="30AC5FEB"/>
    <w:rsid w:val="30B31694"/>
    <w:rsid w:val="30BE7BC6"/>
    <w:rsid w:val="30BF6269"/>
    <w:rsid w:val="30C52749"/>
    <w:rsid w:val="30C86E32"/>
    <w:rsid w:val="30D007F8"/>
    <w:rsid w:val="30D45D5C"/>
    <w:rsid w:val="30E56A5C"/>
    <w:rsid w:val="30EA725E"/>
    <w:rsid w:val="30F671BA"/>
    <w:rsid w:val="31044850"/>
    <w:rsid w:val="310517C3"/>
    <w:rsid w:val="31164BE9"/>
    <w:rsid w:val="3123178D"/>
    <w:rsid w:val="31284E8E"/>
    <w:rsid w:val="31317A80"/>
    <w:rsid w:val="31526A8C"/>
    <w:rsid w:val="315551A9"/>
    <w:rsid w:val="315B157D"/>
    <w:rsid w:val="317128FB"/>
    <w:rsid w:val="31797C33"/>
    <w:rsid w:val="317C3421"/>
    <w:rsid w:val="3181135C"/>
    <w:rsid w:val="3193679F"/>
    <w:rsid w:val="31A24FF8"/>
    <w:rsid w:val="31AC6E5F"/>
    <w:rsid w:val="31AE26E2"/>
    <w:rsid w:val="31BD50BF"/>
    <w:rsid w:val="31C441A0"/>
    <w:rsid w:val="31CF7B0E"/>
    <w:rsid w:val="31FD0FFD"/>
    <w:rsid w:val="320166E8"/>
    <w:rsid w:val="321A383C"/>
    <w:rsid w:val="322B2294"/>
    <w:rsid w:val="32343073"/>
    <w:rsid w:val="32361C69"/>
    <w:rsid w:val="324D32B2"/>
    <w:rsid w:val="3250348B"/>
    <w:rsid w:val="325936F9"/>
    <w:rsid w:val="32595ED9"/>
    <w:rsid w:val="326F017B"/>
    <w:rsid w:val="3270647B"/>
    <w:rsid w:val="3285287B"/>
    <w:rsid w:val="328C30E9"/>
    <w:rsid w:val="329025E0"/>
    <w:rsid w:val="329E14EC"/>
    <w:rsid w:val="32A12CA4"/>
    <w:rsid w:val="32B62701"/>
    <w:rsid w:val="32B73119"/>
    <w:rsid w:val="32BF3DCB"/>
    <w:rsid w:val="32C90DDA"/>
    <w:rsid w:val="32CA79A6"/>
    <w:rsid w:val="32D07FC3"/>
    <w:rsid w:val="32E94575"/>
    <w:rsid w:val="32F740EB"/>
    <w:rsid w:val="32FB1A50"/>
    <w:rsid w:val="330E574A"/>
    <w:rsid w:val="330F7292"/>
    <w:rsid w:val="331326CF"/>
    <w:rsid w:val="333267D6"/>
    <w:rsid w:val="334537BE"/>
    <w:rsid w:val="336A1748"/>
    <w:rsid w:val="336E5717"/>
    <w:rsid w:val="33762794"/>
    <w:rsid w:val="33821F3A"/>
    <w:rsid w:val="33857467"/>
    <w:rsid w:val="338B7503"/>
    <w:rsid w:val="33B522C8"/>
    <w:rsid w:val="33B71288"/>
    <w:rsid w:val="33D458AC"/>
    <w:rsid w:val="33E760E8"/>
    <w:rsid w:val="33ED1FE9"/>
    <w:rsid w:val="33F20B8B"/>
    <w:rsid w:val="33F556FA"/>
    <w:rsid w:val="33FC1D45"/>
    <w:rsid w:val="3421360C"/>
    <w:rsid w:val="342504B8"/>
    <w:rsid w:val="343D1FC6"/>
    <w:rsid w:val="344017C6"/>
    <w:rsid w:val="345402C1"/>
    <w:rsid w:val="345D4AB4"/>
    <w:rsid w:val="34604006"/>
    <w:rsid w:val="34701D28"/>
    <w:rsid w:val="34927B7C"/>
    <w:rsid w:val="349F0860"/>
    <w:rsid w:val="34A315F0"/>
    <w:rsid w:val="34AB35A6"/>
    <w:rsid w:val="34B159E5"/>
    <w:rsid w:val="34B325C2"/>
    <w:rsid w:val="34BF4AA2"/>
    <w:rsid w:val="34C14432"/>
    <w:rsid w:val="34F42938"/>
    <w:rsid w:val="34F81ED5"/>
    <w:rsid w:val="34FB42F6"/>
    <w:rsid w:val="35043A93"/>
    <w:rsid w:val="350A5B08"/>
    <w:rsid w:val="35313930"/>
    <w:rsid w:val="35335B62"/>
    <w:rsid w:val="35375F33"/>
    <w:rsid w:val="3538126F"/>
    <w:rsid w:val="354E1F5A"/>
    <w:rsid w:val="355551D4"/>
    <w:rsid w:val="3556212E"/>
    <w:rsid w:val="355B3C78"/>
    <w:rsid w:val="35620B8A"/>
    <w:rsid w:val="35821658"/>
    <w:rsid w:val="358A6762"/>
    <w:rsid w:val="35973234"/>
    <w:rsid w:val="35AB7C94"/>
    <w:rsid w:val="35AC2A87"/>
    <w:rsid w:val="35AE448B"/>
    <w:rsid w:val="35C6295A"/>
    <w:rsid w:val="35C730C1"/>
    <w:rsid w:val="35C75AE8"/>
    <w:rsid w:val="35D054D7"/>
    <w:rsid w:val="35D1393E"/>
    <w:rsid w:val="35F64A12"/>
    <w:rsid w:val="36164A5A"/>
    <w:rsid w:val="361F48E3"/>
    <w:rsid w:val="36204B64"/>
    <w:rsid w:val="3622134F"/>
    <w:rsid w:val="362D4718"/>
    <w:rsid w:val="363F24A8"/>
    <w:rsid w:val="36466992"/>
    <w:rsid w:val="36471A2B"/>
    <w:rsid w:val="364C3A11"/>
    <w:rsid w:val="36505208"/>
    <w:rsid w:val="365B0343"/>
    <w:rsid w:val="365D3B12"/>
    <w:rsid w:val="365E0715"/>
    <w:rsid w:val="366357DB"/>
    <w:rsid w:val="36692CCA"/>
    <w:rsid w:val="366A18E9"/>
    <w:rsid w:val="36703C6C"/>
    <w:rsid w:val="36713D0A"/>
    <w:rsid w:val="36717811"/>
    <w:rsid w:val="368359B2"/>
    <w:rsid w:val="36CD119B"/>
    <w:rsid w:val="36CF25E9"/>
    <w:rsid w:val="36CF5679"/>
    <w:rsid w:val="36D77DE2"/>
    <w:rsid w:val="36ED1D06"/>
    <w:rsid w:val="36EF61F6"/>
    <w:rsid w:val="36FF59A2"/>
    <w:rsid w:val="37014124"/>
    <w:rsid w:val="37074459"/>
    <w:rsid w:val="371138D1"/>
    <w:rsid w:val="371A45D4"/>
    <w:rsid w:val="37207574"/>
    <w:rsid w:val="373B6A03"/>
    <w:rsid w:val="373E632A"/>
    <w:rsid w:val="373F4E89"/>
    <w:rsid w:val="37460DAB"/>
    <w:rsid w:val="374A67A8"/>
    <w:rsid w:val="37604605"/>
    <w:rsid w:val="376356F2"/>
    <w:rsid w:val="37636C02"/>
    <w:rsid w:val="376845A5"/>
    <w:rsid w:val="37765E64"/>
    <w:rsid w:val="379A349A"/>
    <w:rsid w:val="37A74B92"/>
    <w:rsid w:val="37AF778F"/>
    <w:rsid w:val="37B82F8E"/>
    <w:rsid w:val="37C04C12"/>
    <w:rsid w:val="37C4069D"/>
    <w:rsid w:val="37C74012"/>
    <w:rsid w:val="37D10F0F"/>
    <w:rsid w:val="37D5009A"/>
    <w:rsid w:val="37D65BDB"/>
    <w:rsid w:val="37D94C2E"/>
    <w:rsid w:val="37DC70F2"/>
    <w:rsid w:val="37E97082"/>
    <w:rsid w:val="37EB4210"/>
    <w:rsid w:val="37ED395E"/>
    <w:rsid w:val="37F02302"/>
    <w:rsid w:val="37F614A2"/>
    <w:rsid w:val="37F62320"/>
    <w:rsid w:val="37FF52E6"/>
    <w:rsid w:val="380B2139"/>
    <w:rsid w:val="38201493"/>
    <w:rsid w:val="3822624E"/>
    <w:rsid w:val="3824026C"/>
    <w:rsid w:val="382535DE"/>
    <w:rsid w:val="38305A0B"/>
    <w:rsid w:val="383771A6"/>
    <w:rsid w:val="383C06A9"/>
    <w:rsid w:val="383E20C8"/>
    <w:rsid w:val="38544EB0"/>
    <w:rsid w:val="38552DD0"/>
    <w:rsid w:val="38671A22"/>
    <w:rsid w:val="386B1B9D"/>
    <w:rsid w:val="386B6EF2"/>
    <w:rsid w:val="386F4AE1"/>
    <w:rsid w:val="38753903"/>
    <w:rsid w:val="38A21FAB"/>
    <w:rsid w:val="38B01213"/>
    <w:rsid w:val="38C25A43"/>
    <w:rsid w:val="38E737CB"/>
    <w:rsid w:val="38EB6921"/>
    <w:rsid w:val="38F74133"/>
    <w:rsid w:val="39024A97"/>
    <w:rsid w:val="39096895"/>
    <w:rsid w:val="390D4350"/>
    <w:rsid w:val="391607F8"/>
    <w:rsid w:val="39207F13"/>
    <w:rsid w:val="392D7D27"/>
    <w:rsid w:val="392F021C"/>
    <w:rsid w:val="3937233C"/>
    <w:rsid w:val="393B3DCD"/>
    <w:rsid w:val="394E2165"/>
    <w:rsid w:val="39564662"/>
    <w:rsid w:val="396264FC"/>
    <w:rsid w:val="396A1FAF"/>
    <w:rsid w:val="397C24E6"/>
    <w:rsid w:val="3980058B"/>
    <w:rsid w:val="398228BB"/>
    <w:rsid w:val="398B086B"/>
    <w:rsid w:val="39981838"/>
    <w:rsid w:val="39A041E0"/>
    <w:rsid w:val="39AD1007"/>
    <w:rsid w:val="39B505A2"/>
    <w:rsid w:val="39B56684"/>
    <w:rsid w:val="39C42974"/>
    <w:rsid w:val="39C805BC"/>
    <w:rsid w:val="39DC142E"/>
    <w:rsid w:val="39EF245D"/>
    <w:rsid w:val="39F35626"/>
    <w:rsid w:val="3A1665DD"/>
    <w:rsid w:val="3A1969BF"/>
    <w:rsid w:val="3A1A3D5F"/>
    <w:rsid w:val="3A251254"/>
    <w:rsid w:val="3A2F2498"/>
    <w:rsid w:val="3A413E1A"/>
    <w:rsid w:val="3A4B3685"/>
    <w:rsid w:val="3A5158B6"/>
    <w:rsid w:val="3A5C5653"/>
    <w:rsid w:val="3A5C7ADC"/>
    <w:rsid w:val="3A7B7200"/>
    <w:rsid w:val="3A841886"/>
    <w:rsid w:val="3A881FD0"/>
    <w:rsid w:val="3A8B3EBE"/>
    <w:rsid w:val="3A965FF8"/>
    <w:rsid w:val="3AAB782E"/>
    <w:rsid w:val="3AB00B41"/>
    <w:rsid w:val="3AB927C2"/>
    <w:rsid w:val="3AE113B5"/>
    <w:rsid w:val="3AE17E37"/>
    <w:rsid w:val="3AED1CFC"/>
    <w:rsid w:val="3AF33CCC"/>
    <w:rsid w:val="3AF46E9D"/>
    <w:rsid w:val="3AF7472B"/>
    <w:rsid w:val="3B065E5B"/>
    <w:rsid w:val="3B0971DA"/>
    <w:rsid w:val="3B117C1D"/>
    <w:rsid w:val="3B173408"/>
    <w:rsid w:val="3B1B30F0"/>
    <w:rsid w:val="3B237B88"/>
    <w:rsid w:val="3B2A0021"/>
    <w:rsid w:val="3B2B3CBF"/>
    <w:rsid w:val="3B3225F0"/>
    <w:rsid w:val="3B3337DB"/>
    <w:rsid w:val="3B343FBA"/>
    <w:rsid w:val="3B38666B"/>
    <w:rsid w:val="3B39543C"/>
    <w:rsid w:val="3B43186D"/>
    <w:rsid w:val="3B4D385E"/>
    <w:rsid w:val="3B77509E"/>
    <w:rsid w:val="3B8A405C"/>
    <w:rsid w:val="3B9B32C2"/>
    <w:rsid w:val="3B9D3BF2"/>
    <w:rsid w:val="3BA56F23"/>
    <w:rsid w:val="3BAF1BD6"/>
    <w:rsid w:val="3BB214F6"/>
    <w:rsid w:val="3BB55BF5"/>
    <w:rsid w:val="3BB86D96"/>
    <w:rsid w:val="3BBB42CD"/>
    <w:rsid w:val="3BBC0ED2"/>
    <w:rsid w:val="3BD81E11"/>
    <w:rsid w:val="3BDE3650"/>
    <w:rsid w:val="3BE67283"/>
    <w:rsid w:val="3BE9437A"/>
    <w:rsid w:val="3BF266B8"/>
    <w:rsid w:val="3BF43033"/>
    <w:rsid w:val="3BFA65C6"/>
    <w:rsid w:val="3BFF3DC3"/>
    <w:rsid w:val="3C1441A0"/>
    <w:rsid w:val="3C1B7E72"/>
    <w:rsid w:val="3C2156A9"/>
    <w:rsid w:val="3C29650E"/>
    <w:rsid w:val="3C32086A"/>
    <w:rsid w:val="3C4F3527"/>
    <w:rsid w:val="3C5B26D9"/>
    <w:rsid w:val="3C5E29FC"/>
    <w:rsid w:val="3C61316B"/>
    <w:rsid w:val="3C8234DD"/>
    <w:rsid w:val="3C8E5F45"/>
    <w:rsid w:val="3C904E82"/>
    <w:rsid w:val="3C910669"/>
    <w:rsid w:val="3C9638C6"/>
    <w:rsid w:val="3CA037BA"/>
    <w:rsid w:val="3CA15711"/>
    <w:rsid w:val="3CAD007C"/>
    <w:rsid w:val="3CB23760"/>
    <w:rsid w:val="3CC627C5"/>
    <w:rsid w:val="3CC642F5"/>
    <w:rsid w:val="3CCD7BCD"/>
    <w:rsid w:val="3CDB275E"/>
    <w:rsid w:val="3CE2684F"/>
    <w:rsid w:val="3CE70777"/>
    <w:rsid w:val="3CF60524"/>
    <w:rsid w:val="3CF6693E"/>
    <w:rsid w:val="3CF86983"/>
    <w:rsid w:val="3CFA74FE"/>
    <w:rsid w:val="3D1425C5"/>
    <w:rsid w:val="3D2A081A"/>
    <w:rsid w:val="3D2C62BD"/>
    <w:rsid w:val="3D306E1F"/>
    <w:rsid w:val="3D3153AC"/>
    <w:rsid w:val="3D491309"/>
    <w:rsid w:val="3D517CD8"/>
    <w:rsid w:val="3D752E35"/>
    <w:rsid w:val="3D8B06DC"/>
    <w:rsid w:val="3D971435"/>
    <w:rsid w:val="3D980FD4"/>
    <w:rsid w:val="3DCB2A82"/>
    <w:rsid w:val="3DCE0879"/>
    <w:rsid w:val="3DF10A7C"/>
    <w:rsid w:val="3DFA1AB5"/>
    <w:rsid w:val="3E0D62B8"/>
    <w:rsid w:val="3E1721AF"/>
    <w:rsid w:val="3E220716"/>
    <w:rsid w:val="3E2328C7"/>
    <w:rsid w:val="3E2D3E4E"/>
    <w:rsid w:val="3E361FC5"/>
    <w:rsid w:val="3E373A04"/>
    <w:rsid w:val="3E427520"/>
    <w:rsid w:val="3E55719E"/>
    <w:rsid w:val="3E55782F"/>
    <w:rsid w:val="3E6A736D"/>
    <w:rsid w:val="3E6B6FE3"/>
    <w:rsid w:val="3E72437B"/>
    <w:rsid w:val="3E7503B8"/>
    <w:rsid w:val="3E8503A6"/>
    <w:rsid w:val="3EA03C76"/>
    <w:rsid w:val="3EBB61D2"/>
    <w:rsid w:val="3EBE4D45"/>
    <w:rsid w:val="3EC35518"/>
    <w:rsid w:val="3EC92207"/>
    <w:rsid w:val="3EC97933"/>
    <w:rsid w:val="3ECC7123"/>
    <w:rsid w:val="3ECE59B5"/>
    <w:rsid w:val="3EE0098A"/>
    <w:rsid w:val="3EF64E6C"/>
    <w:rsid w:val="3F09661C"/>
    <w:rsid w:val="3F0E653E"/>
    <w:rsid w:val="3F2A4DA3"/>
    <w:rsid w:val="3F3D418C"/>
    <w:rsid w:val="3F413C22"/>
    <w:rsid w:val="3F4358DA"/>
    <w:rsid w:val="3F504FB1"/>
    <w:rsid w:val="3F5D6889"/>
    <w:rsid w:val="3F6E602F"/>
    <w:rsid w:val="3F777315"/>
    <w:rsid w:val="3F800E91"/>
    <w:rsid w:val="3F845D68"/>
    <w:rsid w:val="3F992BF4"/>
    <w:rsid w:val="3F9A1316"/>
    <w:rsid w:val="3FA01DEB"/>
    <w:rsid w:val="3FAA4CFF"/>
    <w:rsid w:val="3FB67271"/>
    <w:rsid w:val="3FCA6128"/>
    <w:rsid w:val="3FD20E2E"/>
    <w:rsid w:val="3FD55EF5"/>
    <w:rsid w:val="3FE10FC9"/>
    <w:rsid w:val="3FF62C59"/>
    <w:rsid w:val="3FF74E92"/>
    <w:rsid w:val="3FFF4633"/>
    <w:rsid w:val="400A5BDB"/>
    <w:rsid w:val="400C2221"/>
    <w:rsid w:val="4018014A"/>
    <w:rsid w:val="402060F7"/>
    <w:rsid w:val="402B1B06"/>
    <w:rsid w:val="402D1E88"/>
    <w:rsid w:val="402E736A"/>
    <w:rsid w:val="403006D3"/>
    <w:rsid w:val="40382183"/>
    <w:rsid w:val="403A5051"/>
    <w:rsid w:val="403E4BFE"/>
    <w:rsid w:val="40427768"/>
    <w:rsid w:val="404639FA"/>
    <w:rsid w:val="40533EA6"/>
    <w:rsid w:val="40555B9C"/>
    <w:rsid w:val="4057308A"/>
    <w:rsid w:val="405A5DF4"/>
    <w:rsid w:val="4062513E"/>
    <w:rsid w:val="40662A3D"/>
    <w:rsid w:val="40825B8A"/>
    <w:rsid w:val="408D55F7"/>
    <w:rsid w:val="408F69EB"/>
    <w:rsid w:val="40925DA2"/>
    <w:rsid w:val="40970A2D"/>
    <w:rsid w:val="40975469"/>
    <w:rsid w:val="40A44280"/>
    <w:rsid w:val="40B43190"/>
    <w:rsid w:val="40B8624F"/>
    <w:rsid w:val="40BD16C7"/>
    <w:rsid w:val="40C14732"/>
    <w:rsid w:val="40C81B18"/>
    <w:rsid w:val="40D13550"/>
    <w:rsid w:val="40EE7EDB"/>
    <w:rsid w:val="40F30350"/>
    <w:rsid w:val="40F45178"/>
    <w:rsid w:val="4110463E"/>
    <w:rsid w:val="4116230F"/>
    <w:rsid w:val="41333B5A"/>
    <w:rsid w:val="41356CBD"/>
    <w:rsid w:val="413A0D85"/>
    <w:rsid w:val="41500D52"/>
    <w:rsid w:val="4155101D"/>
    <w:rsid w:val="41565566"/>
    <w:rsid w:val="415B7AD1"/>
    <w:rsid w:val="41633DD8"/>
    <w:rsid w:val="41667EF2"/>
    <w:rsid w:val="41680476"/>
    <w:rsid w:val="416E6285"/>
    <w:rsid w:val="417032C1"/>
    <w:rsid w:val="41757923"/>
    <w:rsid w:val="417A30E2"/>
    <w:rsid w:val="418169BE"/>
    <w:rsid w:val="418F1ED9"/>
    <w:rsid w:val="41B241E3"/>
    <w:rsid w:val="41B745F4"/>
    <w:rsid w:val="41CD6473"/>
    <w:rsid w:val="41DB52B9"/>
    <w:rsid w:val="41E025E7"/>
    <w:rsid w:val="41F5467A"/>
    <w:rsid w:val="41FB31BE"/>
    <w:rsid w:val="42042ABD"/>
    <w:rsid w:val="421A237B"/>
    <w:rsid w:val="422A0B87"/>
    <w:rsid w:val="42301996"/>
    <w:rsid w:val="423A2DDF"/>
    <w:rsid w:val="42430929"/>
    <w:rsid w:val="42465653"/>
    <w:rsid w:val="424B3CAB"/>
    <w:rsid w:val="42540DB3"/>
    <w:rsid w:val="426E604B"/>
    <w:rsid w:val="428315B4"/>
    <w:rsid w:val="429D215E"/>
    <w:rsid w:val="42AE2546"/>
    <w:rsid w:val="42BB6105"/>
    <w:rsid w:val="42BE567D"/>
    <w:rsid w:val="42C960F2"/>
    <w:rsid w:val="42D459F0"/>
    <w:rsid w:val="42D47D62"/>
    <w:rsid w:val="42DF7BDA"/>
    <w:rsid w:val="42E655A6"/>
    <w:rsid w:val="431E2316"/>
    <w:rsid w:val="43230F30"/>
    <w:rsid w:val="43281959"/>
    <w:rsid w:val="43343527"/>
    <w:rsid w:val="43400A62"/>
    <w:rsid w:val="43581555"/>
    <w:rsid w:val="435A7975"/>
    <w:rsid w:val="436C7C4E"/>
    <w:rsid w:val="43940F44"/>
    <w:rsid w:val="43973521"/>
    <w:rsid w:val="43A01FD7"/>
    <w:rsid w:val="43A32E9A"/>
    <w:rsid w:val="43A56B07"/>
    <w:rsid w:val="43A87FEE"/>
    <w:rsid w:val="43B417FE"/>
    <w:rsid w:val="43BF06DA"/>
    <w:rsid w:val="43C26B82"/>
    <w:rsid w:val="43C407BF"/>
    <w:rsid w:val="43C70250"/>
    <w:rsid w:val="43CB71DC"/>
    <w:rsid w:val="43D3035D"/>
    <w:rsid w:val="43D35DAB"/>
    <w:rsid w:val="43D65399"/>
    <w:rsid w:val="43E2071B"/>
    <w:rsid w:val="43EF5DD3"/>
    <w:rsid w:val="43F220C4"/>
    <w:rsid w:val="43F53ADC"/>
    <w:rsid w:val="43FC47FA"/>
    <w:rsid w:val="4406408A"/>
    <w:rsid w:val="443148BE"/>
    <w:rsid w:val="44321982"/>
    <w:rsid w:val="443807EB"/>
    <w:rsid w:val="443B2F3F"/>
    <w:rsid w:val="443D22FC"/>
    <w:rsid w:val="44445DD5"/>
    <w:rsid w:val="44467EE7"/>
    <w:rsid w:val="4450786A"/>
    <w:rsid w:val="447425D3"/>
    <w:rsid w:val="4474705A"/>
    <w:rsid w:val="447E544C"/>
    <w:rsid w:val="44802CC6"/>
    <w:rsid w:val="44810E5F"/>
    <w:rsid w:val="448415CD"/>
    <w:rsid w:val="44B0030A"/>
    <w:rsid w:val="44B12DDB"/>
    <w:rsid w:val="44B26480"/>
    <w:rsid w:val="44BB3321"/>
    <w:rsid w:val="44BD44A7"/>
    <w:rsid w:val="44DC22A2"/>
    <w:rsid w:val="44F20148"/>
    <w:rsid w:val="44FC0F72"/>
    <w:rsid w:val="45042213"/>
    <w:rsid w:val="45087732"/>
    <w:rsid w:val="45322267"/>
    <w:rsid w:val="45360DE5"/>
    <w:rsid w:val="453C4E49"/>
    <w:rsid w:val="453F66E4"/>
    <w:rsid w:val="45672A02"/>
    <w:rsid w:val="456E6884"/>
    <w:rsid w:val="456F08F0"/>
    <w:rsid w:val="4577247A"/>
    <w:rsid w:val="45776F97"/>
    <w:rsid w:val="45980EB1"/>
    <w:rsid w:val="459B062C"/>
    <w:rsid w:val="459E391E"/>
    <w:rsid w:val="45AA6CAB"/>
    <w:rsid w:val="45AB2D36"/>
    <w:rsid w:val="45B87C84"/>
    <w:rsid w:val="45C42BE1"/>
    <w:rsid w:val="45CA2E84"/>
    <w:rsid w:val="45D34F4F"/>
    <w:rsid w:val="45D61ECA"/>
    <w:rsid w:val="45D83773"/>
    <w:rsid w:val="45D95B78"/>
    <w:rsid w:val="45DE021D"/>
    <w:rsid w:val="45EE52AC"/>
    <w:rsid w:val="45FF4B0C"/>
    <w:rsid w:val="46081075"/>
    <w:rsid w:val="46090F13"/>
    <w:rsid w:val="460D1148"/>
    <w:rsid w:val="460E4B26"/>
    <w:rsid w:val="46121409"/>
    <w:rsid w:val="461C2003"/>
    <w:rsid w:val="463874B7"/>
    <w:rsid w:val="464341AA"/>
    <w:rsid w:val="464434B2"/>
    <w:rsid w:val="4649751D"/>
    <w:rsid w:val="464D3F7A"/>
    <w:rsid w:val="465F5F5B"/>
    <w:rsid w:val="46626D80"/>
    <w:rsid w:val="467F08D7"/>
    <w:rsid w:val="46873755"/>
    <w:rsid w:val="46912329"/>
    <w:rsid w:val="469211D3"/>
    <w:rsid w:val="46966F9B"/>
    <w:rsid w:val="46A619CA"/>
    <w:rsid w:val="46A61FCD"/>
    <w:rsid w:val="46B81898"/>
    <w:rsid w:val="46BC6B62"/>
    <w:rsid w:val="46C03345"/>
    <w:rsid w:val="46C259B0"/>
    <w:rsid w:val="46C60688"/>
    <w:rsid w:val="46C94BE0"/>
    <w:rsid w:val="46CA72C6"/>
    <w:rsid w:val="46CB03FD"/>
    <w:rsid w:val="46D304D0"/>
    <w:rsid w:val="46D63C51"/>
    <w:rsid w:val="46DE5159"/>
    <w:rsid w:val="46E355F0"/>
    <w:rsid w:val="46F4188D"/>
    <w:rsid w:val="46F71317"/>
    <w:rsid w:val="46FA1A65"/>
    <w:rsid w:val="47031BF2"/>
    <w:rsid w:val="47223BC6"/>
    <w:rsid w:val="4726465D"/>
    <w:rsid w:val="4730064C"/>
    <w:rsid w:val="47327095"/>
    <w:rsid w:val="47351B28"/>
    <w:rsid w:val="474A668A"/>
    <w:rsid w:val="475A2F1C"/>
    <w:rsid w:val="475E1C2E"/>
    <w:rsid w:val="47615288"/>
    <w:rsid w:val="4766664B"/>
    <w:rsid w:val="47697B7A"/>
    <w:rsid w:val="476C35B3"/>
    <w:rsid w:val="478B404F"/>
    <w:rsid w:val="47A42919"/>
    <w:rsid w:val="47B41DB0"/>
    <w:rsid w:val="47BD2DD7"/>
    <w:rsid w:val="47C12BFB"/>
    <w:rsid w:val="47D41880"/>
    <w:rsid w:val="47D673E1"/>
    <w:rsid w:val="47E939C0"/>
    <w:rsid w:val="47EE3331"/>
    <w:rsid w:val="47F954A6"/>
    <w:rsid w:val="47FD6943"/>
    <w:rsid w:val="47FF49A1"/>
    <w:rsid w:val="480C0A88"/>
    <w:rsid w:val="482B3AC3"/>
    <w:rsid w:val="4831273D"/>
    <w:rsid w:val="4832732B"/>
    <w:rsid w:val="48336C3E"/>
    <w:rsid w:val="48497064"/>
    <w:rsid w:val="489C7E06"/>
    <w:rsid w:val="48A24720"/>
    <w:rsid w:val="48BB15F4"/>
    <w:rsid w:val="48C651A4"/>
    <w:rsid w:val="48F25A2E"/>
    <w:rsid w:val="48F82F7F"/>
    <w:rsid w:val="48FC3E80"/>
    <w:rsid w:val="48FD5A79"/>
    <w:rsid w:val="48FF197B"/>
    <w:rsid w:val="490439D1"/>
    <w:rsid w:val="490C4076"/>
    <w:rsid w:val="491D4733"/>
    <w:rsid w:val="49275879"/>
    <w:rsid w:val="49282A5C"/>
    <w:rsid w:val="49506816"/>
    <w:rsid w:val="4951615D"/>
    <w:rsid w:val="495439A9"/>
    <w:rsid w:val="496D6126"/>
    <w:rsid w:val="4970431A"/>
    <w:rsid w:val="49755779"/>
    <w:rsid w:val="497E7A80"/>
    <w:rsid w:val="49850216"/>
    <w:rsid w:val="49900800"/>
    <w:rsid w:val="49996F58"/>
    <w:rsid w:val="499D2B69"/>
    <w:rsid w:val="49A52C44"/>
    <w:rsid w:val="49BD4166"/>
    <w:rsid w:val="49C62A3B"/>
    <w:rsid w:val="49D62C36"/>
    <w:rsid w:val="49DD0563"/>
    <w:rsid w:val="49DD6BDA"/>
    <w:rsid w:val="49E9415A"/>
    <w:rsid w:val="4A2E6212"/>
    <w:rsid w:val="4A363DCE"/>
    <w:rsid w:val="4A411F6D"/>
    <w:rsid w:val="4A482A62"/>
    <w:rsid w:val="4A532C82"/>
    <w:rsid w:val="4A5752E6"/>
    <w:rsid w:val="4A5E614C"/>
    <w:rsid w:val="4A67710A"/>
    <w:rsid w:val="4A8B07CD"/>
    <w:rsid w:val="4A8E02B7"/>
    <w:rsid w:val="4A99532C"/>
    <w:rsid w:val="4ABD61F8"/>
    <w:rsid w:val="4AD062F3"/>
    <w:rsid w:val="4AD30E8F"/>
    <w:rsid w:val="4AE91283"/>
    <w:rsid w:val="4AEA7154"/>
    <w:rsid w:val="4AED0F9A"/>
    <w:rsid w:val="4B0556BB"/>
    <w:rsid w:val="4B06733D"/>
    <w:rsid w:val="4B07627D"/>
    <w:rsid w:val="4B086BE2"/>
    <w:rsid w:val="4B0A44EE"/>
    <w:rsid w:val="4B0C0D1F"/>
    <w:rsid w:val="4B0E45C7"/>
    <w:rsid w:val="4B1C5761"/>
    <w:rsid w:val="4B280749"/>
    <w:rsid w:val="4B2C1655"/>
    <w:rsid w:val="4B3553F7"/>
    <w:rsid w:val="4B3B75BF"/>
    <w:rsid w:val="4B3E1900"/>
    <w:rsid w:val="4B42274B"/>
    <w:rsid w:val="4B433CE5"/>
    <w:rsid w:val="4B503DFC"/>
    <w:rsid w:val="4B5F623C"/>
    <w:rsid w:val="4B6A3730"/>
    <w:rsid w:val="4B75241E"/>
    <w:rsid w:val="4B8255F2"/>
    <w:rsid w:val="4B885F70"/>
    <w:rsid w:val="4B896C62"/>
    <w:rsid w:val="4B8A7FEB"/>
    <w:rsid w:val="4B92125B"/>
    <w:rsid w:val="4BA74670"/>
    <w:rsid w:val="4BB349AE"/>
    <w:rsid w:val="4BC320F1"/>
    <w:rsid w:val="4BDE6989"/>
    <w:rsid w:val="4BE625B5"/>
    <w:rsid w:val="4C017E39"/>
    <w:rsid w:val="4C1B1985"/>
    <w:rsid w:val="4C203D52"/>
    <w:rsid w:val="4C23688B"/>
    <w:rsid w:val="4C3205F8"/>
    <w:rsid w:val="4C4001B7"/>
    <w:rsid w:val="4C6E46E9"/>
    <w:rsid w:val="4C7A59B6"/>
    <w:rsid w:val="4C7F7B2D"/>
    <w:rsid w:val="4C966257"/>
    <w:rsid w:val="4CB87D41"/>
    <w:rsid w:val="4CBE3306"/>
    <w:rsid w:val="4CC50ACA"/>
    <w:rsid w:val="4CD26FAE"/>
    <w:rsid w:val="4CEA63BF"/>
    <w:rsid w:val="4CED63DC"/>
    <w:rsid w:val="4CF14D6C"/>
    <w:rsid w:val="4CF9348E"/>
    <w:rsid w:val="4CFA2D4E"/>
    <w:rsid w:val="4CFE4FC9"/>
    <w:rsid w:val="4D144E60"/>
    <w:rsid w:val="4D1574FA"/>
    <w:rsid w:val="4D2E33D2"/>
    <w:rsid w:val="4D405D1C"/>
    <w:rsid w:val="4D4A5219"/>
    <w:rsid w:val="4D4D43DA"/>
    <w:rsid w:val="4D504A6C"/>
    <w:rsid w:val="4D640301"/>
    <w:rsid w:val="4D7321B3"/>
    <w:rsid w:val="4D863294"/>
    <w:rsid w:val="4D8710FA"/>
    <w:rsid w:val="4D8E6344"/>
    <w:rsid w:val="4DA237EB"/>
    <w:rsid w:val="4DB018FF"/>
    <w:rsid w:val="4DB52B7A"/>
    <w:rsid w:val="4DC20F99"/>
    <w:rsid w:val="4DC9067F"/>
    <w:rsid w:val="4DD54DF8"/>
    <w:rsid w:val="4DE72D03"/>
    <w:rsid w:val="4DEC24F3"/>
    <w:rsid w:val="4DF56521"/>
    <w:rsid w:val="4E1F3B18"/>
    <w:rsid w:val="4E2361A1"/>
    <w:rsid w:val="4E28277B"/>
    <w:rsid w:val="4E2904BF"/>
    <w:rsid w:val="4E314950"/>
    <w:rsid w:val="4E337619"/>
    <w:rsid w:val="4E347586"/>
    <w:rsid w:val="4E382735"/>
    <w:rsid w:val="4E42310F"/>
    <w:rsid w:val="4E481C78"/>
    <w:rsid w:val="4E4C59DB"/>
    <w:rsid w:val="4E5A686A"/>
    <w:rsid w:val="4E613BFB"/>
    <w:rsid w:val="4E623647"/>
    <w:rsid w:val="4E6A01CB"/>
    <w:rsid w:val="4E6B7EA5"/>
    <w:rsid w:val="4E6E1C53"/>
    <w:rsid w:val="4EA247FB"/>
    <w:rsid w:val="4EA2771C"/>
    <w:rsid w:val="4EA51E20"/>
    <w:rsid w:val="4EAE06F6"/>
    <w:rsid w:val="4EB22BB6"/>
    <w:rsid w:val="4EC37333"/>
    <w:rsid w:val="4EC776D5"/>
    <w:rsid w:val="4EC8127A"/>
    <w:rsid w:val="4EE50701"/>
    <w:rsid w:val="4F16270E"/>
    <w:rsid w:val="4F2A1107"/>
    <w:rsid w:val="4F2A504C"/>
    <w:rsid w:val="4F2E38C4"/>
    <w:rsid w:val="4F3A52DE"/>
    <w:rsid w:val="4F3B587D"/>
    <w:rsid w:val="4F66772F"/>
    <w:rsid w:val="4F685253"/>
    <w:rsid w:val="4F7D337D"/>
    <w:rsid w:val="4F824D96"/>
    <w:rsid w:val="4F8C2FB3"/>
    <w:rsid w:val="4FA04E29"/>
    <w:rsid w:val="4FBB2971"/>
    <w:rsid w:val="4FC13F6A"/>
    <w:rsid w:val="4FCF316C"/>
    <w:rsid w:val="4FE14605"/>
    <w:rsid w:val="4FE565EC"/>
    <w:rsid w:val="50017C41"/>
    <w:rsid w:val="500205BA"/>
    <w:rsid w:val="500535AA"/>
    <w:rsid w:val="500D2E4B"/>
    <w:rsid w:val="501D4744"/>
    <w:rsid w:val="5031683F"/>
    <w:rsid w:val="50367030"/>
    <w:rsid w:val="50380850"/>
    <w:rsid w:val="50386315"/>
    <w:rsid w:val="50455FE3"/>
    <w:rsid w:val="50457115"/>
    <w:rsid w:val="504D3701"/>
    <w:rsid w:val="50535369"/>
    <w:rsid w:val="506028D3"/>
    <w:rsid w:val="5066125B"/>
    <w:rsid w:val="50682A28"/>
    <w:rsid w:val="50765DDF"/>
    <w:rsid w:val="50960717"/>
    <w:rsid w:val="5099629C"/>
    <w:rsid w:val="509D4D54"/>
    <w:rsid w:val="50AE3718"/>
    <w:rsid w:val="50BB4FBC"/>
    <w:rsid w:val="50BC3FA1"/>
    <w:rsid w:val="50CC2DC6"/>
    <w:rsid w:val="50D06305"/>
    <w:rsid w:val="50D113DA"/>
    <w:rsid w:val="50D5213E"/>
    <w:rsid w:val="50E616DE"/>
    <w:rsid w:val="5103159D"/>
    <w:rsid w:val="510905CA"/>
    <w:rsid w:val="510E0F37"/>
    <w:rsid w:val="512F062D"/>
    <w:rsid w:val="513B1368"/>
    <w:rsid w:val="514E7CBB"/>
    <w:rsid w:val="51631DA9"/>
    <w:rsid w:val="516B2E8D"/>
    <w:rsid w:val="517A4872"/>
    <w:rsid w:val="517D48CD"/>
    <w:rsid w:val="518026E4"/>
    <w:rsid w:val="5195350F"/>
    <w:rsid w:val="519E4C88"/>
    <w:rsid w:val="51A27D77"/>
    <w:rsid w:val="51B05A39"/>
    <w:rsid w:val="51B428B3"/>
    <w:rsid w:val="51B77F8C"/>
    <w:rsid w:val="51BE6C89"/>
    <w:rsid w:val="51C751FA"/>
    <w:rsid w:val="51D14AD6"/>
    <w:rsid w:val="520041D9"/>
    <w:rsid w:val="520A5B54"/>
    <w:rsid w:val="52103039"/>
    <w:rsid w:val="52186274"/>
    <w:rsid w:val="521E485F"/>
    <w:rsid w:val="522303CE"/>
    <w:rsid w:val="522359D4"/>
    <w:rsid w:val="52243E5D"/>
    <w:rsid w:val="5240444C"/>
    <w:rsid w:val="524F1AE6"/>
    <w:rsid w:val="525B5043"/>
    <w:rsid w:val="525F410A"/>
    <w:rsid w:val="52744F0A"/>
    <w:rsid w:val="52775220"/>
    <w:rsid w:val="528463CF"/>
    <w:rsid w:val="528D1AA9"/>
    <w:rsid w:val="528D7D87"/>
    <w:rsid w:val="528F51C0"/>
    <w:rsid w:val="52916E87"/>
    <w:rsid w:val="52980AF4"/>
    <w:rsid w:val="529B6573"/>
    <w:rsid w:val="52C35EAB"/>
    <w:rsid w:val="52CF3F51"/>
    <w:rsid w:val="52D46018"/>
    <w:rsid w:val="52F23421"/>
    <w:rsid w:val="52FF4C78"/>
    <w:rsid w:val="5307344D"/>
    <w:rsid w:val="530957F4"/>
    <w:rsid w:val="532852E2"/>
    <w:rsid w:val="533B3ED3"/>
    <w:rsid w:val="534A4B2C"/>
    <w:rsid w:val="534D35AE"/>
    <w:rsid w:val="53624A20"/>
    <w:rsid w:val="53663926"/>
    <w:rsid w:val="53681453"/>
    <w:rsid w:val="536D2BC6"/>
    <w:rsid w:val="537A7DBC"/>
    <w:rsid w:val="53816D27"/>
    <w:rsid w:val="5389303A"/>
    <w:rsid w:val="538C4C0F"/>
    <w:rsid w:val="5391717C"/>
    <w:rsid w:val="53A5631A"/>
    <w:rsid w:val="53A65412"/>
    <w:rsid w:val="53C338ED"/>
    <w:rsid w:val="53D862EC"/>
    <w:rsid w:val="53E346D2"/>
    <w:rsid w:val="53E9288F"/>
    <w:rsid w:val="53EC07B5"/>
    <w:rsid w:val="53F22443"/>
    <w:rsid w:val="53F74C64"/>
    <w:rsid w:val="540724EA"/>
    <w:rsid w:val="540B0776"/>
    <w:rsid w:val="54165B73"/>
    <w:rsid w:val="54190BF9"/>
    <w:rsid w:val="542645E9"/>
    <w:rsid w:val="54365B10"/>
    <w:rsid w:val="54443BA8"/>
    <w:rsid w:val="54480EFB"/>
    <w:rsid w:val="544D1B0E"/>
    <w:rsid w:val="544E3FC2"/>
    <w:rsid w:val="545B46B0"/>
    <w:rsid w:val="545D5676"/>
    <w:rsid w:val="54654B0C"/>
    <w:rsid w:val="5471537E"/>
    <w:rsid w:val="54752E62"/>
    <w:rsid w:val="547E24BF"/>
    <w:rsid w:val="548E31F6"/>
    <w:rsid w:val="548F134A"/>
    <w:rsid w:val="549831C9"/>
    <w:rsid w:val="549F65E6"/>
    <w:rsid w:val="54A37900"/>
    <w:rsid w:val="54A77F2B"/>
    <w:rsid w:val="54AE73F3"/>
    <w:rsid w:val="54B8587C"/>
    <w:rsid w:val="54BD3DA5"/>
    <w:rsid w:val="54BF7F41"/>
    <w:rsid w:val="54D01F36"/>
    <w:rsid w:val="54D33878"/>
    <w:rsid w:val="54D724D7"/>
    <w:rsid w:val="54FC6E53"/>
    <w:rsid w:val="54FD340D"/>
    <w:rsid w:val="5504173E"/>
    <w:rsid w:val="55093C1C"/>
    <w:rsid w:val="551342FD"/>
    <w:rsid w:val="552B6BB7"/>
    <w:rsid w:val="552D4733"/>
    <w:rsid w:val="55384D93"/>
    <w:rsid w:val="554C37FB"/>
    <w:rsid w:val="554F6BFF"/>
    <w:rsid w:val="556067D7"/>
    <w:rsid w:val="55640407"/>
    <w:rsid w:val="55640CA7"/>
    <w:rsid w:val="55661692"/>
    <w:rsid w:val="55826EBF"/>
    <w:rsid w:val="558A6B75"/>
    <w:rsid w:val="55901DFC"/>
    <w:rsid w:val="5595230C"/>
    <w:rsid w:val="55A26A6B"/>
    <w:rsid w:val="55A44DFE"/>
    <w:rsid w:val="55A955D9"/>
    <w:rsid w:val="55AB1FFC"/>
    <w:rsid w:val="55AD5E81"/>
    <w:rsid w:val="55D230C7"/>
    <w:rsid w:val="55D44BC4"/>
    <w:rsid w:val="55FE315D"/>
    <w:rsid w:val="560B310B"/>
    <w:rsid w:val="561B7643"/>
    <w:rsid w:val="563A0A27"/>
    <w:rsid w:val="56612D74"/>
    <w:rsid w:val="567E14C6"/>
    <w:rsid w:val="567E3265"/>
    <w:rsid w:val="56895324"/>
    <w:rsid w:val="568B0961"/>
    <w:rsid w:val="568C0C9D"/>
    <w:rsid w:val="568F54EC"/>
    <w:rsid w:val="56960A86"/>
    <w:rsid w:val="56A1131A"/>
    <w:rsid w:val="56AA799C"/>
    <w:rsid w:val="56B31871"/>
    <w:rsid w:val="56C444EE"/>
    <w:rsid w:val="56D20C4E"/>
    <w:rsid w:val="56D6522B"/>
    <w:rsid w:val="56DB02A6"/>
    <w:rsid w:val="56DB75C0"/>
    <w:rsid w:val="56E36E81"/>
    <w:rsid w:val="56EA12CE"/>
    <w:rsid w:val="56FD2B70"/>
    <w:rsid w:val="5706160D"/>
    <w:rsid w:val="57092456"/>
    <w:rsid w:val="5711721C"/>
    <w:rsid w:val="57151C2A"/>
    <w:rsid w:val="57174BCE"/>
    <w:rsid w:val="57177709"/>
    <w:rsid w:val="571A6909"/>
    <w:rsid w:val="571F59B7"/>
    <w:rsid w:val="57284D3D"/>
    <w:rsid w:val="572960F5"/>
    <w:rsid w:val="57320183"/>
    <w:rsid w:val="574524A4"/>
    <w:rsid w:val="576222B6"/>
    <w:rsid w:val="57644EB5"/>
    <w:rsid w:val="576E6386"/>
    <w:rsid w:val="57763038"/>
    <w:rsid w:val="57782627"/>
    <w:rsid w:val="57787EC4"/>
    <w:rsid w:val="57802640"/>
    <w:rsid w:val="579228F1"/>
    <w:rsid w:val="579D2939"/>
    <w:rsid w:val="579E3208"/>
    <w:rsid w:val="57AC59FC"/>
    <w:rsid w:val="57AF5A9B"/>
    <w:rsid w:val="57B047DE"/>
    <w:rsid w:val="57B900A5"/>
    <w:rsid w:val="57C638F5"/>
    <w:rsid w:val="57CE66EB"/>
    <w:rsid w:val="57CF1451"/>
    <w:rsid w:val="57D809FC"/>
    <w:rsid w:val="57DE5B83"/>
    <w:rsid w:val="57E2403B"/>
    <w:rsid w:val="57F5319B"/>
    <w:rsid w:val="57FD3155"/>
    <w:rsid w:val="58114DF7"/>
    <w:rsid w:val="58392E80"/>
    <w:rsid w:val="58483971"/>
    <w:rsid w:val="5849558D"/>
    <w:rsid w:val="584C7C53"/>
    <w:rsid w:val="585666A2"/>
    <w:rsid w:val="585738CF"/>
    <w:rsid w:val="58581E6F"/>
    <w:rsid w:val="58592E70"/>
    <w:rsid w:val="58605B86"/>
    <w:rsid w:val="5865292E"/>
    <w:rsid w:val="587D41A6"/>
    <w:rsid w:val="588F4EBA"/>
    <w:rsid w:val="58910C83"/>
    <w:rsid w:val="58965744"/>
    <w:rsid w:val="58A22082"/>
    <w:rsid w:val="58B02A53"/>
    <w:rsid w:val="58B132FB"/>
    <w:rsid w:val="58B82E48"/>
    <w:rsid w:val="58C875CA"/>
    <w:rsid w:val="58CE0B6B"/>
    <w:rsid w:val="58D17821"/>
    <w:rsid w:val="58D903B3"/>
    <w:rsid w:val="58DE6F8E"/>
    <w:rsid w:val="58E844E4"/>
    <w:rsid w:val="58EC4B9C"/>
    <w:rsid w:val="58EF4DC1"/>
    <w:rsid w:val="59062AAD"/>
    <w:rsid w:val="590B3B47"/>
    <w:rsid w:val="59124334"/>
    <w:rsid w:val="59163874"/>
    <w:rsid w:val="591B47DE"/>
    <w:rsid w:val="592B7E89"/>
    <w:rsid w:val="59347AAD"/>
    <w:rsid w:val="59383D1B"/>
    <w:rsid w:val="594A1FBE"/>
    <w:rsid w:val="59684641"/>
    <w:rsid w:val="597A4613"/>
    <w:rsid w:val="597A5874"/>
    <w:rsid w:val="597C27AA"/>
    <w:rsid w:val="598B2F4B"/>
    <w:rsid w:val="599B4658"/>
    <w:rsid w:val="59A86FA1"/>
    <w:rsid w:val="59AB0E29"/>
    <w:rsid w:val="59AD3EFF"/>
    <w:rsid w:val="59B15DD0"/>
    <w:rsid w:val="59D87B2A"/>
    <w:rsid w:val="59DA7237"/>
    <w:rsid w:val="59E62010"/>
    <w:rsid w:val="59EA34CB"/>
    <w:rsid w:val="59EC465E"/>
    <w:rsid w:val="59EF1912"/>
    <w:rsid w:val="59FA1BEA"/>
    <w:rsid w:val="59FA53E3"/>
    <w:rsid w:val="59FD7A77"/>
    <w:rsid w:val="5A0341E1"/>
    <w:rsid w:val="5A1A32AE"/>
    <w:rsid w:val="5A223E45"/>
    <w:rsid w:val="5A272718"/>
    <w:rsid w:val="5A291321"/>
    <w:rsid w:val="5A2F617E"/>
    <w:rsid w:val="5A333F92"/>
    <w:rsid w:val="5A36772E"/>
    <w:rsid w:val="5A3B503C"/>
    <w:rsid w:val="5A432DC1"/>
    <w:rsid w:val="5A5348A3"/>
    <w:rsid w:val="5A5657DD"/>
    <w:rsid w:val="5A566436"/>
    <w:rsid w:val="5A62679E"/>
    <w:rsid w:val="5A627DD0"/>
    <w:rsid w:val="5A7831E9"/>
    <w:rsid w:val="5A870270"/>
    <w:rsid w:val="5AA034F6"/>
    <w:rsid w:val="5AA1304E"/>
    <w:rsid w:val="5AA95838"/>
    <w:rsid w:val="5AAB21F1"/>
    <w:rsid w:val="5AAD63A8"/>
    <w:rsid w:val="5AAE2C28"/>
    <w:rsid w:val="5AAF297F"/>
    <w:rsid w:val="5ABC286E"/>
    <w:rsid w:val="5AC825A8"/>
    <w:rsid w:val="5ACE7AC6"/>
    <w:rsid w:val="5ACF737C"/>
    <w:rsid w:val="5ADC2314"/>
    <w:rsid w:val="5AFF6E22"/>
    <w:rsid w:val="5B042DAA"/>
    <w:rsid w:val="5B0646D7"/>
    <w:rsid w:val="5B1840BF"/>
    <w:rsid w:val="5B1F1801"/>
    <w:rsid w:val="5B1F4BC1"/>
    <w:rsid w:val="5B2910CC"/>
    <w:rsid w:val="5B2D07A3"/>
    <w:rsid w:val="5B2D6F22"/>
    <w:rsid w:val="5B3148DF"/>
    <w:rsid w:val="5B440F1B"/>
    <w:rsid w:val="5B596602"/>
    <w:rsid w:val="5B7811D8"/>
    <w:rsid w:val="5B82243E"/>
    <w:rsid w:val="5B8A69B0"/>
    <w:rsid w:val="5B8F3E4C"/>
    <w:rsid w:val="5B970B77"/>
    <w:rsid w:val="5B9D0A14"/>
    <w:rsid w:val="5BA47C38"/>
    <w:rsid w:val="5BAC6369"/>
    <w:rsid w:val="5BAE7FF1"/>
    <w:rsid w:val="5BB73812"/>
    <w:rsid w:val="5BD913B5"/>
    <w:rsid w:val="5BDA7DCA"/>
    <w:rsid w:val="5BE03927"/>
    <w:rsid w:val="5BEC1B68"/>
    <w:rsid w:val="5BEF51C1"/>
    <w:rsid w:val="5BF256DD"/>
    <w:rsid w:val="5BF648FD"/>
    <w:rsid w:val="5BFF790B"/>
    <w:rsid w:val="5C1335B9"/>
    <w:rsid w:val="5C144392"/>
    <w:rsid w:val="5C1B60BB"/>
    <w:rsid w:val="5C22618B"/>
    <w:rsid w:val="5C347F07"/>
    <w:rsid w:val="5C3A5AF0"/>
    <w:rsid w:val="5C3C4CA5"/>
    <w:rsid w:val="5C423ED7"/>
    <w:rsid w:val="5C434149"/>
    <w:rsid w:val="5C474DEB"/>
    <w:rsid w:val="5C501807"/>
    <w:rsid w:val="5C50338B"/>
    <w:rsid w:val="5C540EAF"/>
    <w:rsid w:val="5C6E6A20"/>
    <w:rsid w:val="5C6F2C41"/>
    <w:rsid w:val="5C74299E"/>
    <w:rsid w:val="5C7E1119"/>
    <w:rsid w:val="5C9B3A84"/>
    <w:rsid w:val="5C9E3FCC"/>
    <w:rsid w:val="5CAF2DB3"/>
    <w:rsid w:val="5CBA2C19"/>
    <w:rsid w:val="5CD4098B"/>
    <w:rsid w:val="5CDA14F9"/>
    <w:rsid w:val="5CE82698"/>
    <w:rsid w:val="5CF11082"/>
    <w:rsid w:val="5CF76FF2"/>
    <w:rsid w:val="5CF943C2"/>
    <w:rsid w:val="5D0270DA"/>
    <w:rsid w:val="5D060350"/>
    <w:rsid w:val="5D0869F1"/>
    <w:rsid w:val="5D0A61B0"/>
    <w:rsid w:val="5D0C41D2"/>
    <w:rsid w:val="5D2333DD"/>
    <w:rsid w:val="5D2F1E94"/>
    <w:rsid w:val="5D33212D"/>
    <w:rsid w:val="5D400C17"/>
    <w:rsid w:val="5D565178"/>
    <w:rsid w:val="5D5F4792"/>
    <w:rsid w:val="5D6569E4"/>
    <w:rsid w:val="5D672DF0"/>
    <w:rsid w:val="5D6E0EA8"/>
    <w:rsid w:val="5D724F46"/>
    <w:rsid w:val="5D78764C"/>
    <w:rsid w:val="5D875AF9"/>
    <w:rsid w:val="5D8D03AA"/>
    <w:rsid w:val="5D8D58D4"/>
    <w:rsid w:val="5D9504F8"/>
    <w:rsid w:val="5D975F23"/>
    <w:rsid w:val="5DA31092"/>
    <w:rsid w:val="5DA41B06"/>
    <w:rsid w:val="5DA968A2"/>
    <w:rsid w:val="5DB06F40"/>
    <w:rsid w:val="5DC53F3B"/>
    <w:rsid w:val="5DC96C47"/>
    <w:rsid w:val="5DF62138"/>
    <w:rsid w:val="5E013C2B"/>
    <w:rsid w:val="5E087D1D"/>
    <w:rsid w:val="5E0B1FD4"/>
    <w:rsid w:val="5E252C59"/>
    <w:rsid w:val="5E423255"/>
    <w:rsid w:val="5E4D084A"/>
    <w:rsid w:val="5E563918"/>
    <w:rsid w:val="5E5F2BF5"/>
    <w:rsid w:val="5E6229E5"/>
    <w:rsid w:val="5E6A5E1A"/>
    <w:rsid w:val="5E6B2F34"/>
    <w:rsid w:val="5E760265"/>
    <w:rsid w:val="5E84465E"/>
    <w:rsid w:val="5E8E3DA0"/>
    <w:rsid w:val="5E8F0512"/>
    <w:rsid w:val="5E915E4F"/>
    <w:rsid w:val="5E923EEF"/>
    <w:rsid w:val="5E925266"/>
    <w:rsid w:val="5E9C79E4"/>
    <w:rsid w:val="5E9D67B0"/>
    <w:rsid w:val="5EA12EB1"/>
    <w:rsid w:val="5EA43138"/>
    <w:rsid w:val="5EAF7F9E"/>
    <w:rsid w:val="5EB937F7"/>
    <w:rsid w:val="5EBF1602"/>
    <w:rsid w:val="5ECC222F"/>
    <w:rsid w:val="5ED71C92"/>
    <w:rsid w:val="5EDA3DC4"/>
    <w:rsid w:val="5EEC2DEE"/>
    <w:rsid w:val="5EF17D20"/>
    <w:rsid w:val="5EF377E2"/>
    <w:rsid w:val="5EFB28E1"/>
    <w:rsid w:val="5F1238EF"/>
    <w:rsid w:val="5F152139"/>
    <w:rsid w:val="5F2F4232"/>
    <w:rsid w:val="5F365ADD"/>
    <w:rsid w:val="5F467535"/>
    <w:rsid w:val="5F99120B"/>
    <w:rsid w:val="5FA864EF"/>
    <w:rsid w:val="5FB231D1"/>
    <w:rsid w:val="5FC03CFC"/>
    <w:rsid w:val="5FD25A17"/>
    <w:rsid w:val="601616AD"/>
    <w:rsid w:val="60271B3D"/>
    <w:rsid w:val="603B1E35"/>
    <w:rsid w:val="603F5533"/>
    <w:rsid w:val="60413FAB"/>
    <w:rsid w:val="605B52DA"/>
    <w:rsid w:val="608307BF"/>
    <w:rsid w:val="609876D0"/>
    <w:rsid w:val="60994B8B"/>
    <w:rsid w:val="609B2312"/>
    <w:rsid w:val="60AE7F72"/>
    <w:rsid w:val="60B8163A"/>
    <w:rsid w:val="60C423BB"/>
    <w:rsid w:val="60D076AF"/>
    <w:rsid w:val="60D1014B"/>
    <w:rsid w:val="60D41E70"/>
    <w:rsid w:val="60EA345B"/>
    <w:rsid w:val="60F15306"/>
    <w:rsid w:val="610116DC"/>
    <w:rsid w:val="61084E72"/>
    <w:rsid w:val="610E72CA"/>
    <w:rsid w:val="610F4F12"/>
    <w:rsid w:val="611053AF"/>
    <w:rsid w:val="611B1191"/>
    <w:rsid w:val="6125314A"/>
    <w:rsid w:val="61264A21"/>
    <w:rsid w:val="612F3064"/>
    <w:rsid w:val="61392033"/>
    <w:rsid w:val="614F2213"/>
    <w:rsid w:val="61545DA2"/>
    <w:rsid w:val="615D3C22"/>
    <w:rsid w:val="616805DD"/>
    <w:rsid w:val="6181722A"/>
    <w:rsid w:val="618E7AD4"/>
    <w:rsid w:val="61A11DAC"/>
    <w:rsid w:val="61A5264B"/>
    <w:rsid w:val="61A7062B"/>
    <w:rsid w:val="61B22684"/>
    <w:rsid w:val="61B62BA9"/>
    <w:rsid w:val="61D06F0B"/>
    <w:rsid w:val="61E000E1"/>
    <w:rsid w:val="61F11E6F"/>
    <w:rsid w:val="61F57B9A"/>
    <w:rsid w:val="61FA001E"/>
    <w:rsid w:val="61FC06FB"/>
    <w:rsid w:val="62001A0A"/>
    <w:rsid w:val="620156F2"/>
    <w:rsid w:val="62041B21"/>
    <w:rsid w:val="620F7652"/>
    <w:rsid w:val="621971F6"/>
    <w:rsid w:val="62220008"/>
    <w:rsid w:val="623D5DB4"/>
    <w:rsid w:val="623E3F04"/>
    <w:rsid w:val="624A7D5D"/>
    <w:rsid w:val="62574425"/>
    <w:rsid w:val="6263278A"/>
    <w:rsid w:val="6266133C"/>
    <w:rsid w:val="62742131"/>
    <w:rsid w:val="62785145"/>
    <w:rsid w:val="627A2979"/>
    <w:rsid w:val="627C26A8"/>
    <w:rsid w:val="627C4DC6"/>
    <w:rsid w:val="6293611E"/>
    <w:rsid w:val="629F6AA4"/>
    <w:rsid w:val="62C10C1B"/>
    <w:rsid w:val="62DC26BD"/>
    <w:rsid w:val="62E14383"/>
    <w:rsid w:val="62E45A94"/>
    <w:rsid w:val="62EF0DEB"/>
    <w:rsid w:val="62F2359F"/>
    <w:rsid w:val="63087393"/>
    <w:rsid w:val="632629FD"/>
    <w:rsid w:val="6347780F"/>
    <w:rsid w:val="6348505A"/>
    <w:rsid w:val="634F0183"/>
    <w:rsid w:val="63500613"/>
    <w:rsid w:val="63581289"/>
    <w:rsid w:val="6358588A"/>
    <w:rsid w:val="63634DDD"/>
    <w:rsid w:val="637936D3"/>
    <w:rsid w:val="63861904"/>
    <w:rsid w:val="639540D2"/>
    <w:rsid w:val="639C6928"/>
    <w:rsid w:val="639E365B"/>
    <w:rsid w:val="63A60122"/>
    <w:rsid w:val="63A8690E"/>
    <w:rsid w:val="63AC5873"/>
    <w:rsid w:val="63B74F0B"/>
    <w:rsid w:val="63BF5529"/>
    <w:rsid w:val="63C028E3"/>
    <w:rsid w:val="63C303CF"/>
    <w:rsid w:val="63D51657"/>
    <w:rsid w:val="63E235F9"/>
    <w:rsid w:val="6402249F"/>
    <w:rsid w:val="640D276F"/>
    <w:rsid w:val="641505D1"/>
    <w:rsid w:val="64192B93"/>
    <w:rsid w:val="641E4C43"/>
    <w:rsid w:val="643C6BBE"/>
    <w:rsid w:val="64473B66"/>
    <w:rsid w:val="644D7023"/>
    <w:rsid w:val="64536BEE"/>
    <w:rsid w:val="645B07FE"/>
    <w:rsid w:val="646115D3"/>
    <w:rsid w:val="648563A5"/>
    <w:rsid w:val="64882BA3"/>
    <w:rsid w:val="6499256B"/>
    <w:rsid w:val="64A365E8"/>
    <w:rsid w:val="64B15963"/>
    <w:rsid w:val="64B50194"/>
    <w:rsid w:val="64B60998"/>
    <w:rsid w:val="64C12D16"/>
    <w:rsid w:val="64DD051C"/>
    <w:rsid w:val="64E4654C"/>
    <w:rsid w:val="64ED147E"/>
    <w:rsid w:val="64F24A37"/>
    <w:rsid w:val="64F41FD4"/>
    <w:rsid w:val="64FA1056"/>
    <w:rsid w:val="64FC3961"/>
    <w:rsid w:val="65095250"/>
    <w:rsid w:val="650F2588"/>
    <w:rsid w:val="65122339"/>
    <w:rsid w:val="652934F6"/>
    <w:rsid w:val="652A4737"/>
    <w:rsid w:val="6534200A"/>
    <w:rsid w:val="65403F58"/>
    <w:rsid w:val="654D3103"/>
    <w:rsid w:val="6553213B"/>
    <w:rsid w:val="655C355C"/>
    <w:rsid w:val="655D44A3"/>
    <w:rsid w:val="65643868"/>
    <w:rsid w:val="65703C6D"/>
    <w:rsid w:val="658C56B5"/>
    <w:rsid w:val="658E4E52"/>
    <w:rsid w:val="65AF0259"/>
    <w:rsid w:val="65AF0850"/>
    <w:rsid w:val="65B66E6B"/>
    <w:rsid w:val="65B725EB"/>
    <w:rsid w:val="65B763C4"/>
    <w:rsid w:val="65C27A66"/>
    <w:rsid w:val="65C32960"/>
    <w:rsid w:val="65CC75A6"/>
    <w:rsid w:val="65D91120"/>
    <w:rsid w:val="65E10083"/>
    <w:rsid w:val="65EC37B3"/>
    <w:rsid w:val="661C613C"/>
    <w:rsid w:val="661F5C42"/>
    <w:rsid w:val="66202B01"/>
    <w:rsid w:val="662363C9"/>
    <w:rsid w:val="66292161"/>
    <w:rsid w:val="663A4B31"/>
    <w:rsid w:val="6661020B"/>
    <w:rsid w:val="66651C8A"/>
    <w:rsid w:val="666E486E"/>
    <w:rsid w:val="66797273"/>
    <w:rsid w:val="667A4C99"/>
    <w:rsid w:val="668F132B"/>
    <w:rsid w:val="66937950"/>
    <w:rsid w:val="669868C0"/>
    <w:rsid w:val="669F0911"/>
    <w:rsid w:val="66B12665"/>
    <w:rsid w:val="66C342E1"/>
    <w:rsid w:val="66C80039"/>
    <w:rsid w:val="66CD410D"/>
    <w:rsid w:val="66D63895"/>
    <w:rsid w:val="66DD6476"/>
    <w:rsid w:val="66E57FE5"/>
    <w:rsid w:val="66EC2A85"/>
    <w:rsid w:val="66EE25CB"/>
    <w:rsid w:val="67085430"/>
    <w:rsid w:val="67087479"/>
    <w:rsid w:val="67304345"/>
    <w:rsid w:val="673B36E7"/>
    <w:rsid w:val="674C3C1A"/>
    <w:rsid w:val="674C5A50"/>
    <w:rsid w:val="674D3584"/>
    <w:rsid w:val="675E65BD"/>
    <w:rsid w:val="676C5428"/>
    <w:rsid w:val="676F75C0"/>
    <w:rsid w:val="677362C6"/>
    <w:rsid w:val="67753A70"/>
    <w:rsid w:val="67832471"/>
    <w:rsid w:val="67894AFF"/>
    <w:rsid w:val="67AE7396"/>
    <w:rsid w:val="67B5349A"/>
    <w:rsid w:val="67B56533"/>
    <w:rsid w:val="67D06394"/>
    <w:rsid w:val="67D64E79"/>
    <w:rsid w:val="67E34584"/>
    <w:rsid w:val="67F103FA"/>
    <w:rsid w:val="68010317"/>
    <w:rsid w:val="68137BB6"/>
    <w:rsid w:val="68174D1F"/>
    <w:rsid w:val="681958EE"/>
    <w:rsid w:val="681A454C"/>
    <w:rsid w:val="683E4A8F"/>
    <w:rsid w:val="68582FEF"/>
    <w:rsid w:val="68675E90"/>
    <w:rsid w:val="686B0184"/>
    <w:rsid w:val="68711157"/>
    <w:rsid w:val="68730CC3"/>
    <w:rsid w:val="689A4AC6"/>
    <w:rsid w:val="68AA448A"/>
    <w:rsid w:val="68C02EFC"/>
    <w:rsid w:val="68D47BE4"/>
    <w:rsid w:val="68E64A7C"/>
    <w:rsid w:val="68E82296"/>
    <w:rsid w:val="68F00815"/>
    <w:rsid w:val="690C4D9F"/>
    <w:rsid w:val="691F573E"/>
    <w:rsid w:val="6924700F"/>
    <w:rsid w:val="69284F14"/>
    <w:rsid w:val="6934655C"/>
    <w:rsid w:val="69392205"/>
    <w:rsid w:val="693E7DF2"/>
    <w:rsid w:val="694462F6"/>
    <w:rsid w:val="694C6DF2"/>
    <w:rsid w:val="694D75C4"/>
    <w:rsid w:val="69566D4D"/>
    <w:rsid w:val="696266CE"/>
    <w:rsid w:val="6966124E"/>
    <w:rsid w:val="69696FE1"/>
    <w:rsid w:val="697213F7"/>
    <w:rsid w:val="69776934"/>
    <w:rsid w:val="697A3CF7"/>
    <w:rsid w:val="697B3EE0"/>
    <w:rsid w:val="697E705B"/>
    <w:rsid w:val="69926AE2"/>
    <w:rsid w:val="69D5745B"/>
    <w:rsid w:val="69E5157B"/>
    <w:rsid w:val="69E94C8C"/>
    <w:rsid w:val="69F24997"/>
    <w:rsid w:val="69F56FD9"/>
    <w:rsid w:val="6A05443D"/>
    <w:rsid w:val="6A1502AF"/>
    <w:rsid w:val="6A2270F2"/>
    <w:rsid w:val="6A3C3FCA"/>
    <w:rsid w:val="6A5B1A51"/>
    <w:rsid w:val="6A5F5164"/>
    <w:rsid w:val="6A681B57"/>
    <w:rsid w:val="6A683F3F"/>
    <w:rsid w:val="6A68653B"/>
    <w:rsid w:val="6A6F3AE4"/>
    <w:rsid w:val="6A81147C"/>
    <w:rsid w:val="6A8B4268"/>
    <w:rsid w:val="6A8D2CFB"/>
    <w:rsid w:val="6A924BE4"/>
    <w:rsid w:val="6A96506D"/>
    <w:rsid w:val="6A972625"/>
    <w:rsid w:val="6ABF0349"/>
    <w:rsid w:val="6ACF5428"/>
    <w:rsid w:val="6ADE7B8F"/>
    <w:rsid w:val="6AE20A84"/>
    <w:rsid w:val="6AE710C3"/>
    <w:rsid w:val="6B075388"/>
    <w:rsid w:val="6B13410E"/>
    <w:rsid w:val="6B1647F7"/>
    <w:rsid w:val="6B217C74"/>
    <w:rsid w:val="6B241964"/>
    <w:rsid w:val="6B2D5DD7"/>
    <w:rsid w:val="6B32014A"/>
    <w:rsid w:val="6B3A1026"/>
    <w:rsid w:val="6B402AB5"/>
    <w:rsid w:val="6B4710CA"/>
    <w:rsid w:val="6B4A597E"/>
    <w:rsid w:val="6B5E0FE9"/>
    <w:rsid w:val="6B6207F9"/>
    <w:rsid w:val="6B697C93"/>
    <w:rsid w:val="6B6A5561"/>
    <w:rsid w:val="6B6D5305"/>
    <w:rsid w:val="6B74337E"/>
    <w:rsid w:val="6B7C2C04"/>
    <w:rsid w:val="6B93113C"/>
    <w:rsid w:val="6B961860"/>
    <w:rsid w:val="6B9D6D64"/>
    <w:rsid w:val="6BAB3C03"/>
    <w:rsid w:val="6BB23388"/>
    <w:rsid w:val="6BB462EE"/>
    <w:rsid w:val="6BCE3728"/>
    <w:rsid w:val="6BD75BD6"/>
    <w:rsid w:val="6BE94F0A"/>
    <w:rsid w:val="6BF26EBC"/>
    <w:rsid w:val="6C0D05AD"/>
    <w:rsid w:val="6C1E6166"/>
    <w:rsid w:val="6C2219C0"/>
    <w:rsid w:val="6C225900"/>
    <w:rsid w:val="6C2A30F7"/>
    <w:rsid w:val="6C4E16CF"/>
    <w:rsid w:val="6C611C2F"/>
    <w:rsid w:val="6C6C106F"/>
    <w:rsid w:val="6C6E40C3"/>
    <w:rsid w:val="6C79251E"/>
    <w:rsid w:val="6C7936FB"/>
    <w:rsid w:val="6C7C50CE"/>
    <w:rsid w:val="6C7D6DF5"/>
    <w:rsid w:val="6C7F75A2"/>
    <w:rsid w:val="6C804E9E"/>
    <w:rsid w:val="6C88227C"/>
    <w:rsid w:val="6C883009"/>
    <w:rsid w:val="6C977912"/>
    <w:rsid w:val="6CA348A0"/>
    <w:rsid w:val="6CC01827"/>
    <w:rsid w:val="6CC706CE"/>
    <w:rsid w:val="6CDD6E29"/>
    <w:rsid w:val="6CE2151A"/>
    <w:rsid w:val="6CED497D"/>
    <w:rsid w:val="6CF26697"/>
    <w:rsid w:val="6D041551"/>
    <w:rsid w:val="6D240AC0"/>
    <w:rsid w:val="6D290CBA"/>
    <w:rsid w:val="6D355597"/>
    <w:rsid w:val="6D5B728D"/>
    <w:rsid w:val="6D5C5C12"/>
    <w:rsid w:val="6D60180B"/>
    <w:rsid w:val="6D643419"/>
    <w:rsid w:val="6D7762A4"/>
    <w:rsid w:val="6D7917A7"/>
    <w:rsid w:val="6D7F4F52"/>
    <w:rsid w:val="6DA0548A"/>
    <w:rsid w:val="6DA06BC6"/>
    <w:rsid w:val="6DAC49F3"/>
    <w:rsid w:val="6DB162F1"/>
    <w:rsid w:val="6DBB2EF2"/>
    <w:rsid w:val="6DBF3904"/>
    <w:rsid w:val="6DCB1D4D"/>
    <w:rsid w:val="6E077C73"/>
    <w:rsid w:val="6E0B0CFC"/>
    <w:rsid w:val="6E0F0E53"/>
    <w:rsid w:val="6E1D3DD9"/>
    <w:rsid w:val="6E1D63C4"/>
    <w:rsid w:val="6E1F292C"/>
    <w:rsid w:val="6E295C54"/>
    <w:rsid w:val="6E326546"/>
    <w:rsid w:val="6E394DBB"/>
    <w:rsid w:val="6E3A2F0A"/>
    <w:rsid w:val="6E3D5F27"/>
    <w:rsid w:val="6E427812"/>
    <w:rsid w:val="6E497D10"/>
    <w:rsid w:val="6E620240"/>
    <w:rsid w:val="6E844B16"/>
    <w:rsid w:val="6E85604E"/>
    <w:rsid w:val="6E8E17D1"/>
    <w:rsid w:val="6E9117C7"/>
    <w:rsid w:val="6E997798"/>
    <w:rsid w:val="6E9F131B"/>
    <w:rsid w:val="6EB34E9A"/>
    <w:rsid w:val="6EBE0453"/>
    <w:rsid w:val="6EC03C0C"/>
    <w:rsid w:val="6EC130B5"/>
    <w:rsid w:val="6EC13202"/>
    <w:rsid w:val="6EC26D9E"/>
    <w:rsid w:val="6ECA5AAA"/>
    <w:rsid w:val="6ECB1003"/>
    <w:rsid w:val="6ED9643D"/>
    <w:rsid w:val="6EF62B4C"/>
    <w:rsid w:val="6F02289B"/>
    <w:rsid w:val="6F24193B"/>
    <w:rsid w:val="6F2D7371"/>
    <w:rsid w:val="6F393835"/>
    <w:rsid w:val="6F3B18E6"/>
    <w:rsid w:val="6F413F12"/>
    <w:rsid w:val="6F5376BA"/>
    <w:rsid w:val="6F594A45"/>
    <w:rsid w:val="6F5A66AE"/>
    <w:rsid w:val="6F6774F9"/>
    <w:rsid w:val="6F7718EC"/>
    <w:rsid w:val="6F822EB5"/>
    <w:rsid w:val="6F9B4166"/>
    <w:rsid w:val="6F9F4539"/>
    <w:rsid w:val="6FA51DD5"/>
    <w:rsid w:val="6FA8576B"/>
    <w:rsid w:val="6FB92B26"/>
    <w:rsid w:val="6FC36FD7"/>
    <w:rsid w:val="6FC65441"/>
    <w:rsid w:val="6FCE694E"/>
    <w:rsid w:val="6FDD4494"/>
    <w:rsid w:val="6FEC454B"/>
    <w:rsid w:val="70113271"/>
    <w:rsid w:val="70130BB2"/>
    <w:rsid w:val="701E2221"/>
    <w:rsid w:val="7020747E"/>
    <w:rsid w:val="703E689B"/>
    <w:rsid w:val="705B637D"/>
    <w:rsid w:val="706913B1"/>
    <w:rsid w:val="706A5F90"/>
    <w:rsid w:val="70982A76"/>
    <w:rsid w:val="70A77D25"/>
    <w:rsid w:val="70B36D32"/>
    <w:rsid w:val="70C52535"/>
    <w:rsid w:val="70D51528"/>
    <w:rsid w:val="70D862B6"/>
    <w:rsid w:val="70DD24EE"/>
    <w:rsid w:val="70E13826"/>
    <w:rsid w:val="70E56130"/>
    <w:rsid w:val="70F738D8"/>
    <w:rsid w:val="7102456B"/>
    <w:rsid w:val="710D3187"/>
    <w:rsid w:val="7117025D"/>
    <w:rsid w:val="711E65D1"/>
    <w:rsid w:val="71210379"/>
    <w:rsid w:val="712D6657"/>
    <w:rsid w:val="715853F5"/>
    <w:rsid w:val="715F0A23"/>
    <w:rsid w:val="71651692"/>
    <w:rsid w:val="716E18B6"/>
    <w:rsid w:val="717165C4"/>
    <w:rsid w:val="717958E4"/>
    <w:rsid w:val="717E6179"/>
    <w:rsid w:val="7181624D"/>
    <w:rsid w:val="7182276A"/>
    <w:rsid w:val="71837854"/>
    <w:rsid w:val="7186779C"/>
    <w:rsid w:val="71885773"/>
    <w:rsid w:val="718B32BE"/>
    <w:rsid w:val="719359F3"/>
    <w:rsid w:val="719828F2"/>
    <w:rsid w:val="719F451F"/>
    <w:rsid w:val="71AB3214"/>
    <w:rsid w:val="71AD587D"/>
    <w:rsid w:val="71B57054"/>
    <w:rsid w:val="71B6082C"/>
    <w:rsid w:val="71B908CE"/>
    <w:rsid w:val="71C3629D"/>
    <w:rsid w:val="71C62F84"/>
    <w:rsid w:val="71D13904"/>
    <w:rsid w:val="71E43980"/>
    <w:rsid w:val="71EE0019"/>
    <w:rsid w:val="71EF43EA"/>
    <w:rsid w:val="72131E8C"/>
    <w:rsid w:val="721C0070"/>
    <w:rsid w:val="72246255"/>
    <w:rsid w:val="722B017F"/>
    <w:rsid w:val="722C61C6"/>
    <w:rsid w:val="722C7C74"/>
    <w:rsid w:val="72363149"/>
    <w:rsid w:val="72435F25"/>
    <w:rsid w:val="725A204E"/>
    <w:rsid w:val="725A6F01"/>
    <w:rsid w:val="725D4E4F"/>
    <w:rsid w:val="725E148A"/>
    <w:rsid w:val="7260725C"/>
    <w:rsid w:val="727115E9"/>
    <w:rsid w:val="72772DD9"/>
    <w:rsid w:val="72814811"/>
    <w:rsid w:val="72853285"/>
    <w:rsid w:val="72914086"/>
    <w:rsid w:val="729C180A"/>
    <w:rsid w:val="729D3D2B"/>
    <w:rsid w:val="72A15B96"/>
    <w:rsid w:val="72B330B7"/>
    <w:rsid w:val="72B87FD5"/>
    <w:rsid w:val="72B945C4"/>
    <w:rsid w:val="72BC0A96"/>
    <w:rsid w:val="72C729F3"/>
    <w:rsid w:val="72C856C7"/>
    <w:rsid w:val="72CE1404"/>
    <w:rsid w:val="72CE6D66"/>
    <w:rsid w:val="72D43F6D"/>
    <w:rsid w:val="72D71286"/>
    <w:rsid w:val="72D97F18"/>
    <w:rsid w:val="72DF4564"/>
    <w:rsid w:val="72E8254A"/>
    <w:rsid w:val="72FD697E"/>
    <w:rsid w:val="730961C9"/>
    <w:rsid w:val="7310366D"/>
    <w:rsid w:val="73242B8B"/>
    <w:rsid w:val="734C197B"/>
    <w:rsid w:val="734D0939"/>
    <w:rsid w:val="734D296A"/>
    <w:rsid w:val="73596162"/>
    <w:rsid w:val="735E3AB0"/>
    <w:rsid w:val="736A66AC"/>
    <w:rsid w:val="7376661B"/>
    <w:rsid w:val="737B4A9E"/>
    <w:rsid w:val="737D5B6B"/>
    <w:rsid w:val="739C60FC"/>
    <w:rsid w:val="73DB267F"/>
    <w:rsid w:val="73F15309"/>
    <w:rsid w:val="73FC67A4"/>
    <w:rsid w:val="73FC724C"/>
    <w:rsid w:val="7400755C"/>
    <w:rsid w:val="74107D41"/>
    <w:rsid w:val="74346EC3"/>
    <w:rsid w:val="744B4257"/>
    <w:rsid w:val="7457393F"/>
    <w:rsid w:val="74607DDF"/>
    <w:rsid w:val="74901DE5"/>
    <w:rsid w:val="749F2474"/>
    <w:rsid w:val="74BD59FD"/>
    <w:rsid w:val="74BF38AA"/>
    <w:rsid w:val="74C625FE"/>
    <w:rsid w:val="74C91DEE"/>
    <w:rsid w:val="74EB74C8"/>
    <w:rsid w:val="74F74076"/>
    <w:rsid w:val="750451E1"/>
    <w:rsid w:val="750A4FEE"/>
    <w:rsid w:val="750E23AD"/>
    <w:rsid w:val="751F2679"/>
    <w:rsid w:val="752B7ECA"/>
    <w:rsid w:val="75316497"/>
    <w:rsid w:val="7533696C"/>
    <w:rsid w:val="754059C2"/>
    <w:rsid w:val="754F3652"/>
    <w:rsid w:val="755237BC"/>
    <w:rsid w:val="75534C25"/>
    <w:rsid w:val="755B589F"/>
    <w:rsid w:val="756B6745"/>
    <w:rsid w:val="75781E1B"/>
    <w:rsid w:val="758C36B8"/>
    <w:rsid w:val="75985C5B"/>
    <w:rsid w:val="75992830"/>
    <w:rsid w:val="75A604D8"/>
    <w:rsid w:val="75DF31CC"/>
    <w:rsid w:val="75E95CFE"/>
    <w:rsid w:val="75EE699C"/>
    <w:rsid w:val="75F603A3"/>
    <w:rsid w:val="75F75042"/>
    <w:rsid w:val="75FC4430"/>
    <w:rsid w:val="76000483"/>
    <w:rsid w:val="76025CF4"/>
    <w:rsid w:val="76243C3A"/>
    <w:rsid w:val="762B06DE"/>
    <w:rsid w:val="763C292A"/>
    <w:rsid w:val="76440BE6"/>
    <w:rsid w:val="76462B45"/>
    <w:rsid w:val="7648727B"/>
    <w:rsid w:val="76507C8F"/>
    <w:rsid w:val="76616D2F"/>
    <w:rsid w:val="766A44FB"/>
    <w:rsid w:val="76903D31"/>
    <w:rsid w:val="769812D9"/>
    <w:rsid w:val="76A76F9E"/>
    <w:rsid w:val="76AC4B43"/>
    <w:rsid w:val="76B97750"/>
    <w:rsid w:val="76BB2E0F"/>
    <w:rsid w:val="76BC0229"/>
    <w:rsid w:val="76BC0757"/>
    <w:rsid w:val="76C278C4"/>
    <w:rsid w:val="76CE02F2"/>
    <w:rsid w:val="76D63396"/>
    <w:rsid w:val="76E107F4"/>
    <w:rsid w:val="76E5380F"/>
    <w:rsid w:val="76F21AD9"/>
    <w:rsid w:val="76FB7D9F"/>
    <w:rsid w:val="77043935"/>
    <w:rsid w:val="770909FD"/>
    <w:rsid w:val="770E3EBB"/>
    <w:rsid w:val="77106411"/>
    <w:rsid w:val="772248CD"/>
    <w:rsid w:val="77335224"/>
    <w:rsid w:val="77431E17"/>
    <w:rsid w:val="77500515"/>
    <w:rsid w:val="7767543C"/>
    <w:rsid w:val="776817AA"/>
    <w:rsid w:val="7769132A"/>
    <w:rsid w:val="776B08BE"/>
    <w:rsid w:val="777E6B47"/>
    <w:rsid w:val="778F41AB"/>
    <w:rsid w:val="779A2573"/>
    <w:rsid w:val="77A52915"/>
    <w:rsid w:val="77A547BF"/>
    <w:rsid w:val="77AE108B"/>
    <w:rsid w:val="77AF3E9D"/>
    <w:rsid w:val="77B17495"/>
    <w:rsid w:val="77BB1C94"/>
    <w:rsid w:val="77BD782C"/>
    <w:rsid w:val="77D94712"/>
    <w:rsid w:val="77DA079E"/>
    <w:rsid w:val="77EA01D6"/>
    <w:rsid w:val="77EB0296"/>
    <w:rsid w:val="77FC473F"/>
    <w:rsid w:val="78191BBF"/>
    <w:rsid w:val="781A359B"/>
    <w:rsid w:val="781C6B16"/>
    <w:rsid w:val="782A4B02"/>
    <w:rsid w:val="78374AA7"/>
    <w:rsid w:val="784D15DF"/>
    <w:rsid w:val="78570197"/>
    <w:rsid w:val="786C4032"/>
    <w:rsid w:val="78700F29"/>
    <w:rsid w:val="788E20CE"/>
    <w:rsid w:val="788E401D"/>
    <w:rsid w:val="789D7395"/>
    <w:rsid w:val="78A33FA5"/>
    <w:rsid w:val="78A832D2"/>
    <w:rsid w:val="78C303AD"/>
    <w:rsid w:val="78C40664"/>
    <w:rsid w:val="78C95986"/>
    <w:rsid w:val="78CF70DB"/>
    <w:rsid w:val="78D65382"/>
    <w:rsid w:val="78DD198C"/>
    <w:rsid w:val="78E116C2"/>
    <w:rsid w:val="78EA4024"/>
    <w:rsid w:val="78EF118B"/>
    <w:rsid w:val="78F01C6B"/>
    <w:rsid w:val="78F03378"/>
    <w:rsid w:val="78F34E4C"/>
    <w:rsid w:val="78F9436B"/>
    <w:rsid w:val="78FD2A21"/>
    <w:rsid w:val="79056021"/>
    <w:rsid w:val="79065715"/>
    <w:rsid w:val="790C7492"/>
    <w:rsid w:val="792A4D46"/>
    <w:rsid w:val="792B1F82"/>
    <w:rsid w:val="793007FA"/>
    <w:rsid w:val="793F6004"/>
    <w:rsid w:val="794379B0"/>
    <w:rsid w:val="79462871"/>
    <w:rsid w:val="7959599F"/>
    <w:rsid w:val="796369D7"/>
    <w:rsid w:val="796B335C"/>
    <w:rsid w:val="7971003C"/>
    <w:rsid w:val="79865E21"/>
    <w:rsid w:val="798D339B"/>
    <w:rsid w:val="799D4078"/>
    <w:rsid w:val="79A402A5"/>
    <w:rsid w:val="79A4632F"/>
    <w:rsid w:val="79A47E5D"/>
    <w:rsid w:val="79B64C7C"/>
    <w:rsid w:val="79BB28BE"/>
    <w:rsid w:val="79BF43B0"/>
    <w:rsid w:val="79C5558B"/>
    <w:rsid w:val="79CA4F75"/>
    <w:rsid w:val="79CF1869"/>
    <w:rsid w:val="79D24C93"/>
    <w:rsid w:val="79E87E40"/>
    <w:rsid w:val="79F51AA8"/>
    <w:rsid w:val="79F72FA5"/>
    <w:rsid w:val="7A1B485C"/>
    <w:rsid w:val="7A373CBE"/>
    <w:rsid w:val="7A385FFE"/>
    <w:rsid w:val="7A4E0B8D"/>
    <w:rsid w:val="7A5E6636"/>
    <w:rsid w:val="7A6535D9"/>
    <w:rsid w:val="7A68627A"/>
    <w:rsid w:val="7A715D2A"/>
    <w:rsid w:val="7A7F25EC"/>
    <w:rsid w:val="7A811E46"/>
    <w:rsid w:val="7AA135BB"/>
    <w:rsid w:val="7AA4100B"/>
    <w:rsid w:val="7AB46AE1"/>
    <w:rsid w:val="7AC60004"/>
    <w:rsid w:val="7ADC19B5"/>
    <w:rsid w:val="7AEB3DC6"/>
    <w:rsid w:val="7B0772E4"/>
    <w:rsid w:val="7B2457EF"/>
    <w:rsid w:val="7B2B2127"/>
    <w:rsid w:val="7B496943"/>
    <w:rsid w:val="7B4B5C36"/>
    <w:rsid w:val="7B733DFB"/>
    <w:rsid w:val="7B7D2BDB"/>
    <w:rsid w:val="7BA80997"/>
    <w:rsid w:val="7BA94CA2"/>
    <w:rsid w:val="7BB9083B"/>
    <w:rsid w:val="7BB91DC7"/>
    <w:rsid w:val="7BCB7282"/>
    <w:rsid w:val="7BD56C4C"/>
    <w:rsid w:val="7BDB4426"/>
    <w:rsid w:val="7BEF6CB5"/>
    <w:rsid w:val="7BF15528"/>
    <w:rsid w:val="7BF30B68"/>
    <w:rsid w:val="7BF72B89"/>
    <w:rsid w:val="7C0174F3"/>
    <w:rsid w:val="7C1624EC"/>
    <w:rsid w:val="7C236E27"/>
    <w:rsid w:val="7C2C2B2B"/>
    <w:rsid w:val="7C3C3C63"/>
    <w:rsid w:val="7C3D4127"/>
    <w:rsid w:val="7C560157"/>
    <w:rsid w:val="7C6D41B0"/>
    <w:rsid w:val="7C75064F"/>
    <w:rsid w:val="7C7A02AE"/>
    <w:rsid w:val="7C7A6338"/>
    <w:rsid w:val="7CA34DDD"/>
    <w:rsid w:val="7CA9728B"/>
    <w:rsid w:val="7CAA27CE"/>
    <w:rsid w:val="7CB95B11"/>
    <w:rsid w:val="7CBE0356"/>
    <w:rsid w:val="7CC42C6F"/>
    <w:rsid w:val="7CD60F5D"/>
    <w:rsid w:val="7CE20066"/>
    <w:rsid w:val="7CE51BD2"/>
    <w:rsid w:val="7CF303A5"/>
    <w:rsid w:val="7D0846FA"/>
    <w:rsid w:val="7D135210"/>
    <w:rsid w:val="7D180139"/>
    <w:rsid w:val="7D1A3672"/>
    <w:rsid w:val="7D24583E"/>
    <w:rsid w:val="7D254269"/>
    <w:rsid w:val="7D2A7D8A"/>
    <w:rsid w:val="7D4126CA"/>
    <w:rsid w:val="7D4A622F"/>
    <w:rsid w:val="7D5E2F83"/>
    <w:rsid w:val="7D6F0985"/>
    <w:rsid w:val="7D70020E"/>
    <w:rsid w:val="7D733AB9"/>
    <w:rsid w:val="7D8B0B8F"/>
    <w:rsid w:val="7DB55186"/>
    <w:rsid w:val="7DB93DF0"/>
    <w:rsid w:val="7DC564CD"/>
    <w:rsid w:val="7DE15D29"/>
    <w:rsid w:val="7DEB4CE2"/>
    <w:rsid w:val="7DED287C"/>
    <w:rsid w:val="7E1C3534"/>
    <w:rsid w:val="7E256BB5"/>
    <w:rsid w:val="7E266395"/>
    <w:rsid w:val="7E2F61C7"/>
    <w:rsid w:val="7E34291D"/>
    <w:rsid w:val="7E382FCA"/>
    <w:rsid w:val="7E3E7833"/>
    <w:rsid w:val="7E4638A5"/>
    <w:rsid w:val="7E481F51"/>
    <w:rsid w:val="7E486AC0"/>
    <w:rsid w:val="7E681914"/>
    <w:rsid w:val="7E683BF1"/>
    <w:rsid w:val="7E6D6F94"/>
    <w:rsid w:val="7E886F64"/>
    <w:rsid w:val="7E995FC7"/>
    <w:rsid w:val="7E9A3DB2"/>
    <w:rsid w:val="7EA15325"/>
    <w:rsid w:val="7EA24A13"/>
    <w:rsid w:val="7EA44380"/>
    <w:rsid w:val="7EAF7E9F"/>
    <w:rsid w:val="7EB77F0A"/>
    <w:rsid w:val="7EEE362A"/>
    <w:rsid w:val="7F132727"/>
    <w:rsid w:val="7F1617DE"/>
    <w:rsid w:val="7F1F335D"/>
    <w:rsid w:val="7F212D09"/>
    <w:rsid w:val="7F215A7A"/>
    <w:rsid w:val="7F3F4AD1"/>
    <w:rsid w:val="7F3F53AC"/>
    <w:rsid w:val="7F473232"/>
    <w:rsid w:val="7F553034"/>
    <w:rsid w:val="7F590B80"/>
    <w:rsid w:val="7F776087"/>
    <w:rsid w:val="7F830E0F"/>
    <w:rsid w:val="7F8B43E0"/>
    <w:rsid w:val="7F915593"/>
    <w:rsid w:val="7FAA2589"/>
    <w:rsid w:val="7FB26672"/>
    <w:rsid w:val="7FC16068"/>
    <w:rsid w:val="7FC7132A"/>
    <w:rsid w:val="7FCD0D71"/>
    <w:rsid w:val="7FCD52DC"/>
    <w:rsid w:val="7FDF4EC1"/>
    <w:rsid w:val="7FF6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outlineLvl w:val="0"/>
    </w:pPr>
    <w:rPr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next w:val="6"/>
    <w:link w:val="32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Plain Text"/>
    <w:basedOn w:val="1"/>
    <w:link w:val="31"/>
    <w:qFormat/>
    <w:uiPriority w:val="0"/>
    <w:rPr>
      <w:rFonts w:ascii="宋体" w:hAnsi="Courier New"/>
    </w:rPr>
  </w:style>
  <w:style w:type="paragraph" w:styleId="8">
    <w:name w:val="Body Text Indent 2"/>
    <w:basedOn w:val="1"/>
    <w:link w:val="29"/>
    <w:qFormat/>
    <w:uiPriority w:val="0"/>
    <w:pPr>
      <w:ind w:firstLine="600" w:firstLineChars="200"/>
    </w:pPr>
    <w:rPr>
      <w:rFonts w:ascii="楷体_GB2312" w:hAnsi="宋体" w:eastAsia="楷体_GB2312"/>
      <w:sz w:val="30"/>
    </w:rPr>
  </w:style>
  <w:style w:type="paragraph" w:styleId="9">
    <w:name w:val="Balloon Text"/>
    <w:basedOn w:val="1"/>
    <w:link w:val="36"/>
    <w:semiHidden/>
    <w:qFormat/>
    <w:uiPriority w:val="0"/>
    <w:rPr>
      <w:sz w:val="18"/>
      <w:szCs w:val="18"/>
    </w:rPr>
  </w:style>
  <w:style w:type="paragraph" w:styleId="10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35"/>
    <w:qFormat/>
    <w:uiPriority w:val="0"/>
    <w:rPr>
      <w:rFonts w:ascii="Courier New" w:hAnsi="Courier New"/>
      <w:sz w:val="20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800080"/>
      <w:u w:val="none"/>
    </w:rPr>
  </w:style>
  <w:style w:type="character" w:styleId="18">
    <w:name w:val="Hyperlink"/>
    <w:qFormat/>
    <w:uiPriority w:val="0"/>
    <w:rPr>
      <w:color w:val="0000FF"/>
      <w:u w:val="none"/>
    </w:rPr>
  </w:style>
  <w:style w:type="paragraph" w:customStyle="1" w:styleId="19">
    <w:name w:val="Char1"/>
    <w:basedOn w:val="1"/>
    <w:semiHidden/>
    <w:qFormat/>
    <w:uiPriority w:val="0"/>
  </w:style>
  <w:style w:type="paragraph" w:customStyle="1" w:styleId="20">
    <w:name w:val="p15"/>
    <w:basedOn w:val="1"/>
    <w:qFormat/>
    <w:uiPriority w:val="0"/>
    <w:pPr>
      <w:widowControl/>
      <w:spacing w:before="100" w:after="100"/>
      <w:jc w:val="left"/>
    </w:pPr>
    <w:rPr>
      <w:rFonts w:ascii="Calibri" w:hAnsi="Calibri" w:cs="Calibri"/>
      <w:kern w:val="0"/>
      <w:sz w:val="24"/>
    </w:rPr>
  </w:style>
  <w:style w:type="paragraph" w:customStyle="1" w:styleId="21">
    <w:name w:val="Char"/>
    <w:basedOn w:val="1"/>
    <w:semiHidden/>
    <w:qFormat/>
    <w:uiPriority w:val="0"/>
  </w:style>
  <w:style w:type="paragraph" w:customStyle="1" w:styleId="22">
    <w:name w:val="p0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23">
    <w:name w:val="Char2"/>
    <w:basedOn w:val="1"/>
    <w:semiHidden/>
    <w:qFormat/>
    <w:uiPriority w:val="0"/>
    <w:rPr>
      <w:sz w:val="30"/>
      <w:szCs w:val="30"/>
    </w:rPr>
  </w:style>
  <w:style w:type="paragraph" w:customStyle="1" w:styleId="2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5">
    <w:name w:val="Char Char Char Char1 Char Char Char Char Char Char Char Char Char Char Char Char Char Char Char Char Char"/>
    <w:basedOn w:val="1"/>
    <w:qFormat/>
    <w:uiPriority w:val="0"/>
    <w:pPr>
      <w:widowControl/>
      <w:spacing w:after="160" w:line="240" w:lineRule="exact"/>
      <w:ind w:firstLine="980" w:firstLineChars="350"/>
      <w:jc w:val="left"/>
    </w:pPr>
    <w:rPr>
      <w:rFonts w:ascii="Verdana" w:hAnsi="Verdana" w:eastAsia="仿宋_GB2312"/>
      <w:kern w:val="0"/>
      <w:sz w:val="28"/>
      <w:szCs w:val="28"/>
      <w:lang w:eastAsia="en-US"/>
    </w:rPr>
  </w:style>
  <w:style w:type="paragraph" w:customStyle="1" w:styleId="26">
    <w:name w:val="默认段落字体 Para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27">
    <w:name w:val="style31"/>
    <w:qFormat/>
    <w:uiPriority w:val="0"/>
    <w:rPr>
      <w:sz w:val="21"/>
      <w:szCs w:val="21"/>
    </w:rPr>
  </w:style>
  <w:style w:type="character" w:customStyle="1" w:styleId="28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29">
    <w:name w:val="正文文本缩进 2 字符"/>
    <w:link w:val="8"/>
    <w:qFormat/>
    <w:uiPriority w:val="0"/>
    <w:rPr>
      <w:rFonts w:ascii="楷体_GB2312" w:hAnsi="宋体" w:eastAsia="楷体_GB2312"/>
      <w:kern w:val="2"/>
      <w:sz w:val="30"/>
      <w:szCs w:val="24"/>
    </w:rPr>
  </w:style>
  <w:style w:type="character" w:customStyle="1" w:styleId="30">
    <w:name w:val="页眉 字符"/>
    <w:link w:val="10"/>
    <w:qFormat/>
    <w:uiPriority w:val="99"/>
    <w:rPr>
      <w:kern w:val="2"/>
      <w:sz w:val="18"/>
      <w:szCs w:val="18"/>
    </w:rPr>
  </w:style>
  <w:style w:type="character" w:customStyle="1" w:styleId="31">
    <w:name w:val="纯文本 字符"/>
    <w:link w:val="7"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32">
    <w:name w:val="正文文本缩进 字符"/>
    <w:link w:val="5"/>
    <w:qFormat/>
    <w:uiPriority w:val="0"/>
    <w:rPr>
      <w:kern w:val="2"/>
      <w:sz w:val="21"/>
      <w:szCs w:val="24"/>
    </w:rPr>
  </w:style>
  <w:style w:type="character" w:customStyle="1" w:styleId="33">
    <w:name w:val="heiti1"/>
    <w:qFormat/>
    <w:uiPriority w:val="0"/>
    <w:rPr>
      <w:rFonts w:ascii="黑体" w:eastAsia="黑体" w:cs="黑体"/>
      <w:b/>
      <w:sz w:val="21"/>
      <w:szCs w:val="21"/>
    </w:rPr>
  </w:style>
  <w:style w:type="character" w:customStyle="1" w:styleId="34">
    <w:name w:val="HTML 预设格式 Char1"/>
    <w:basedOn w:val="14"/>
    <w:qFormat/>
    <w:uiPriority w:val="0"/>
    <w:rPr>
      <w:rFonts w:ascii="Courier New" w:hAnsi="Courier New" w:cs="Courier New"/>
      <w:kern w:val="2"/>
    </w:rPr>
  </w:style>
  <w:style w:type="character" w:customStyle="1" w:styleId="35">
    <w:name w:val="HTML 预设格式 字符"/>
    <w:basedOn w:val="14"/>
    <w:link w:val="11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36">
    <w:name w:val="批注框文本 字符"/>
    <w:basedOn w:val="14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B4D6CD-D779-4468-A2BF-99ED31DF46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</Company>
  <Pages>20</Pages>
  <Words>1667</Words>
  <Characters>9505</Characters>
  <Lines>79</Lines>
  <Paragraphs>22</Paragraphs>
  <TotalTime>85</TotalTime>
  <ScaleCrop>false</ScaleCrop>
  <LinksUpToDate>false</LinksUpToDate>
  <CharactersWithSpaces>11150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2021-01-08T13:42:00Z</dcterms:created>
  <dc:creator>猪猪猫.CN</dc:creator>
  <cp:lastModifiedBy>Administrator</cp:lastModifiedBy>
  <cp:lastPrinted>2023-01-02T10:02:00Z</cp:lastPrinted>
  <dcterms:modified xsi:type="dcterms:W3CDTF">2023-03-24T03:11:44Z</dcterms:modified>
  <dc:title>关于兖州市2010年财政预算执行情况和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AF0CFA2BCAD7429D94C72A889A2A78A5</vt:lpwstr>
  </property>
</Properties>
</file>