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08" w:rsidRDefault="00651A08" w:rsidP="00651A08">
      <w:pPr>
        <w:spacing w:line="560" w:lineRule="exact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附件</w:t>
      </w:r>
      <w:r>
        <w:rPr>
          <w:rFonts w:eastAsia="黑体"/>
          <w:b/>
          <w:sz w:val="32"/>
          <w:szCs w:val="32"/>
        </w:rPr>
        <w:t>1</w:t>
      </w:r>
    </w:p>
    <w:p w:rsidR="00651A08" w:rsidRDefault="00651A08" w:rsidP="003E29FC">
      <w:pPr>
        <w:spacing w:line="560" w:lineRule="exact"/>
        <w:ind w:firstLineChars="400" w:firstLine="1767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落实行政执法</w:t>
      </w:r>
      <w:r>
        <w:rPr>
          <w:rFonts w:eastAsia="黑体"/>
          <w:b/>
          <w:sz w:val="44"/>
          <w:szCs w:val="44"/>
        </w:rPr>
        <w:t>“</w:t>
      </w:r>
      <w:r>
        <w:rPr>
          <w:rFonts w:eastAsia="黑体" w:hint="eastAsia"/>
          <w:b/>
          <w:sz w:val="44"/>
          <w:szCs w:val="44"/>
        </w:rPr>
        <w:t>三项制度</w:t>
      </w:r>
      <w:r>
        <w:rPr>
          <w:rFonts w:eastAsia="黑体"/>
          <w:b/>
          <w:sz w:val="44"/>
          <w:szCs w:val="44"/>
        </w:rPr>
        <w:t>”</w:t>
      </w:r>
      <w:r>
        <w:rPr>
          <w:rFonts w:eastAsia="黑体" w:hint="eastAsia"/>
          <w:b/>
          <w:sz w:val="44"/>
          <w:szCs w:val="44"/>
        </w:rPr>
        <w:t>文件清单</w:t>
      </w:r>
    </w:p>
    <w:tbl>
      <w:tblPr>
        <w:tblpPr w:leftFromText="180" w:rightFromText="180" w:vertAnchor="text" w:horzAnchor="margin" w:tblpY="12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8"/>
        <w:gridCol w:w="3401"/>
        <w:gridCol w:w="1988"/>
      </w:tblGrid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相关制度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文件名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文号</w:t>
            </w:r>
          </w:p>
        </w:tc>
      </w:tr>
      <w:tr w:rsidR="00D21EC9" w:rsidTr="00D21EC9">
        <w:trPr>
          <w:trHeight w:hRule="exact" w:val="14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落实行政执法</w:t>
            </w:r>
            <w:r>
              <w:rPr>
                <w:rFonts w:eastAsia="方正仿宋简体"/>
                <w:b/>
                <w:sz w:val="30"/>
                <w:szCs w:val="30"/>
              </w:rPr>
              <w:t>“</w:t>
            </w:r>
            <w:r>
              <w:rPr>
                <w:rFonts w:eastAsia="方正仿宋简体" w:hint="eastAsia"/>
                <w:b/>
                <w:sz w:val="30"/>
                <w:szCs w:val="30"/>
              </w:rPr>
              <w:t>三项制度</w:t>
            </w:r>
            <w:r>
              <w:rPr>
                <w:rFonts w:eastAsia="方正仿宋简体"/>
                <w:b/>
                <w:sz w:val="30"/>
                <w:szCs w:val="30"/>
              </w:rPr>
              <w:t>”</w:t>
            </w:r>
          </w:p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工作方案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济宁</w:t>
            </w:r>
            <w:r w:rsidR="00BE78A6">
              <w:rPr>
                <w:rFonts w:eastAsia="方正仿宋简体" w:hint="eastAsia"/>
                <w:b/>
                <w:sz w:val="18"/>
                <w:szCs w:val="18"/>
              </w:rPr>
              <w:t>市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农业局关于落实“三项制度”工作方案的通知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</w:t>
            </w:r>
          </w:p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济宁</w:t>
            </w:r>
            <w:r w:rsidR="0046797D">
              <w:rPr>
                <w:rFonts w:eastAsia="方正仿宋简体" w:hint="eastAsia"/>
                <w:b/>
                <w:sz w:val="18"/>
                <w:szCs w:val="18"/>
              </w:rPr>
              <w:t>市</w:t>
            </w:r>
            <w:r>
              <w:rPr>
                <w:rFonts w:eastAsia="方正仿宋简体"/>
                <w:b/>
                <w:sz w:val="18"/>
                <w:szCs w:val="18"/>
              </w:rPr>
              <w:t>兖州区农业农村局关于落实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“三项</w:t>
            </w:r>
            <w:r>
              <w:rPr>
                <w:rFonts w:eastAsia="方正仿宋简体"/>
                <w:b/>
                <w:sz w:val="18"/>
                <w:szCs w:val="18"/>
              </w:rPr>
              <w:t>制度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”工作</w:t>
            </w:r>
            <w:r>
              <w:rPr>
                <w:rFonts w:eastAsia="方正仿宋简体"/>
                <w:b/>
                <w:sz w:val="18"/>
                <w:szCs w:val="18"/>
              </w:rPr>
              <w:t>方案的通知》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 w:rsidRPr="00686B47">
              <w:rPr>
                <w:rFonts w:eastAsia="方正仿宋简体" w:hint="eastAsia"/>
                <w:b/>
                <w:sz w:val="18"/>
                <w:szCs w:val="18"/>
              </w:rPr>
              <w:t>济农字【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2017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238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</w:t>
            </w:r>
            <w:r>
              <w:rPr>
                <w:rFonts w:eastAsia="方正仿宋简体"/>
                <w:b/>
                <w:sz w:val="18"/>
                <w:szCs w:val="18"/>
              </w:rPr>
              <w:t>农字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【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2019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81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号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行政执法公示制度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济宁</w:t>
            </w:r>
            <w:r w:rsidR="0046797D">
              <w:rPr>
                <w:rFonts w:eastAsia="方正仿宋简体" w:hint="eastAsia"/>
                <w:b/>
                <w:sz w:val="18"/>
                <w:szCs w:val="18"/>
              </w:rPr>
              <w:t>市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农业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农村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局行政执法信息公示实施办法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农字【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2019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81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行政执法全过程记录制度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</w:t>
            </w:r>
            <w:r w:rsidRPr="00513E8A">
              <w:rPr>
                <w:rFonts w:eastAsia="方正仿宋简体" w:hint="eastAsia"/>
                <w:b/>
                <w:sz w:val="18"/>
                <w:szCs w:val="18"/>
              </w:rPr>
              <w:t>关于印发农业行政执法全过程记录办法的通知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农字【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201</w:t>
            </w:r>
            <w:r>
              <w:rPr>
                <w:rFonts w:eastAsia="方正仿宋简体"/>
                <w:b/>
                <w:sz w:val="18"/>
                <w:szCs w:val="18"/>
              </w:rPr>
              <w:t>9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/>
                <w:b/>
                <w:sz w:val="18"/>
                <w:szCs w:val="18"/>
              </w:rPr>
              <w:t>81</w:t>
            </w:r>
            <w:r w:rsidRPr="00651A08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重大执法决定法制审核制度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兖州区</w:t>
            </w:r>
            <w:r>
              <w:rPr>
                <w:rFonts w:eastAsia="方正仿宋简体"/>
                <w:b/>
                <w:sz w:val="18"/>
                <w:szCs w:val="18"/>
              </w:rPr>
              <w:t>农业农村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重大执法决定审核目录清单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C9" w:rsidRPr="00651A08" w:rsidRDefault="00D21EC9" w:rsidP="00D21EC9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行政执法规范用语指引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46797D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济宁</w:t>
            </w:r>
            <w:r>
              <w:rPr>
                <w:rFonts w:eastAsia="方正仿宋简体"/>
                <w:b/>
                <w:sz w:val="18"/>
                <w:szCs w:val="18"/>
              </w:rPr>
              <w:t>市</w:t>
            </w:r>
            <w:r w:rsidR="00D21EC9" w:rsidRPr="009821FA">
              <w:rPr>
                <w:rFonts w:eastAsia="方正仿宋简体" w:hint="eastAsia"/>
                <w:b/>
                <w:sz w:val="18"/>
                <w:szCs w:val="18"/>
              </w:rPr>
              <w:t>农业农村局行政执法人员言行规范指引（试行）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</w:p>
        </w:tc>
      </w:tr>
      <w:tr w:rsidR="00D21EC9" w:rsidTr="00D21EC9">
        <w:trPr>
          <w:trHeight w:hRule="exact" w:val="7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服务窗口管理制度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《济宁</w:t>
            </w:r>
            <w:r w:rsidR="0046797D">
              <w:rPr>
                <w:rFonts w:eastAsia="方正仿宋简体" w:hint="eastAsia"/>
                <w:b/>
                <w:sz w:val="18"/>
                <w:szCs w:val="18"/>
              </w:rPr>
              <w:t>市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人民政府印发关于放管服改革“六大工程”进一步优化政务环境实施方案的通知》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 w:rsidRPr="003F45AD">
              <w:rPr>
                <w:rFonts w:eastAsia="方正仿宋简体" w:hint="eastAsia"/>
                <w:b/>
                <w:sz w:val="18"/>
                <w:szCs w:val="18"/>
              </w:rPr>
              <w:t>济政字〔</w:t>
            </w:r>
            <w:r w:rsidRPr="003F45AD">
              <w:rPr>
                <w:rFonts w:eastAsia="方正仿宋简体" w:hint="eastAsia"/>
                <w:b/>
                <w:sz w:val="18"/>
                <w:szCs w:val="18"/>
              </w:rPr>
              <w:t>2018</w:t>
            </w:r>
            <w:r w:rsidRPr="003F45AD">
              <w:rPr>
                <w:rFonts w:eastAsia="方正仿宋简体" w:hint="eastAsia"/>
                <w:b/>
                <w:sz w:val="18"/>
                <w:szCs w:val="18"/>
              </w:rPr>
              <w:t>〕</w:t>
            </w:r>
            <w:r w:rsidRPr="003F45AD">
              <w:rPr>
                <w:rFonts w:eastAsia="方正仿宋简体" w:hint="eastAsia"/>
                <w:b/>
                <w:sz w:val="18"/>
                <w:szCs w:val="18"/>
              </w:rPr>
              <w:t>28</w:t>
            </w:r>
            <w:r w:rsidRPr="003F45AD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9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音像记录设备使用管理制度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关于印发农业行政执法全过程记录办法的通知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》中《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农业行政执法全过程记录办法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第五章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 xml:space="preserve">  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记录设备使用和管理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农字【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201</w:t>
            </w:r>
            <w:r>
              <w:rPr>
                <w:rFonts w:eastAsia="方正仿宋简体"/>
                <w:b/>
                <w:sz w:val="18"/>
                <w:szCs w:val="18"/>
              </w:rPr>
              <w:t>9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81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8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行政执法案卷管理制度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《</w:t>
            </w:r>
            <w:r w:rsidRPr="00513E8A">
              <w:rPr>
                <w:rFonts w:eastAsia="方正仿宋简体" w:hint="eastAsia"/>
                <w:b/>
                <w:sz w:val="18"/>
                <w:szCs w:val="18"/>
              </w:rPr>
              <w:t>关于印发农业行政执法全过程记录办法的通知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》中《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农业行政执法全过程记录办法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》</w:t>
            </w:r>
            <w:r w:rsidRPr="00513E8A">
              <w:rPr>
                <w:rFonts w:eastAsia="方正仿宋简体" w:hint="eastAsia"/>
                <w:b/>
                <w:sz w:val="18"/>
                <w:szCs w:val="18"/>
              </w:rPr>
              <w:t>第四章</w:t>
            </w:r>
            <w:r w:rsidRPr="00513E8A">
              <w:rPr>
                <w:rFonts w:eastAsia="方正仿宋简体" w:hint="eastAsia"/>
                <w:b/>
                <w:sz w:val="18"/>
                <w:szCs w:val="18"/>
              </w:rPr>
              <w:t xml:space="preserve">  </w:t>
            </w:r>
            <w:r w:rsidRPr="00513E8A">
              <w:rPr>
                <w:rFonts w:eastAsia="方正仿宋简体" w:hint="eastAsia"/>
                <w:b/>
                <w:sz w:val="18"/>
                <w:szCs w:val="18"/>
              </w:rPr>
              <w:t>记录的保存及归档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兖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农字【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201</w:t>
            </w:r>
            <w:r>
              <w:rPr>
                <w:rFonts w:eastAsia="方正仿宋简体"/>
                <w:b/>
                <w:sz w:val="18"/>
                <w:szCs w:val="18"/>
              </w:rPr>
              <w:t>9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81</w:t>
            </w:r>
            <w:r w:rsidRPr="00686B47"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9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行政执法裁量基准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关于转发山东省农业厅《山东省农业行政</w:t>
            </w:r>
          </w:p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处罚处罚裁量基准》的通知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  <w:r>
              <w:rPr>
                <w:rFonts w:eastAsia="方正仿宋简体" w:hint="eastAsia"/>
                <w:b/>
                <w:sz w:val="18"/>
                <w:szCs w:val="18"/>
              </w:rPr>
              <w:t>济农字【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2017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】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212</w:t>
            </w:r>
            <w:r>
              <w:rPr>
                <w:rFonts w:eastAsia="方正仿宋简体" w:hint="eastAsia"/>
                <w:b/>
                <w:sz w:val="18"/>
                <w:szCs w:val="18"/>
              </w:rPr>
              <w:t>号</w:t>
            </w: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其他方面制度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</w:p>
        </w:tc>
      </w:tr>
      <w:tr w:rsidR="00D21EC9" w:rsidTr="00D21EC9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C9" w:rsidRDefault="00D21EC9" w:rsidP="00D21EC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Default="00D21EC9" w:rsidP="00D21EC9">
            <w:pPr>
              <w:spacing w:line="300" w:lineRule="exact"/>
              <w:rPr>
                <w:rFonts w:eastAsia="方正仿宋简体"/>
                <w:b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9" w:rsidRPr="00651A08" w:rsidRDefault="00D21EC9" w:rsidP="00D21EC9">
            <w:pPr>
              <w:spacing w:line="240" w:lineRule="exact"/>
              <w:rPr>
                <w:rFonts w:eastAsia="方正仿宋简体"/>
                <w:b/>
                <w:sz w:val="18"/>
                <w:szCs w:val="18"/>
              </w:rPr>
            </w:pPr>
          </w:p>
        </w:tc>
      </w:tr>
    </w:tbl>
    <w:p w:rsidR="00651A08" w:rsidRDefault="00651A08" w:rsidP="00651A08"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 w:rsidR="00651A08" w:rsidRDefault="00651A08" w:rsidP="00651A08">
      <w:pPr>
        <w:spacing w:line="300" w:lineRule="exact"/>
        <w:rPr>
          <w:rFonts w:eastAsia="方正仿宋简体"/>
          <w:b/>
          <w:sz w:val="30"/>
          <w:szCs w:val="30"/>
        </w:rPr>
      </w:pPr>
    </w:p>
    <w:p w:rsidR="00651A08" w:rsidRDefault="00651A08" w:rsidP="00651A08">
      <w:pPr>
        <w:spacing w:line="420" w:lineRule="exact"/>
        <w:rPr>
          <w:rFonts w:eastAsia="方正仿宋简体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注：本单位落实行政执法</w:t>
      </w:r>
      <w:r>
        <w:rPr>
          <w:rFonts w:eastAsia="方正仿宋简体"/>
          <w:b/>
          <w:sz w:val="30"/>
          <w:szCs w:val="30"/>
        </w:rPr>
        <w:t>“</w:t>
      </w:r>
      <w:r>
        <w:rPr>
          <w:rFonts w:eastAsia="方正仿宋简体" w:hint="eastAsia"/>
          <w:b/>
          <w:sz w:val="30"/>
          <w:szCs w:val="30"/>
        </w:rPr>
        <w:t>三项制度</w:t>
      </w:r>
      <w:r>
        <w:rPr>
          <w:rFonts w:eastAsia="方正仿宋简体"/>
          <w:b/>
          <w:sz w:val="30"/>
          <w:szCs w:val="30"/>
        </w:rPr>
        <w:t>”</w:t>
      </w:r>
      <w:r>
        <w:rPr>
          <w:rFonts w:eastAsia="方正仿宋简体" w:hint="eastAsia"/>
          <w:b/>
          <w:sz w:val="30"/>
          <w:szCs w:val="30"/>
        </w:rPr>
        <w:t>的有关制度文件，包括过去适用的和新制定的，文件具体表现形式不限；适用本级政府或上级部门制定的制度，可以不再另行制定。除上述制度外，行政执法机关可以根据本单位、本系统执法实际和创新工作需要，制定有行业特色的其他制度。</w:t>
      </w:r>
    </w:p>
    <w:p w:rsidR="00651A08" w:rsidRDefault="00651A08" w:rsidP="00651A08">
      <w:pPr>
        <w:widowControl/>
        <w:jc w:val="left"/>
        <w:rPr>
          <w:rFonts w:eastAsia="仿宋"/>
          <w:b/>
          <w:sz w:val="30"/>
          <w:szCs w:val="30"/>
        </w:rPr>
        <w:sectPr w:rsidR="00651A08">
          <w:pgSz w:w="11906" w:h="16838"/>
          <w:pgMar w:top="1797" w:right="1440" w:bottom="1797" w:left="1440" w:header="851" w:footer="992" w:gutter="0"/>
          <w:cols w:space="720"/>
        </w:sectPr>
      </w:pPr>
    </w:p>
    <w:p w:rsidR="00651A08" w:rsidRDefault="00651A08" w:rsidP="00651A08">
      <w:pPr>
        <w:spacing w:line="500" w:lineRule="exact"/>
        <w:rPr>
          <w:rFonts w:eastAsia="文星标宋"/>
          <w:b/>
          <w:sz w:val="32"/>
          <w:szCs w:val="32"/>
        </w:rPr>
      </w:pPr>
      <w:r>
        <w:rPr>
          <w:rFonts w:eastAsia="文星标宋" w:hint="eastAsia"/>
          <w:b/>
          <w:sz w:val="32"/>
          <w:szCs w:val="32"/>
        </w:rPr>
        <w:lastRenderedPageBreak/>
        <w:t>附件</w:t>
      </w:r>
      <w:r>
        <w:rPr>
          <w:rFonts w:eastAsia="文星标宋"/>
          <w:b/>
          <w:sz w:val="32"/>
          <w:szCs w:val="32"/>
        </w:rPr>
        <w:t>2</w:t>
      </w:r>
    </w:p>
    <w:p w:rsidR="00651A08" w:rsidRDefault="00651A08" w:rsidP="00651A08">
      <w:pPr>
        <w:spacing w:line="50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行政执法决定信息公示清单</w:t>
      </w:r>
    </w:p>
    <w:p w:rsidR="00651A08" w:rsidRDefault="00651A08" w:rsidP="00651A08">
      <w:pPr>
        <w:spacing w:line="500" w:lineRule="exact"/>
        <w:jc w:val="center"/>
        <w:rPr>
          <w:rFonts w:eastAsia="文星标宋"/>
          <w:b/>
          <w:sz w:val="40"/>
          <w:szCs w:val="40"/>
        </w:rPr>
      </w:pPr>
    </w:p>
    <w:tbl>
      <w:tblPr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552"/>
        <w:gridCol w:w="5953"/>
        <w:gridCol w:w="2835"/>
      </w:tblGrid>
      <w:tr w:rsidR="00651A08" w:rsidTr="00651A08">
        <w:trPr>
          <w:trHeight w:val="9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行政执法</w:t>
            </w:r>
          </w:p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行政执法决定</w:t>
            </w:r>
          </w:p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是否公示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公示形式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300" w:lineRule="exac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/>
                <w:sz w:val="30"/>
                <w:szCs w:val="30"/>
              </w:rPr>
              <w:t>公示载体</w:t>
            </w:r>
          </w:p>
        </w:tc>
      </w:tr>
      <w:tr w:rsidR="009821FA" w:rsidTr="00F86361">
        <w:trPr>
          <w:trHeight w:val="70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Pr="00F86361" w:rsidRDefault="009821FA"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行政许可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FA" w:rsidRDefault="009821FA" w:rsidP="00C56339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FA" w:rsidRDefault="009821FA" w:rsidP="00C5633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摘要公示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E" w:rsidRDefault="009821FA" w:rsidP="00B40B1E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济宁</w:t>
            </w:r>
            <w:r w:rsidR="00BE78A6">
              <w:rPr>
                <w:rFonts w:eastAsia="方正仿宋简体" w:hint="eastAsia"/>
                <w:b/>
                <w:szCs w:val="32"/>
              </w:rPr>
              <w:t>区</w:t>
            </w:r>
            <w:r w:rsidR="00B40B1E">
              <w:rPr>
                <w:rFonts w:eastAsia="方正仿宋简体" w:hint="eastAsia"/>
                <w:b/>
                <w:szCs w:val="32"/>
              </w:rPr>
              <w:t>兖州</w:t>
            </w:r>
            <w:r w:rsidR="00B40B1E">
              <w:rPr>
                <w:rFonts w:eastAsia="方正仿宋简体"/>
                <w:b/>
                <w:szCs w:val="32"/>
              </w:rPr>
              <w:t>区政府网</w:t>
            </w:r>
          </w:p>
          <w:p w:rsidR="00DE1B37" w:rsidRDefault="00DE1B37" w:rsidP="00DE1B37">
            <w:pPr>
              <w:spacing w:line="560" w:lineRule="exact"/>
              <w:rPr>
                <w:rFonts w:eastAsia="方正仿宋简体"/>
                <w:b/>
                <w:szCs w:val="32"/>
              </w:rPr>
            </w:pPr>
            <w:r w:rsidRPr="00DE1B37">
              <w:rPr>
                <w:rFonts w:eastAsia="方正仿宋简体"/>
                <w:b/>
                <w:szCs w:val="32"/>
              </w:rPr>
              <w:t>http://www.yanzhou.gov.cn</w:t>
            </w:r>
          </w:p>
        </w:tc>
      </w:tr>
      <w:tr w:rsidR="009821FA" w:rsidTr="00F86361">
        <w:trPr>
          <w:trHeight w:val="56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Pr="00F86361" w:rsidRDefault="009821FA" w:rsidP="00C56339"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86361">
              <w:rPr>
                <w:rFonts w:eastAsia="方正仿宋简体" w:hint="eastAsia"/>
                <w:b/>
                <w:sz w:val="32"/>
                <w:szCs w:val="32"/>
              </w:rPr>
              <w:t>行政处罚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FA" w:rsidRDefault="009821FA" w:rsidP="00C56339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FA" w:rsidRDefault="009821FA" w:rsidP="00C5633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摘要公示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4D" w:rsidRDefault="00D36A4D" w:rsidP="00D36A4D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济宁</w:t>
            </w:r>
            <w:r w:rsidR="00BE78A6">
              <w:rPr>
                <w:rFonts w:eastAsia="方正仿宋简体" w:hint="eastAsia"/>
                <w:b/>
                <w:szCs w:val="32"/>
              </w:rPr>
              <w:t>区</w:t>
            </w:r>
            <w:r>
              <w:rPr>
                <w:rFonts w:eastAsia="方正仿宋简体" w:hint="eastAsia"/>
                <w:b/>
                <w:szCs w:val="32"/>
              </w:rPr>
              <w:t>兖州</w:t>
            </w:r>
            <w:r>
              <w:rPr>
                <w:rFonts w:eastAsia="方正仿宋简体"/>
                <w:b/>
                <w:szCs w:val="32"/>
              </w:rPr>
              <w:t>区政府网</w:t>
            </w:r>
          </w:p>
          <w:p w:rsidR="009821FA" w:rsidRDefault="00D36A4D" w:rsidP="00D36A4D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 w:rsidRPr="00DE1B37">
              <w:rPr>
                <w:rFonts w:eastAsia="方正仿宋简体"/>
                <w:b/>
                <w:szCs w:val="32"/>
              </w:rPr>
              <w:t>http://www.yanzhou.gov.cn</w:t>
            </w:r>
          </w:p>
        </w:tc>
      </w:tr>
      <w:tr w:rsidR="009821FA" w:rsidTr="005633CF">
        <w:trPr>
          <w:trHeight w:val="56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Pr="00F86361" w:rsidRDefault="009821FA" w:rsidP="00C56339"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86361">
              <w:rPr>
                <w:rFonts w:eastAsia="方正仿宋简体" w:hint="eastAsia"/>
                <w:b/>
                <w:sz w:val="32"/>
                <w:szCs w:val="32"/>
              </w:rPr>
              <w:t>行政强制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FA" w:rsidRDefault="009821FA" w:rsidP="00C56339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FA" w:rsidRDefault="009821FA" w:rsidP="00C56339">
            <w:pPr>
              <w:spacing w:line="30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摘要公示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4D" w:rsidRDefault="00D36A4D" w:rsidP="00D36A4D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>
              <w:rPr>
                <w:rFonts w:eastAsia="方正仿宋简体" w:hint="eastAsia"/>
                <w:b/>
                <w:szCs w:val="32"/>
              </w:rPr>
              <w:t>济宁</w:t>
            </w:r>
            <w:r w:rsidR="00BE78A6">
              <w:rPr>
                <w:rFonts w:eastAsia="方正仿宋简体" w:hint="eastAsia"/>
                <w:b/>
                <w:szCs w:val="32"/>
              </w:rPr>
              <w:t>区</w:t>
            </w:r>
            <w:r>
              <w:rPr>
                <w:rFonts w:eastAsia="方正仿宋简体" w:hint="eastAsia"/>
                <w:b/>
                <w:szCs w:val="32"/>
              </w:rPr>
              <w:t>兖州</w:t>
            </w:r>
            <w:r>
              <w:rPr>
                <w:rFonts w:eastAsia="方正仿宋简体"/>
                <w:b/>
                <w:szCs w:val="32"/>
              </w:rPr>
              <w:t>区政府网</w:t>
            </w:r>
          </w:p>
          <w:p w:rsidR="009821FA" w:rsidRDefault="00D36A4D" w:rsidP="00D36A4D">
            <w:pPr>
              <w:spacing w:line="560" w:lineRule="exact"/>
              <w:jc w:val="center"/>
              <w:rPr>
                <w:rFonts w:eastAsia="方正仿宋简体"/>
                <w:b/>
                <w:szCs w:val="32"/>
              </w:rPr>
            </w:pPr>
            <w:r w:rsidRPr="00DE1B37">
              <w:rPr>
                <w:rFonts w:eastAsia="方正仿宋简体"/>
                <w:b/>
                <w:szCs w:val="32"/>
              </w:rPr>
              <w:t>http://www.yanzhou.gov.cn</w:t>
            </w:r>
          </w:p>
        </w:tc>
      </w:tr>
      <w:tr w:rsidR="009821FA" w:rsidTr="00651A08">
        <w:trPr>
          <w:trHeight w:val="56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Pr="00F86361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</w:tr>
      <w:tr w:rsidR="009821FA" w:rsidTr="00651A08">
        <w:trPr>
          <w:trHeight w:val="56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FA" w:rsidRDefault="009821FA">
            <w:pPr>
              <w:spacing w:line="560" w:lineRule="exact"/>
              <w:jc w:val="center"/>
              <w:rPr>
                <w:rFonts w:eastAsia="方正仿宋简体"/>
                <w:b/>
                <w:sz w:val="40"/>
                <w:szCs w:val="40"/>
              </w:rPr>
            </w:pPr>
          </w:p>
        </w:tc>
      </w:tr>
    </w:tbl>
    <w:p w:rsidR="00651A08" w:rsidRDefault="00651A08" w:rsidP="00651A08">
      <w:pPr>
        <w:spacing w:line="320" w:lineRule="exact"/>
        <w:rPr>
          <w:rFonts w:eastAsia="方正仿宋简体"/>
          <w:b/>
          <w:sz w:val="30"/>
          <w:szCs w:val="30"/>
        </w:rPr>
      </w:pPr>
    </w:p>
    <w:p w:rsidR="00651A08" w:rsidRDefault="00651A08" w:rsidP="00651A08">
      <w:pPr>
        <w:spacing w:line="320" w:lineRule="exact"/>
        <w:rPr>
          <w:rFonts w:eastAsia="方正仿宋简体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注：通过网站集中公示的，注明链接方式。</w:t>
      </w:r>
    </w:p>
    <w:p w:rsidR="00651A08" w:rsidRDefault="00651A08" w:rsidP="00651A08">
      <w:pPr>
        <w:widowControl/>
        <w:jc w:val="left"/>
        <w:rPr>
          <w:rFonts w:eastAsia="仿宋_GB2312"/>
          <w:b/>
          <w:szCs w:val="32"/>
        </w:rPr>
        <w:sectPr w:rsidR="00651A08">
          <w:pgSz w:w="16838" w:h="11906" w:orient="landscape"/>
          <w:pgMar w:top="1440" w:right="1797" w:bottom="1440" w:left="1797" w:header="851" w:footer="992" w:gutter="0"/>
          <w:cols w:space="720"/>
        </w:sectPr>
      </w:pPr>
    </w:p>
    <w:p w:rsidR="00651A08" w:rsidRDefault="00651A08" w:rsidP="00651A08">
      <w:pPr>
        <w:spacing w:line="560" w:lineRule="exact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32"/>
          <w:szCs w:val="32"/>
        </w:rPr>
        <w:lastRenderedPageBreak/>
        <w:t>附件</w:t>
      </w:r>
      <w:r>
        <w:rPr>
          <w:rFonts w:eastAsia="黑体"/>
          <w:b/>
          <w:sz w:val="32"/>
          <w:szCs w:val="32"/>
        </w:rPr>
        <w:t>3</w:t>
      </w:r>
    </w:p>
    <w:p w:rsidR="00651A08" w:rsidRDefault="00651A08" w:rsidP="00651A08">
      <w:pPr>
        <w:spacing w:line="56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重大执法决定法制审核目录清单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93"/>
        <w:gridCol w:w="2310"/>
        <w:gridCol w:w="1559"/>
        <w:gridCol w:w="3118"/>
      </w:tblGrid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执法类别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审核事项名称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适用情形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实施依据</w:t>
            </w:r>
          </w:p>
        </w:tc>
      </w:tr>
      <w:tr w:rsidR="00651A08" w:rsidTr="00DF74F8">
        <w:trPr>
          <w:trHeight w:val="62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重大</w:t>
            </w:r>
          </w:p>
          <w:p w:rsidR="00651A08" w:rsidRDefault="00651A08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行政许可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800C4E" w:rsidP="00800C4E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800C4E" w:rsidP="00800C4E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800C4E" w:rsidP="00800C4E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无</w:t>
            </w:r>
          </w:p>
        </w:tc>
      </w:tr>
      <w:tr w:rsidR="00651A08" w:rsidTr="00DF74F8">
        <w:trPr>
          <w:trHeight w:val="29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800C4E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重大</w:t>
            </w:r>
          </w:p>
          <w:p w:rsidR="00651A08" w:rsidRDefault="00651A08" w:rsidP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行政处罚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800C4E" w:rsidRDefault="00800C4E" w:rsidP="00800C4E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  <w:r w:rsidRPr="00800C4E">
              <w:rPr>
                <w:rFonts w:eastAsia="方正仿宋简体" w:hint="eastAsia"/>
                <w:b/>
                <w:szCs w:val="21"/>
              </w:rPr>
              <w:t>情节复杂或者重大违法行为给予较重的行政处罚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800C4E" w:rsidRDefault="00800C4E" w:rsidP="00800C4E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  <w:r w:rsidRPr="00800C4E">
              <w:rPr>
                <w:rFonts w:eastAsia="方正仿宋简体" w:hint="eastAsia"/>
                <w:b/>
                <w:szCs w:val="21"/>
              </w:rPr>
              <w:t>情节复杂或者重大违法行为</w:t>
            </w:r>
            <w:r>
              <w:rPr>
                <w:rFonts w:eastAsia="方正仿宋简体" w:hint="eastAsia"/>
                <w:b/>
                <w:szCs w:val="21"/>
              </w:rPr>
              <w:t>，金额特别巨大，行为特别严重。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800C4E" w:rsidRDefault="00800C4E" w:rsidP="00800C4E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  <w:r w:rsidRPr="00800C4E">
              <w:rPr>
                <w:rFonts w:eastAsia="方正仿宋简体" w:hint="eastAsia"/>
                <w:b/>
                <w:szCs w:val="21"/>
              </w:rPr>
              <w:t>《中华人民共和国行政处罚法》第三十八条规定：“对情节复杂或者重大违法行为给予较重的行政处罚，行政机关的负责人应当集体讨论决定。”</w:t>
            </w: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重大</w:t>
            </w:r>
          </w:p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行政强制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800C4E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13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重大</w:t>
            </w:r>
          </w:p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行政征收征用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9821FA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14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15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651A08" w:rsidTr="00DF74F8">
        <w:trPr>
          <w:trHeight w:val="6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08" w:rsidRDefault="00651A08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16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08" w:rsidRDefault="00651A08">
            <w:pPr>
              <w:spacing w:line="56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 w:rsidR="00651A08" w:rsidRDefault="00651A08" w:rsidP="00651A08">
      <w:pPr>
        <w:spacing w:line="320" w:lineRule="exact"/>
        <w:rPr>
          <w:rFonts w:eastAsia="方正仿宋简体"/>
          <w:b/>
          <w:sz w:val="28"/>
          <w:szCs w:val="28"/>
        </w:rPr>
      </w:pPr>
      <w:r>
        <w:rPr>
          <w:rFonts w:eastAsia="方正仿宋简体" w:hint="eastAsia"/>
          <w:b/>
          <w:sz w:val="28"/>
          <w:szCs w:val="28"/>
        </w:rPr>
        <w:t>注：各单位结合工作实际，确定行政许可、行政处罚、行政强制、行政征收征用等重大行政执法决定的范围，列明具体执法事项和依据的条款。</w:t>
      </w:r>
    </w:p>
    <w:p w:rsidR="00651A08" w:rsidRDefault="00651A08" w:rsidP="00651A08">
      <w:pPr>
        <w:widowControl/>
        <w:jc w:val="left"/>
        <w:rPr>
          <w:rFonts w:eastAsia="黑体"/>
          <w:b/>
          <w:szCs w:val="32"/>
        </w:rPr>
        <w:sectPr w:rsidR="00651A08">
          <w:pgSz w:w="11906" w:h="16838"/>
          <w:pgMar w:top="1797" w:right="1440" w:bottom="1797" w:left="1440" w:header="851" w:footer="992" w:gutter="0"/>
          <w:cols w:space="720"/>
        </w:sectPr>
      </w:pPr>
    </w:p>
    <w:p w:rsidR="00651A08" w:rsidRDefault="00651A08" w:rsidP="00651A08"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附件4</w:t>
      </w:r>
    </w:p>
    <w:p w:rsidR="00651A08" w:rsidRDefault="00651A08" w:rsidP="00651A08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重大执法决定法制审核机构和人员登记表</w:t>
      </w:r>
    </w:p>
    <w:tbl>
      <w:tblPr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989"/>
        <w:gridCol w:w="1494"/>
        <w:gridCol w:w="1134"/>
        <w:gridCol w:w="1702"/>
        <w:gridCol w:w="991"/>
        <w:gridCol w:w="2129"/>
        <w:gridCol w:w="1982"/>
        <w:gridCol w:w="1689"/>
      </w:tblGrid>
      <w:tr w:rsidR="00651A08" w:rsidTr="003A0197">
        <w:trPr>
          <w:trHeight w:val="4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法制审核机构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人员编制数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实有人数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占单位执法人数的比例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Default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联系方式</w:t>
            </w:r>
          </w:p>
        </w:tc>
      </w:tr>
      <w:tr w:rsidR="00651A08" w:rsidTr="003A0197">
        <w:trPr>
          <w:trHeight w:val="302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163F68" w:rsidRDefault="00163F68" w:rsidP="00643769">
            <w:pPr>
              <w:spacing w:line="40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 w:rsidRPr="00163F68">
              <w:rPr>
                <w:rFonts w:eastAsia="仿宋_GB2312" w:hint="eastAsia"/>
                <w:b/>
                <w:sz w:val="32"/>
                <w:szCs w:val="32"/>
              </w:rPr>
              <w:t>济宁</w:t>
            </w:r>
            <w:r w:rsidR="007E2655">
              <w:rPr>
                <w:rFonts w:eastAsia="仿宋_GB2312" w:hint="eastAsia"/>
                <w:b/>
                <w:sz w:val="32"/>
                <w:szCs w:val="32"/>
              </w:rPr>
              <w:t>市</w:t>
            </w:r>
            <w:r w:rsidR="003F1AFD">
              <w:rPr>
                <w:rFonts w:eastAsia="仿宋_GB2312" w:hint="eastAsia"/>
                <w:b/>
                <w:sz w:val="32"/>
                <w:szCs w:val="32"/>
              </w:rPr>
              <w:t>兖州</w:t>
            </w:r>
            <w:r w:rsidR="003F1AFD">
              <w:rPr>
                <w:rFonts w:eastAsia="仿宋_GB2312"/>
                <w:b/>
                <w:sz w:val="32"/>
                <w:szCs w:val="32"/>
              </w:rPr>
              <w:t>区</w:t>
            </w:r>
            <w:r w:rsidRPr="00163F68">
              <w:rPr>
                <w:rFonts w:eastAsia="仿宋_GB2312" w:hint="eastAsia"/>
                <w:b/>
                <w:sz w:val="32"/>
                <w:szCs w:val="32"/>
              </w:rPr>
              <w:t>农业</w:t>
            </w:r>
            <w:r w:rsidR="00EE4681">
              <w:rPr>
                <w:rFonts w:eastAsia="仿宋_GB2312" w:hint="eastAsia"/>
                <w:b/>
                <w:sz w:val="32"/>
                <w:szCs w:val="32"/>
              </w:rPr>
              <w:t>农村局</w:t>
            </w:r>
            <w:r w:rsidR="00643769">
              <w:rPr>
                <w:rFonts w:eastAsia="仿宋_GB2312"/>
                <w:b/>
                <w:sz w:val="32"/>
                <w:szCs w:val="32"/>
              </w:rPr>
              <w:t>政策法规科</w:t>
            </w:r>
            <w:r w:rsidR="00EE4681">
              <w:rPr>
                <w:rFonts w:eastAsia="仿宋_GB2312" w:hint="eastAsia"/>
                <w:b/>
                <w:sz w:val="32"/>
                <w:szCs w:val="32"/>
              </w:rPr>
              <w:t>（综合</w:t>
            </w:r>
            <w:r w:rsidR="00EE4681">
              <w:rPr>
                <w:rFonts w:eastAsia="仿宋_GB2312"/>
                <w:b/>
                <w:sz w:val="32"/>
                <w:szCs w:val="32"/>
              </w:rPr>
              <w:t>执法大队</w:t>
            </w:r>
            <w:r w:rsidR="00EE4681">
              <w:rPr>
                <w:rFonts w:eastAsia="仿宋_GB2312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163F68" w:rsidP="00163F68">
            <w:pPr>
              <w:spacing w:line="240" w:lineRule="exact"/>
              <w:jc w:val="left"/>
              <w:rPr>
                <w:rFonts w:eastAsia="仿宋_GB2312"/>
                <w:b/>
                <w:szCs w:val="32"/>
              </w:rPr>
            </w:pPr>
            <w:r w:rsidRPr="00163F68">
              <w:rPr>
                <w:rFonts w:eastAsia="仿宋_GB2312" w:hint="eastAsia"/>
                <w:b/>
                <w:szCs w:val="32"/>
              </w:rPr>
              <w:t>承担行政复议、行政应诉、文件合法性审查、普法宣传工作。指导、监督农业综合行政执法工作</w:t>
            </w:r>
            <w:r w:rsidR="00BE78A6">
              <w:rPr>
                <w:rFonts w:eastAsia="仿宋_GB2312" w:hint="eastAsia"/>
                <w:b/>
                <w:szCs w:val="32"/>
              </w:rPr>
              <w:t>。指导全区农业行政执法体系建设、农村固定观察点工作。组织协调全区</w:t>
            </w:r>
            <w:r w:rsidRPr="00163F68">
              <w:rPr>
                <w:rFonts w:eastAsia="仿宋_GB2312" w:hint="eastAsia"/>
                <w:b/>
                <w:szCs w:val="32"/>
              </w:rPr>
              <w:t>农业农村、畜牧兽医领域重大违法案件查处和跨区域执法工作。负责推进本系统职能转变和行政审批制度改革工作</w:t>
            </w:r>
            <w:r w:rsidRPr="00163F68">
              <w:rPr>
                <w:rFonts w:eastAsia="仿宋_GB2312" w:hint="eastAsia"/>
                <w:b/>
                <w:szCs w:val="32"/>
              </w:rPr>
              <w:t>,</w:t>
            </w:r>
            <w:r w:rsidRPr="00163F68">
              <w:rPr>
                <w:rFonts w:eastAsia="仿宋_GB2312" w:hint="eastAsia"/>
                <w:b/>
                <w:szCs w:val="32"/>
              </w:rPr>
              <w:t>编制系统内权责清单</w:t>
            </w:r>
            <w:r w:rsidRPr="00163F68">
              <w:rPr>
                <w:rFonts w:eastAsia="仿宋_GB2312" w:hint="eastAsia"/>
                <w:b/>
                <w:szCs w:val="32"/>
              </w:rPr>
              <w:t>,</w:t>
            </w:r>
            <w:r w:rsidRPr="00163F68">
              <w:rPr>
                <w:rFonts w:eastAsia="仿宋_GB2312" w:hint="eastAsia"/>
                <w:b/>
                <w:szCs w:val="32"/>
              </w:rPr>
              <w:t>推进政务服务标准化。负责未划转至行政审批部门的行政许可事项的受理、办理和组织协调工作。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E64E04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/>
                <w:b/>
                <w:szCs w:val="3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E64E04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/>
                <w:b/>
                <w:szCs w:val="32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651A08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E64E04">
            <w:pPr>
              <w:spacing w:line="400" w:lineRule="exact"/>
              <w:jc w:val="center"/>
              <w:rPr>
                <w:rFonts w:eastAsia="仿宋_GB2312" w:hint="eastAsia"/>
                <w:b/>
                <w:szCs w:val="32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武</w:t>
            </w:r>
            <w:r>
              <w:rPr>
                <w:rFonts w:eastAsia="黑体"/>
                <w:b/>
                <w:sz w:val="28"/>
                <w:szCs w:val="28"/>
              </w:rPr>
              <w:t>同华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Default="00E64E04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/>
                <w:b/>
                <w:szCs w:val="21"/>
              </w:rPr>
              <w:t>0537-3412713</w:t>
            </w:r>
            <w:bookmarkStart w:id="0" w:name="_GoBack"/>
            <w:bookmarkEnd w:id="0"/>
          </w:p>
        </w:tc>
      </w:tr>
      <w:tr w:rsidR="00651A08" w:rsidTr="003A0197">
        <w:trPr>
          <w:trHeight w:val="66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法制审核</w:t>
            </w:r>
          </w:p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人员姓名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是否通过国家统一法律职业资格考试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职务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毕业院校</w:t>
            </w:r>
          </w:p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及专业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08" w:rsidRPr="00CC3BDE" w:rsidRDefault="00651A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C3BDE">
              <w:rPr>
                <w:rFonts w:ascii="黑体" w:eastAsia="黑体" w:hAnsi="黑体" w:hint="eastAsia"/>
                <w:b/>
                <w:sz w:val="24"/>
              </w:rPr>
              <w:t>联系方式</w:t>
            </w:r>
          </w:p>
        </w:tc>
      </w:tr>
      <w:tr w:rsidR="00651A08" w:rsidTr="003A0197">
        <w:trPr>
          <w:trHeight w:val="66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孙</w:t>
            </w:r>
            <w:r>
              <w:rPr>
                <w:rFonts w:ascii="仿宋" w:eastAsia="仿宋" w:hAnsi="仿宋"/>
                <w:b/>
                <w:sz w:val="24"/>
              </w:rPr>
              <w:t>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 w:rsidP="00F86361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1978</w:t>
            </w:r>
            <w:r w:rsidR="00F86361" w:rsidRPr="00CC3BDE"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>11</w:t>
            </w:r>
            <w:r w:rsidR="00F86361" w:rsidRPr="00CC3BDE">
              <w:rPr>
                <w:rFonts w:ascii="仿宋" w:eastAsia="仿宋" w:hAnsi="仿宋" w:hint="eastAsia"/>
                <w:b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大学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F86361" w:rsidP="00F86361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C3BDE"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法规科长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 w:rsidP="00F86361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山东</w:t>
            </w:r>
            <w:r>
              <w:rPr>
                <w:rFonts w:ascii="仿宋" w:eastAsia="仿宋" w:hAnsi="仿宋"/>
                <w:b/>
                <w:sz w:val="24"/>
              </w:rPr>
              <w:t>农业大学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园艺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13963731309</w:t>
            </w:r>
          </w:p>
        </w:tc>
      </w:tr>
      <w:tr w:rsidR="00651A08" w:rsidTr="003A0197">
        <w:trPr>
          <w:trHeight w:val="62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E29FC" w:rsidP="003A0197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 w:rsidRPr="00CC3BD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CC3BDE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CC3BDE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A0197">
              <w:rPr>
                <w:rFonts w:ascii="仿宋" w:eastAsia="仿宋" w:hAnsi="仿宋" w:hint="eastAsia"/>
                <w:b/>
                <w:sz w:val="24"/>
              </w:rPr>
              <w:t>王红静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E29FC" w:rsidP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C3BDE">
              <w:rPr>
                <w:rFonts w:ascii="仿宋" w:eastAsia="仿宋" w:hAnsi="仿宋" w:hint="eastAsia"/>
                <w:b/>
                <w:sz w:val="24"/>
              </w:rPr>
              <w:t>19</w:t>
            </w:r>
            <w:r w:rsidR="003A0197">
              <w:rPr>
                <w:rFonts w:ascii="仿宋" w:eastAsia="仿宋" w:hAnsi="仿宋"/>
                <w:b/>
                <w:sz w:val="24"/>
              </w:rPr>
              <w:t>81</w:t>
            </w:r>
            <w:r w:rsidRPr="00CC3BDE">
              <w:rPr>
                <w:rFonts w:ascii="仿宋" w:eastAsia="仿宋" w:hAnsi="仿宋" w:hint="eastAsia"/>
                <w:b/>
                <w:sz w:val="24"/>
              </w:rPr>
              <w:t>年2月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E29F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C3BDE">
              <w:rPr>
                <w:rFonts w:ascii="仿宋" w:eastAsia="仿宋" w:hAnsi="仿宋" w:hint="eastAsia"/>
                <w:b/>
                <w:sz w:val="24"/>
              </w:rPr>
              <w:t>大学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E29F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C3BDE"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综合</w:t>
            </w:r>
            <w:r>
              <w:rPr>
                <w:rFonts w:ascii="仿宋" w:eastAsia="仿宋" w:hAnsi="仿宋"/>
                <w:b/>
                <w:sz w:val="24"/>
              </w:rPr>
              <w:t>科长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 w:rsidP="003E29FC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山东</w:t>
            </w:r>
            <w:r>
              <w:rPr>
                <w:rFonts w:ascii="仿宋" w:eastAsia="仿宋" w:hAnsi="仿宋"/>
                <w:b/>
                <w:sz w:val="24"/>
              </w:rPr>
              <w:t>农业大学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农学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08" w:rsidRPr="00CC3BDE" w:rsidRDefault="003A019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15006578856</w:t>
            </w:r>
          </w:p>
        </w:tc>
      </w:tr>
      <w:tr w:rsidR="003E29FC" w:rsidTr="003A0197">
        <w:trPr>
          <w:trHeight w:val="56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FC" w:rsidRDefault="003E29FC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</w:tr>
    </w:tbl>
    <w:p w:rsidR="00651A08" w:rsidRDefault="00651A08" w:rsidP="00651A08">
      <w:pPr>
        <w:jc w:val="left"/>
        <w:rPr>
          <w:b/>
        </w:rPr>
      </w:pPr>
    </w:p>
    <w:p w:rsidR="00651A08" w:rsidRDefault="00651A08" w:rsidP="00651A08">
      <w:pPr>
        <w:jc w:val="left"/>
        <w:rPr>
          <w:b/>
        </w:rPr>
      </w:pPr>
    </w:p>
    <w:p w:rsidR="00651A08" w:rsidRDefault="00651A08" w:rsidP="00651A08"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附件5</w:t>
      </w:r>
    </w:p>
    <w:p w:rsidR="00651A08" w:rsidRDefault="00651A08" w:rsidP="00651A08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公职律师、法律顾问配备情况登记表</w:t>
      </w:r>
    </w:p>
    <w:p w:rsidR="00651A08" w:rsidRDefault="00651A08" w:rsidP="00651A08">
      <w:pPr>
        <w:spacing w:line="560" w:lineRule="exact"/>
        <w:jc w:val="center"/>
        <w:rPr>
          <w:rFonts w:eastAsia="方正小标宋简体"/>
          <w:b/>
          <w:color w:val="000000"/>
          <w:kern w:val="0"/>
          <w:sz w:val="48"/>
          <w:szCs w:val="48"/>
        </w:rPr>
      </w:pPr>
    </w:p>
    <w:tbl>
      <w:tblPr>
        <w:tblW w:w="13200" w:type="dxa"/>
        <w:tblLayout w:type="fixed"/>
        <w:tblLook w:val="04A0" w:firstRow="1" w:lastRow="0" w:firstColumn="1" w:lastColumn="0" w:noHBand="0" w:noVBand="1"/>
      </w:tblPr>
      <w:tblGrid>
        <w:gridCol w:w="1208"/>
        <w:gridCol w:w="1126"/>
        <w:gridCol w:w="1770"/>
        <w:gridCol w:w="1635"/>
        <w:gridCol w:w="3065"/>
        <w:gridCol w:w="2903"/>
        <w:gridCol w:w="1493"/>
      </w:tblGrid>
      <w:tr w:rsidR="00651A08" w:rsidTr="00651A08">
        <w:trPr>
          <w:trHeight w:val="755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姓</w:t>
            </w:r>
            <w:r>
              <w:rPr>
                <w:rFonts w:eastAsia="黑体"/>
                <w:b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执业证号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b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律师级别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所在单位及职务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研究方向或擅长领域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联系方式</w:t>
            </w:r>
          </w:p>
        </w:tc>
      </w:tr>
      <w:tr w:rsidR="00651A08" w:rsidTr="00651A08">
        <w:trPr>
          <w:trHeight w:val="64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 w:rsidP="00651A08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000000"/>
                <w:kern w:val="0"/>
                <w:sz w:val="24"/>
              </w:rPr>
              <w:t>公职律师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 w:rsidP="00651A0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</w:tr>
      <w:tr w:rsidR="00651A08" w:rsidTr="00651A08">
        <w:trPr>
          <w:trHeight w:val="68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  <w:tr w:rsidR="00651A08" w:rsidTr="00651A08">
        <w:trPr>
          <w:trHeight w:val="68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  <w:tr w:rsidR="00651A08" w:rsidTr="00651A08">
        <w:trPr>
          <w:trHeight w:val="687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A08" w:rsidRDefault="00651A08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000000"/>
                <w:kern w:val="0"/>
                <w:sz w:val="24"/>
              </w:rPr>
              <w:t>法律顾问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  <w:tr w:rsidR="00651A08" w:rsidTr="00651A08">
        <w:trPr>
          <w:trHeight w:val="68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  <w:tr w:rsidR="00651A08" w:rsidTr="00651A08">
        <w:trPr>
          <w:trHeight w:val="68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  <w:tr w:rsidR="00651A08" w:rsidTr="00651A08">
        <w:trPr>
          <w:trHeight w:val="69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08" w:rsidRDefault="00651A08">
            <w:pPr>
              <w:widowControl/>
              <w:jc w:val="left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A08" w:rsidRDefault="00651A08">
            <w:pPr>
              <w:rPr>
                <w:b/>
                <w:color w:val="000000"/>
                <w:sz w:val="24"/>
              </w:rPr>
            </w:pPr>
          </w:p>
        </w:tc>
      </w:tr>
    </w:tbl>
    <w:p w:rsidR="00651A08" w:rsidRDefault="00651A08" w:rsidP="00163F68">
      <w:pPr>
        <w:jc w:val="left"/>
      </w:pPr>
    </w:p>
    <w:sectPr w:rsidR="00651A08" w:rsidSect="00651A0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2D" w:rsidRDefault="0023192D" w:rsidP="00651A08">
      <w:r>
        <w:separator/>
      </w:r>
    </w:p>
  </w:endnote>
  <w:endnote w:type="continuationSeparator" w:id="0">
    <w:p w:rsidR="0023192D" w:rsidRDefault="0023192D" w:rsidP="0065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2D" w:rsidRDefault="0023192D" w:rsidP="00651A08">
      <w:r>
        <w:separator/>
      </w:r>
    </w:p>
  </w:footnote>
  <w:footnote w:type="continuationSeparator" w:id="0">
    <w:p w:rsidR="0023192D" w:rsidRDefault="0023192D" w:rsidP="0065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8"/>
    <w:rsid w:val="000466C9"/>
    <w:rsid w:val="00071281"/>
    <w:rsid w:val="00103441"/>
    <w:rsid w:val="00163F68"/>
    <w:rsid w:val="00221944"/>
    <w:rsid w:val="0023192D"/>
    <w:rsid w:val="00236113"/>
    <w:rsid w:val="002E76E2"/>
    <w:rsid w:val="0032562F"/>
    <w:rsid w:val="00352CC9"/>
    <w:rsid w:val="00366CA8"/>
    <w:rsid w:val="00391F2D"/>
    <w:rsid w:val="003A0197"/>
    <w:rsid w:val="003A7FBE"/>
    <w:rsid w:val="003E29FC"/>
    <w:rsid w:val="003F1AFD"/>
    <w:rsid w:val="003F45AD"/>
    <w:rsid w:val="0046797D"/>
    <w:rsid w:val="00512D6D"/>
    <w:rsid w:val="00513E8A"/>
    <w:rsid w:val="005547E1"/>
    <w:rsid w:val="005616A9"/>
    <w:rsid w:val="005E4973"/>
    <w:rsid w:val="005F6D7B"/>
    <w:rsid w:val="00604512"/>
    <w:rsid w:val="00643769"/>
    <w:rsid w:val="00651A08"/>
    <w:rsid w:val="00655ED8"/>
    <w:rsid w:val="00686B47"/>
    <w:rsid w:val="00756E4B"/>
    <w:rsid w:val="0076155B"/>
    <w:rsid w:val="007C0817"/>
    <w:rsid w:val="007E2655"/>
    <w:rsid w:val="00800C4E"/>
    <w:rsid w:val="008A0638"/>
    <w:rsid w:val="009821FA"/>
    <w:rsid w:val="00A53FBF"/>
    <w:rsid w:val="00B40B1E"/>
    <w:rsid w:val="00B761B8"/>
    <w:rsid w:val="00BE78A6"/>
    <w:rsid w:val="00CC3BDE"/>
    <w:rsid w:val="00D21EC9"/>
    <w:rsid w:val="00D36A4D"/>
    <w:rsid w:val="00DE1B37"/>
    <w:rsid w:val="00DF74F8"/>
    <w:rsid w:val="00E6276D"/>
    <w:rsid w:val="00E64E04"/>
    <w:rsid w:val="00EE4681"/>
    <w:rsid w:val="00F86361"/>
    <w:rsid w:val="00F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E2525"/>
  <w15:docId w15:val="{99DA263E-7CA1-4A99-BA96-059E0EBF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1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1A0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1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1A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47E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4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cp:lastPrinted>2019-07-17T07:54:00Z</cp:lastPrinted>
  <dcterms:created xsi:type="dcterms:W3CDTF">2020-01-08T08:03:00Z</dcterms:created>
  <dcterms:modified xsi:type="dcterms:W3CDTF">2020-01-09T01:15:00Z</dcterms:modified>
</cp:coreProperties>
</file>