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Times New Roman" w:hAnsi="Times New Roman" w:eastAsia="方正小标宋简体" w:cs="Times New Roman"/>
          <w:b/>
          <w:spacing w:val="6"/>
          <w:sz w:val="52"/>
          <w:szCs w:val="52"/>
          <w:lang w:eastAsia="zh-CN"/>
        </w:rPr>
      </w:pPr>
    </w:p>
    <w:p>
      <w:pPr>
        <w:snapToGrid w:val="0"/>
        <w:jc w:val="center"/>
        <w:rPr>
          <w:rFonts w:hint="eastAsia" w:ascii="Times New Roman" w:hAnsi="Times New Roman" w:eastAsia="方正小标宋简体" w:cs="Times New Roman"/>
          <w:b/>
          <w:spacing w:val="6"/>
          <w:sz w:val="52"/>
          <w:szCs w:val="52"/>
          <w:lang w:eastAsia="zh-CN"/>
        </w:rPr>
      </w:pPr>
    </w:p>
    <w:p>
      <w:pPr>
        <w:snapToGrid w:val="0"/>
        <w:jc w:val="center"/>
        <w:rPr>
          <w:rFonts w:hint="eastAsia" w:ascii="Times New Roman" w:hAnsi="Times New Roman" w:eastAsia="方正小标宋简体" w:cs="Times New Roman"/>
          <w:b/>
          <w:spacing w:val="6"/>
          <w:sz w:val="52"/>
          <w:szCs w:val="52"/>
          <w:lang w:eastAsia="zh-CN"/>
        </w:rPr>
      </w:pPr>
    </w:p>
    <w:p>
      <w:pPr>
        <w:snapToGrid w:val="0"/>
        <w:jc w:val="center"/>
        <w:rPr>
          <w:rFonts w:hint="eastAsia" w:ascii="Times New Roman" w:hAnsi="Times New Roman" w:eastAsia="方正小标宋简体" w:cs="Times New Roman"/>
          <w:b/>
          <w:spacing w:val="6"/>
          <w:sz w:val="52"/>
          <w:szCs w:val="52"/>
          <w:lang w:eastAsia="zh-CN"/>
        </w:rPr>
      </w:pPr>
    </w:p>
    <w:p>
      <w:pPr>
        <w:snapToGrid w:val="0"/>
        <w:jc w:val="center"/>
        <w:rPr>
          <w:rFonts w:hint="eastAsia" w:ascii="Times New Roman" w:hAnsi="Times New Roman" w:eastAsia="方正小标宋简体" w:cs="Times New Roman"/>
          <w:b/>
          <w:spacing w:val="6"/>
          <w:sz w:val="52"/>
          <w:szCs w:val="52"/>
          <w:lang w:eastAsia="zh-CN"/>
        </w:rPr>
      </w:pPr>
    </w:p>
    <w:p>
      <w:pPr>
        <w:snapToGrid w:val="0"/>
        <w:jc w:val="center"/>
        <w:rPr>
          <w:rFonts w:ascii="Times New Roman" w:hAnsi="Times New Roman" w:eastAsia="方正小标宋简体" w:cs="Times New Roman"/>
          <w:b/>
          <w:spacing w:val="6"/>
          <w:sz w:val="52"/>
          <w:szCs w:val="52"/>
        </w:rPr>
      </w:pPr>
      <w:r>
        <w:rPr>
          <w:rFonts w:hint="eastAsia" w:ascii="Times New Roman" w:hAnsi="Times New Roman" w:eastAsia="方正小标宋简体" w:cs="Times New Roman"/>
          <w:b/>
          <w:spacing w:val="6"/>
          <w:sz w:val="52"/>
          <w:szCs w:val="52"/>
          <w:lang w:eastAsia="zh-CN"/>
        </w:rPr>
        <w:t>济宁市兖州区</w:t>
      </w:r>
      <w:r>
        <w:rPr>
          <w:rFonts w:ascii="Times New Roman" w:hAnsi="Times New Roman" w:eastAsia="方正小标宋简体" w:cs="Times New Roman"/>
          <w:b/>
          <w:spacing w:val="6"/>
          <w:sz w:val="52"/>
          <w:szCs w:val="52"/>
        </w:rPr>
        <w:t>“十四五”应急管理</w:t>
      </w:r>
    </w:p>
    <w:p>
      <w:pPr>
        <w:snapToGrid w:val="0"/>
        <w:jc w:val="center"/>
        <w:rPr>
          <w:rFonts w:ascii="Times New Roman" w:hAnsi="Times New Roman" w:eastAsia="方正小标宋简体" w:cs="Times New Roman"/>
          <w:b/>
          <w:spacing w:val="6"/>
          <w:sz w:val="52"/>
          <w:szCs w:val="52"/>
        </w:rPr>
      </w:pPr>
      <w:r>
        <w:rPr>
          <w:rFonts w:ascii="Times New Roman" w:hAnsi="Times New Roman" w:eastAsia="方正小标宋简体" w:cs="Times New Roman"/>
          <w:b/>
          <w:spacing w:val="6"/>
          <w:sz w:val="52"/>
          <w:szCs w:val="52"/>
        </w:rPr>
        <w:t>体系建设规划</w:t>
      </w:r>
    </w:p>
    <w:p>
      <w:pPr>
        <w:snapToGrid w:val="0"/>
        <w:spacing w:line="360" w:lineRule="auto"/>
        <w:jc w:val="center"/>
        <w:rPr>
          <w:rFonts w:hint="eastAsia" w:ascii="Times New Roman" w:hAnsi="Times New Roman" w:eastAsia="方正楷体简体" w:cs="Times New Roman"/>
          <w:spacing w:val="6"/>
          <w:sz w:val="44"/>
          <w:szCs w:val="44"/>
          <w:lang w:eastAsia="zh-CN"/>
        </w:rPr>
      </w:pPr>
      <w:r>
        <w:rPr>
          <w:rFonts w:hint="eastAsia" w:ascii="Times New Roman" w:hAnsi="Times New Roman" w:eastAsia="方正楷体简体" w:cs="Times New Roman"/>
          <w:spacing w:val="6"/>
          <w:sz w:val="44"/>
          <w:szCs w:val="44"/>
          <w:lang w:eastAsia="zh-CN"/>
        </w:rPr>
        <w:t>（</w:t>
      </w:r>
      <w:r>
        <w:rPr>
          <w:rFonts w:hint="eastAsia" w:ascii="Times New Roman" w:hAnsi="Times New Roman" w:eastAsia="方正楷体简体" w:cs="Times New Roman"/>
          <w:spacing w:val="6"/>
          <w:sz w:val="44"/>
          <w:szCs w:val="44"/>
          <w:lang w:val="en-US" w:eastAsia="zh-CN"/>
        </w:rPr>
        <w:t>草案</w:t>
      </w:r>
      <w:r>
        <w:rPr>
          <w:rFonts w:hint="eastAsia" w:ascii="Times New Roman" w:hAnsi="Times New Roman" w:eastAsia="方正楷体简体" w:cs="Times New Roman"/>
          <w:spacing w:val="6"/>
          <w:sz w:val="44"/>
          <w:szCs w:val="44"/>
          <w:lang w:eastAsia="zh-CN"/>
        </w:rPr>
        <w:t>）</w:t>
      </w:r>
    </w:p>
    <w:p>
      <w:pPr>
        <w:snapToGrid w:val="0"/>
        <w:spacing w:line="360" w:lineRule="auto"/>
        <w:jc w:val="center"/>
        <w:rPr>
          <w:rFonts w:ascii="Times New Roman" w:hAnsi="Times New Roman" w:eastAsia="黑体" w:cs="Times New Roman"/>
          <w:spacing w:val="6"/>
          <w:sz w:val="44"/>
          <w:szCs w:val="44"/>
        </w:rPr>
      </w:pPr>
    </w:p>
    <w:p>
      <w:pPr>
        <w:snapToGrid w:val="0"/>
        <w:spacing w:line="360" w:lineRule="auto"/>
        <w:jc w:val="center"/>
        <w:rPr>
          <w:rFonts w:ascii="Times New Roman" w:hAnsi="Times New Roman" w:eastAsia="黑体" w:cs="Times New Roman"/>
          <w:spacing w:val="6"/>
          <w:sz w:val="52"/>
          <w:szCs w:val="52"/>
        </w:rPr>
      </w:pPr>
    </w:p>
    <w:p>
      <w:pPr>
        <w:snapToGrid w:val="0"/>
        <w:spacing w:line="360" w:lineRule="auto"/>
        <w:jc w:val="center"/>
        <w:rPr>
          <w:rFonts w:ascii="Times New Roman" w:hAnsi="Times New Roman" w:eastAsia="黑体" w:cs="Times New Roman"/>
          <w:spacing w:val="6"/>
          <w:sz w:val="52"/>
          <w:szCs w:val="52"/>
        </w:rPr>
      </w:pPr>
    </w:p>
    <w:p>
      <w:pPr>
        <w:snapToGrid w:val="0"/>
        <w:spacing w:line="360" w:lineRule="auto"/>
        <w:jc w:val="center"/>
        <w:rPr>
          <w:rFonts w:ascii="Times New Roman" w:hAnsi="Times New Roman" w:eastAsia="黑体" w:cs="Times New Roman"/>
          <w:spacing w:val="6"/>
          <w:sz w:val="52"/>
          <w:szCs w:val="52"/>
        </w:rPr>
      </w:pPr>
    </w:p>
    <w:p>
      <w:pPr>
        <w:snapToGrid w:val="0"/>
        <w:spacing w:line="360" w:lineRule="auto"/>
        <w:jc w:val="center"/>
        <w:rPr>
          <w:rFonts w:ascii="Times New Roman" w:hAnsi="Times New Roman" w:eastAsia="黑体" w:cs="Times New Roman"/>
          <w:spacing w:val="6"/>
          <w:sz w:val="52"/>
          <w:szCs w:val="52"/>
        </w:rPr>
      </w:pPr>
    </w:p>
    <w:p>
      <w:pPr>
        <w:pStyle w:val="2"/>
        <w:rPr>
          <w:rFonts w:ascii="Times New Roman" w:hAnsi="Times New Roman" w:eastAsia="黑体" w:cs="Times New Roman"/>
          <w:spacing w:val="6"/>
          <w:sz w:val="52"/>
          <w:szCs w:val="52"/>
        </w:rPr>
      </w:pPr>
    </w:p>
    <w:p>
      <w:pPr>
        <w:pStyle w:val="2"/>
        <w:rPr>
          <w:rFonts w:ascii="Times New Roman" w:hAnsi="Times New Roman" w:eastAsia="黑体" w:cs="Times New Roman"/>
          <w:spacing w:val="6"/>
          <w:sz w:val="52"/>
          <w:szCs w:val="52"/>
        </w:rPr>
      </w:pPr>
    </w:p>
    <w:p>
      <w:pPr>
        <w:pStyle w:val="2"/>
        <w:ind w:left="0" w:leftChars="0" w:firstLine="0" w:firstLineChars="0"/>
        <w:rPr>
          <w:rFonts w:ascii="Times New Roman" w:hAnsi="Times New Roman" w:eastAsia="黑体" w:cs="Times New Roman"/>
          <w:spacing w:val="6"/>
          <w:sz w:val="52"/>
          <w:szCs w:val="52"/>
        </w:rPr>
      </w:pPr>
      <w:bookmarkStart w:id="31" w:name="_GoBack"/>
      <w:bookmarkEnd w:id="31"/>
    </w:p>
    <w:p>
      <w:pPr>
        <w:snapToGrid w:val="0"/>
        <w:spacing w:line="360" w:lineRule="auto"/>
        <w:ind w:left="2100" w:leftChars="1000" w:right="2100" w:rightChars="1000"/>
        <w:jc w:val="center"/>
        <w:rPr>
          <w:rFonts w:ascii="Times New Roman" w:hAnsi="Times New Roman" w:eastAsia="方正楷体简体" w:cs="Times New Roman"/>
          <w:spacing w:val="6"/>
          <w:sz w:val="32"/>
          <w:szCs w:val="32"/>
        </w:rPr>
      </w:pPr>
      <w:r>
        <w:rPr>
          <w:rFonts w:hint="eastAsia" w:ascii="Times New Roman" w:hAnsi="Times New Roman" w:eastAsia="方正楷体简体" w:cs="Times New Roman"/>
          <w:spacing w:val="6"/>
          <w:sz w:val="32"/>
          <w:szCs w:val="32"/>
          <w:lang w:eastAsia="zh-CN"/>
        </w:rPr>
        <w:t>济宁市兖州区</w:t>
      </w:r>
      <w:r>
        <w:rPr>
          <w:rFonts w:ascii="Times New Roman" w:hAnsi="Times New Roman" w:eastAsia="方正楷体简体" w:cs="Times New Roman"/>
          <w:spacing w:val="6"/>
          <w:sz w:val="32"/>
          <w:szCs w:val="32"/>
        </w:rPr>
        <w:t>应急管理局</w:t>
      </w:r>
    </w:p>
    <w:p>
      <w:pPr>
        <w:jc w:val="center"/>
        <w:rPr>
          <w:rFonts w:ascii="Times New Roman" w:hAnsi="Times New Roman" w:eastAsia="方正楷体简体" w:cs="Times New Roman"/>
          <w:sz w:val="32"/>
          <w:szCs w:val="32"/>
        </w:rPr>
        <w:sectPr>
          <w:footerReference r:id="rId3" w:type="default"/>
          <w:pgSz w:w="11906" w:h="16838"/>
          <w:pgMar w:top="1440" w:right="1800" w:bottom="1440" w:left="1800" w:header="851" w:footer="992" w:gutter="0"/>
          <w:cols w:space="425" w:num="1"/>
          <w:docGrid w:type="lines" w:linePitch="312" w:charSpace="0"/>
        </w:sectPr>
      </w:pPr>
      <w:r>
        <w:rPr>
          <w:rFonts w:ascii="Times New Roman" w:hAnsi="Times New Roman" w:eastAsia="方正楷体简体" w:cs="Times New Roman"/>
          <w:spacing w:val="6"/>
          <w:sz w:val="32"/>
          <w:szCs w:val="32"/>
        </w:rPr>
        <w:t>2021年</w:t>
      </w:r>
      <w:r>
        <w:rPr>
          <w:rFonts w:hint="eastAsia" w:ascii="Times New Roman" w:hAnsi="Times New Roman" w:eastAsia="方正楷体简体" w:cs="Times New Roman"/>
          <w:spacing w:val="6"/>
          <w:sz w:val="32"/>
          <w:szCs w:val="32"/>
          <w:lang w:val="en-US" w:eastAsia="zh-CN"/>
        </w:rPr>
        <w:t>8</w:t>
      </w:r>
      <w:r>
        <w:rPr>
          <w:rFonts w:ascii="Times New Roman" w:hAnsi="Times New Roman" w:eastAsia="方正楷体简体" w:cs="Times New Roman"/>
          <w:spacing w:val="6"/>
          <w:sz w:val="32"/>
          <w:szCs w:val="32"/>
        </w:rPr>
        <w:t>月</w:t>
      </w:r>
    </w:p>
    <w:sdt>
      <w:sdtPr>
        <w:rPr>
          <w:rFonts w:ascii="Times New Roman" w:hAnsi="Times New Roman" w:cs="Times New Roman" w:eastAsiaTheme="minorEastAsia"/>
          <w:color w:val="auto"/>
          <w:kern w:val="2"/>
          <w:sz w:val="21"/>
          <w:szCs w:val="22"/>
          <w:lang w:val="zh-CN"/>
        </w:rPr>
        <w:id w:val="831337639"/>
        <w:docPartObj>
          <w:docPartGallery w:val="Table of Contents"/>
          <w:docPartUnique/>
        </w:docPartObj>
      </w:sdtPr>
      <w:sdtEndPr>
        <w:rPr>
          <w:rFonts w:ascii="Times New Roman" w:hAnsi="Times New Roman" w:eastAsia="方正楷体简体" w:cs="Times New Roman"/>
          <w:b/>
          <w:bCs/>
          <w:color w:val="auto"/>
          <w:kern w:val="2"/>
          <w:sz w:val="32"/>
          <w:szCs w:val="32"/>
          <w:lang w:val="zh-CN"/>
        </w:rPr>
      </w:sdtEndPr>
      <w:sdtContent>
        <w:p>
          <w:pPr>
            <w:pStyle w:val="31"/>
            <w:jc w:val="center"/>
            <w:rPr>
              <w:rFonts w:ascii="Times New Roman" w:hAnsi="Times New Roman" w:eastAsia="黑体" w:cs="Times New Roman"/>
              <w:color w:val="auto"/>
              <w:sz w:val="44"/>
              <w:szCs w:val="44"/>
              <w:lang w:val="zh-CN"/>
            </w:rPr>
          </w:pPr>
          <w:r>
            <w:rPr>
              <w:rFonts w:ascii="Times New Roman" w:hAnsi="Times New Roman" w:eastAsia="方正黑体简体" w:cs="Times New Roman"/>
              <w:color w:val="auto"/>
              <w:sz w:val="44"/>
              <w:szCs w:val="44"/>
              <w:lang w:val="zh-CN"/>
            </w:rPr>
            <w:t>目 录</w:t>
          </w:r>
        </w:p>
        <w:p>
          <w:pPr>
            <w:rPr>
              <w:rFonts w:ascii="Times New Roman" w:hAnsi="Times New Roman" w:cs="Times New Roman"/>
              <w:sz w:val="32"/>
              <w:szCs w:val="32"/>
              <w:lang w:val="zh-CN"/>
            </w:rPr>
          </w:pPr>
        </w:p>
        <w:p>
          <w:pPr>
            <w:pStyle w:val="14"/>
            <w:tabs>
              <w:tab w:val="right" w:leader="dot" w:pos="8296"/>
            </w:tabs>
            <w:rPr>
              <w:rStyle w:val="23"/>
              <w:rFonts w:ascii="Times New Roman" w:hAnsi="Times New Roman" w:eastAsia="黑体" w:cs="Times New Roman"/>
              <w:color w:val="000000" w:themeColor="text1"/>
              <w:sz w:val="32"/>
              <w:szCs w:val="32"/>
              <w:u w:val="none"/>
              <w14:textFill>
                <w14:solidFill>
                  <w14:schemeClr w14:val="tx1"/>
                </w14:solidFill>
              </w14:textFill>
            </w:rPr>
          </w:pPr>
          <w:r>
            <w:rPr>
              <w:color w:val="000000" w:themeColor="text1"/>
              <w:u w:val="none"/>
              <w14:textFill>
                <w14:solidFill>
                  <w14:schemeClr w14:val="tx1"/>
                </w14:solidFill>
              </w14:textFill>
            </w:rPr>
            <w:fldChar w:fldCharType="begin"/>
          </w:r>
          <w:r>
            <w:rPr>
              <w:color w:val="000000" w:themeColor="text1"/>
              <w:u w:val="none"/>
              <w14:textFill>
                <w14:solidFill>
                  <w14:schemeClr w14:val="tx1"/>
                </w14:solidFill>
              </w14:textFill>
            </w:rPr>
            <w:instrText xml:space="preserve"> HYPERLINK \l "_Toc70342801" </w:instrText>
          </w:r>
          <w:r>
            <w:rPr>
              <w:color w:val="000000" w:themeColor="text1"/>
              <w:u w:val="none"/>
              <w14:textFill>
                <w14:solidFill>
                  <w14:schemeClr w14:val="tx1"/>
                </w14:solidFill>
              </w14:textFill>
            </w:rPr>
            <w:fldChar w:fldCharType="separate"/>
          </w:r>
          <w:r>
            <w:rPr>
              <w:rStyle w:val="23"/>
              <w:rFonts w:hint="eastAsia" w:ascii="Times New Roman" w:hAnsi="Times New Roman" w:eastAsia="黑体" w:cs="Times New Roman"/>
              <w:color w:val="000000" w:themeColor="text1"/>
              <w:sz w:val="32"/>
              <w:szCs w:val="32"/>
              <w:u w:val="none"/>
              <w:lang w:eastAsia="zh-CN"/>
              <w14:textFill>
                <w14:solidFill>
                  <w14:schemeClr w14:val="tx1"/>
                </w14:solidFill>
              </w14:textFill>
            </w:rPr>
            <w:t>一、总体思路</w:t>
          </w:r>
          <w:r>
            <w:rPr>
              <w:rStyle w:val="23"/>
              <w:rFonts w:ascii="Times New Roman" w:hAnsi="Times New Roman" w:eastAsia="黑体" w:cs="Times New Roman"/>
              <w:color w:val="000000" w:themeColor="text1"/>
              <w:sz w:val="32"/>
              <w:szCs w:val="32"/>
              <w:u w:val="none"/>
              <w14:textFill>
                <w14:solidFill>
                  <w14:schemeClr w14:val="tx1"/>
                </w14:solidFill>
              </w14:textFill>
            </w:rPr>
            <w:tab/>
          </w:r>
          <w:r>
            <w:rPr>
              <w:rStyle w:val="23"/>
              <w:rFonts w:ascii="Times New Roman" w:hAnsi="Times New Roman" w:eastAsia="黑体" w:cs="Times New Roman"/>
              <w:color w:val="000000" w:themeColor="text1"/>
              <w:sz w:val="32"/>
              <w:szCs w:val="32"/>
              <w:u w:val="none"/>
              <w14:textFill>
                <w14:solidFill>
                  <w14:schemeClr w14:val="tx1"/>
                </w14:solidFill>
              </w14:textFill>
            </w:rPr>
            <w:fldChar w:fldCharType="begin"/>
          </w:r>
          <w:r>
            <w:rPr>
              <w:rStyle w:val="23"/>
              <w:rFonts w:ascii="Times New Roman" w:hAnsi="Times New Roman" w:eastAsia="黑体" w:cs="Times New Roman"/>
              <w:color w:val="000000" w:themeColor="text1"/>
              <w:sz w:val="32"/>
              <w:szCs w:val="32"/>
              <w:u w:val="none"/>
              <w14:textFill>
                <w14:solidFill>
                  <w14:schemeClr w14:val="tx1"/>
                </w14:solidFill>
              </w14:textFill>
            </w:rPr>
            <w:instrText xml:space="preserve"> PAGEREF _Toc70342801 \h </w:instrText>
          </w:r>
          <w:r>
            <w:rPr>
              <w:rStyle w:val="23"/>
              <w:rFonts w:ascii="Times New Roman" w:hAnsi="Times New Roman" w:eastAsia="黑体" w:cs="Times New Roman"/>
              <w:color w:val="000000" w:themeColor="text1"/>
              <w:sz w:val="32"/>
              <w:szCs w:val="32"/>
              <w:u w:val="none"/>
              <w14:textFill>
                <w14:solidFill>
                  <w14:schemeClr w14:val="tx1"/>
                </w14:solidFill>
              </w14:textFill>
            </w:rPr>
            <w:fldChar w:fldCharType="separate"/>
          </w:r>
          <w:r>
            <w:rPr>
              <w:rStyle w:val="23"/>
              <w:rFonts w:ascii="Times New Roman" w:hAnsi="Times New Roman" w:eastAsia="黑体" w:cs="Times New Roman"/>
              <w:color w:val="000000" w:themeColor="text1"/>
              <w:sz w:val="32"/>
              <w:szCs w:val="32"/>
              <w:u w:val="none"/>
              <w14:textFill>
                <w14:solidFill>
                  <w14:schemeClr w14:val="tx1"/>
                </w14:solidFill>
              </w14:textFill>
            </w:rPr>
            <w:t xml:space="preserve">- </w:t>
          </w:r>
          <w:r>
            <w:rPr>
              <w:rStyle w:val="23"/>
              <w:rFonts w:hint="eastAsia" w:ascii="Times New Roman" w:hAnsi="Times New Roman" w:eastAsia="黑体" w:cs="Times New Roman"/>
              <w:color w:val="000000" w:themeColor="text1"/>
              <w:sz w:val="32"/>
              <w:szCs w:val="32"/>
              <w:u w:val="none"/>
              <w:lang w:val="en-US" w:eastAsia="zh-CN"/>
              <w14:textFill>
                <w14:solidFill>
                  <w14:schemeClr w14:val="tx1"/>
                </w14:solidFill>
              </w14:textFill>
            </w:rPr>
            <w:t xml:space="preserve">1 </w:t>
          </w:r>
          <w:r>
            <w:rPr>
              <w:rStyle w:val="23"/>
              <w:rFonts w:ascii="Times New Roman" w:hAnsi="Times New Roman" w:eastAsia="黑体" w:cs="Times New Roman"/>
              <w:color w:val="000000" w:themeColor="text1"/>
              <w:sz w:val="32"/>
              <w:szCs w:val="32"/>
              <w:u w:val="none"/>
              <w14:textFill>
                <w14:solidFill>
                  <w14:schemeClr w14:val="tx1"/>
                </w14:solidFill>
              </w14:textFill>
            </w:rPr>
            <w:t>-</w:t>
          </w:r>
          <w:r>
            <w:rPr>
              <w:rStyle w:val="23"/>
              <w:rFonts w:ascii="Times New Roman" w:hAnsi="Times New Roman" w:eastAsia="黑体" w:cs="Times New Roman"/>
              <w:color w:val="000000" w:themeColor="text1"/>
              <w:sz w:val="32"/>
              <w:szCs w:val="32"/>
              <w:u w:val="none"/>
              <w14:textFill>
                <w14:solidFill>
                  <w14:schemeClr w14:val="tx1"/>
                </w14:solidFill>
              </w14:textFill>
            </w:rPr>
            <w:fldChar w:fldCharType="end"/>
          </w:r>
          <w:r>
            <w:rPr>
              <w:rStyle w:val="23"/>
              <w:rFonts w:ascii="Times New Roman" w:hAnsi="Times New Roman" w:eastAsia="黑体" w:cs="Times New Roman"/>
              <w:color w:val="000000" w:themeColor="text1"/>
              <w:sz w:val="32"/>
              <w:szCs w:val="32"/>
              <w:u w:val="none"/>
              <w14:textFill>
                <w14:solidFill>
                  <w14:schemeClr w14:val="tx1"/>
                </w14:solidFill>
              </w14:textFill>
            </w:rPr>
            <w:fldChar w:fldCharType="end"/>
          </w:r>
        </w:p>
        <w:p>
          <w:pPr>
            <w:pStyle w:val="15"/>
            <w:tabs>
              <w:tab w:val="right" w:leader="dot" w:pos="8296"/>
            </w:tabs>
            <w:rPr>
              <w:rFonts w:ascii="Times New Roman" w:hAnsi="Times New Roman" w:eastAsia="方正楷体简体" w:cs="Times New Roman"/>
              <w:color w:val="000000" w:themeColor="text1"/>
              <w:sz w:val="32"/>
              <w:szCs w:val="32"/>
              <w:u w:val="none"/>
              <w14:textFill>
                <w14:solidFill>
                  <w14:schemeClr w14:val="tx1"/>
                </w14:solidFill>
              </w14:textFill>
            </w:rPr>
          </w:pPr>
          <w:r>
            <w:rPr>
              <w:color w:val="000000" w:themeColor="text1"/>
              <w:u w:val="none"/>
              <w14:textFill>
                <w14:solidFill>
                  <w14:schemeClr w14:val="tx1"/>
                </w14:solidFill>
              </w14:textFill>
            </w:rPr>
            <w:fldChar w:fldCharType="begin"/>
          </w:r>
          <w:r>
            <w:rPr>
              <w:color w:val="000000" w:themeColor="text1"/>
              <w:u w:val="none"/>
              <w14:textFill>
                <w14:solidFill>
                  <w14:schemeClr w14:val="tx1"/>
                </w14:solidFill>
              </w14:textFill>
            </w:rPr>
            <w:instrText xml:space="preserve"> HYPERLINK \l "_Toc70342802" </w:instrText>
          </w:r>
          <w:r>
            <w:rPr>
              <w:color w:val="000000" w:themeColor="text1"/>
              <w:u w:val="none"/>
              <w14:textFill>
                <w14:solidFill>
                  <w14:schemeClr w14:val="tx1"/>
                </w14:solidFill>
              </w14:textFill>
            </w:rPr>
            <w:fldChar w:fldCharType="separate"/>
          </w:r>
          <w:r>
            <w:rPr>
              <w:rStyle w:val="23"/>
              <w:rFonts w:ascii="Times New Roman" w:hAnsi="Times New Roman" w:eastAsia="方正楷体简体" w:cs="Times New Roman"/>
              <w:bCs/>
              <w:color w:val="000000" w:themeColor="text1"/>
              <w:kern w:val="0"/>
              <w:sz w:val="32"/>
              <w:szCs w:val="32"/>
              <w:u w:val="none"/>
              <w:shd w:val="clear" w:color="auto" w:fill="FFFFFF"/>
              <w14:textFill>
                <w14:solidFill>
                  <w14:schemeClr w14:val="tx1"/>
                </w14:solidFill>
              </w14:textFill>
            </w:rPr>
            <w:t>（一）指导思想</w:t>
          </w:r>
          <w:r>
            <w:rPr>
              <w:rFonts w:ascii="Times New Roman" w:hAnsi="Times New Roman" w:eastAsia="方正楷体简体" w:cs="Times New Roman"/>
              <w:color w:val="000000" w:themeColor="text1"/>
              <w:sz w:val="32"/>
              <w:szCs w:val="32"/>
              <w:u w:val="none"/>
              <w14:textFill>
                <w14:solidFill>
                  <w14:schemeClr w14:val="tx1"/>
                </w14:solidFill>
              </w14:textFill>
            </w:rPr>
            <w:tab/>
          </w:r>
          <w:r>
            <w:rPr>
              <w:rFonts w:ascii="Times New Roman" w:hAnsi="Times New Roman" w:eastAsia="方正楷体简体" w:cs="Times New Roman"/>
              <w:color w:val="000000" w:themeColor="text1"/>
              <w:sz w:val="32"/>
              <w:szCs w:val="32"/>
              <w:u w:val="none"/>
              <w14:textFill>
                <w14:solidFill>
                  <w14:schemeClr w14:val="tx1"/>
                </w14:solidFill>
              </w14:textFill>
            </w:rPr>
            <w:fldChar w:fldCharType="begin"/>
          </w:r>
          <w:r>
            <w:rPr>
              <w:rFonts w:ascii="Times New Roman" w:hAnsi="Times New Roman" w:eastAsia="方正楷体简体" w:cs="Times New Roman"/>
              <w:color w:val="000000" w:themeColor="text1"/>
              <w:sz w:val="32"/>
              <w:szCs w:val="32"/>
              <w:u w:val="none"/>
              <w14:textFill>
                <w14:solidFill>
                  <w14:schemeClr w14:val="tx1"/>
                </w14:solidFill>
              </w14:textFill>
            </w:rPr>
            <w:instrText xml:space="preserve"> PAGEREF _Toc70342802 \h </w:instrText>
          </w:r>
          <w:r>
            <w:rPr>
              <w:rFonts w:ascii="Times New Roman" w:hAnsi="Times New Roman" w:eastAsia="方正楷体简体" w:cs="Times New Roman"/>
              <w:color w:val="000000" w:themeColor="text1"/>
              <w:sz w:val="32"/>
              <w:szCs w:val="32"/>
              <w:u w:val="none"/>
              <w14:textFill>
                <w14:solidFill>
                  <w14:schemeClr w14:val="tx1"/>
                </w14:solidFill>
              </w14:textFill>
            </w:rPr>
            <w:fldChar w:fldCharType="separate"/>
          </w:r>
          <w:r>
            <w:rPr>
              <w:rFonts w:ascii="Times New Roman" w:hAnsi="Times New Roman" w:eastAsia="方正楷体简体" w:cs="Times New Roman"/>
              <w:color w:val="000000" w:themeColor="text1"/>
              <w:sz w:val="32"/>
              <w:szCs w:val="32"/>
              <w:u w:val="none"/>
              <w14:textFill>
                <w14:solidFill>
                  <w14:schemeClr w14:val="tx1"/>
                </w14:solidFill>
              </w14:textFill>
            </w:rPr>
            <w:t xml:space="preserve">- </w:t>
          </w:r>
          <w:r>
            <w:rPr>
              <w:rFonts w:hint="eastAsia" w:ascii="Times New Roman" w:hAnsi="Times New Roman" w:eastAsia="方正楷体简体" w:cs="Times New Roman"/>
              <w:color w:val="000000" w:themeColor="text1"/>
              <w:sz w:val="32"/>
              <w:szCs w:val="32"/>
              <w:u w:val="none"/>
              <w:lang w:val="en-US" w:eastAsia="zh-CN"/>
              <w14:textFill>
                <w14:solidFill>
                  <w14:schemeClr w14:val="tx1"/>
                </w14:solidFill>
              </w14:textFill>
            </w:rPr>
            <w:t>1</w:t>
          </w:r>
          <w:r>
            <w:rPr>
              <w:rFonts w:ascii="Times New Roman" w:hAnsi="Times New Roman" w:eastAsia="方正楷体简体" w:cs="Times New Roman"/>
              <w:color w:val="000000" w:themeColor="text1"/>
              <w:sz w:val="32"/>
              <w:szCs w:val="32"/>
              <w:u w:val="none"/>
              <w14:textFill>
                <w14:solidFill>
                  <w14:schemeClr w14:val="tx1"/>
                </w14:solidFill>
              </w14:textFill>
            </w:rPr>
            <w:t xml:space="preserve"> -</w:t>
          </w:r>
          <w:r>
            <w:rPr>
              <w:rFonts w:ascii="Times New Roman" w:hAnsi="Times New Roman" w:eastAsia="方正楷体简体" w:cs="Times New Roman"/>
              <w:color w:val="000000" w:themeColor="text1"/>
              <w:sz w:val="32"/>
              <w:szCs w:val="32"/>
              <w:u w:val="none"/>
              <w14:textFill>
                <w14:solidFill>
                  <w14:schemeClr w14:val="tx1"/>
                </w14:solidFill>
              </w14:textFill>
            </w:rPr>
            <w:fldChar w:fldCharType="end"/>
          </w:r>
          <w:r>
            <w:rPr>
              <w:rFonts w:ascii="Times New Roman" w:hAnsi="Times New Roman" w:eastAsia="方正楷体简体" w:cs="Times New Roman"/>
              <w:color w:val="000000" w:themeColor="text1"/>
              <w:sz w:val="32"/>
              <w:szCs w:val="32"/>
              <w:u w:val="none"/>
              <w14:textFill>
                <w14:solidFill>
                  <w14:schemeClr w14:val="tx1"/>
                </w14:solidFill>
              </w14:textFill>
            </w:rPr>
            <w:fldChar w:fldCharType="end"/>
          </w:r>
        </w:p>
        <w:p>
          <w:pPr>
            <w:pStyle w:val="15"/>
            <w:tabs>
              <w:tab w:val="right" w:leader="dot" w:pos="8296"/>
            </w:tabs>
            <w:rPr>
              <w:rFonts w:ascii="Times New Roman" w:hAnsi="Times New Roman" w:eastAsia="方正楷体简体" w:cs="Times New Roman"/>
              <w:color w:val="000000" w:themeColor="text1"/>
              <w:sz w:val="32"/>
              <w:szCs w:val="32"/>
              <w:u w:val="none"/>
              <w14:textFill>
                <w14:solidFill>
                  <w14:schemeClr w14:val="tx1"/>
                </w14:solidFill>
              </w14:textFill>
            </w:rPr>
          </w:pPr>
          <w:r>
            <w:rPr>
              <w:color w:val="000000" w:themeColor="text1"/>
              <w:u w:val="none"/>
              <w14:textFill>
                <w14:solidFill>
                  <w14:schemeClr w14:val="tx1"/>
                </w14:solidFill>
              </w14:textFill>
            </w:rPr>
            <w:fldChar w:fldCharType="begin"/>
          </w:r>
          <w:r>
            <w:rPr>
              <w:color w:val="000000" w:themeColor="text1"/>
              <w:u w:val="none"/>
              <w14:textFill>
                <w14:solidFill>
                  <w14:schemeClr w14:val="tx1"/>
                </w14:solidFill>
              </w14:textFill>
            </w:rPr>
            <w:instrText xml:space="preserve"> HYPERLINK \l "_Toc70342803" </w:instrText>
          </w:r>
          <w:r>
            <w:rPr>
              <w:color w:val="000000" w:themeColor="text1"/>
              <w:u w:val="none"/>
              <w14:textFill>
                <w14:solidFill>
                  <w14:schemeClr w14:val="tx1"/>
                </w14:solidFill>
              </w14:textFill>
            </w:rPr>
            <w:fldChar w:fldCharType="separate"/>
          </w:r>
          <w:r>
            <w:rPr>
              <w:rStyle w:val="23"/>
              <w:rFonts w:ascii="Times New Roman" w:hAnsi="Times New Roman" w:eastAsia="方正楷体简体" w:cs="Times New Roman"/>
              <w:bCs/>
              <w:color w:val="000000" w:themeColor="text1"/>
              <w:kern w:val="0"/>
              <w:sz w:val="32"/>
              <w:szCs w:val="32"/>
              <w:u w:val="none"/>
              <w:shd w:val="clear" w:color="auto" w:fill="FFFFFF"/>
              <w14:textFill>
                <w14:solidFill>
                  <w14:schemeClr w14:val="tx1"/>
                </w14:solidFill>
              </w14:textFill>
            </w:rPr>
            <w:t>（二）基本原则</w:t>
          </w:r>
          <w:r>
            <w:rPr>
              <w:rFonts w:ascii="Times New Roman" w:hAnsi="Times New Roman" w:eastAsia="方正楷体简体" w:cs="Times New Roman"/>
              <w:color w:val="000000" w:themeColor="text1"/>
              <w:sz w:val="32"/>
              <w:szCs w:val="32"/>
              <w:u w:val="none"/>
              <w14:textFill>
                <w14:solidFill>
                  <w14:schemeClr w14:val="tx1"/>
                </w14:solidFill>
              </w14:textFill>
            </w:rPr>
            <w:tab/>
          </w:r>
          <w:r>
            <w:rPr>
              <w:rFonts w:ascii="Times New Roman" w:hAnsi="Times New Roman" w:eastAsia="方正楷体简体" w:cs="Times New Roman"/>
              <w:color w:val="000000" w:themeColor="text1"/>
              <w:sz w:val="32"/>
              <w:szCs w:val="32"/>
              <w:u w:val="none"/>
              <w14:textFill>
                <w14:solidFill>
                  <w14:schemeClr w14:val="tx1"/>
                </w14:solidFill>
              </w14:textFill>
            </w:rPr>
            <w:fldChar w:fldCharType="begin"/>
          </w:r>
          <w:r>
            <w:rPr>
              <w:rFonts w:ascii="Times New Roman" w:hAnsi="Times New Roman" w:eastAsia="方正楷体简体" w:cs="Times New Roman"/>
              <w:color w:val="000000" w:themeColor="text1"/>
              <w:sz w:val="32"/>
              <w:szCs w:val="32"/>
              <w:u w:val="none"/>
              <w14:textFill>
                <w14:solidFill>
                  <w14:schemeClr w14:val="tx1"/>
                </w14:solidFill>
              </w14:textFill>
            </w:rPr>
            <w:instrText xml:space="preserve"> PAGEREF _Toc70342803 \h </w:instrText>
          </w:r>
          <w:r>
            <w:rPr>
              <w:rFonts w:ascii="Times New Roman" w:hAnsi="Times New Roman" w:eastAsia="方正楷体简体" w:cs="Times New Roman"/>
              <w:color w:val="000000" w:themeColor="text1"/>
              <w:sz w:val="32"/>
              <w:szCs w:val="32"/>
              <w:u w:val="none"/>
              <w14:textFill>
                <w14:solidFill>
                  <w14:schemeClr w14:val="tx1"/>
                </w14:solidFill>
              </w14:textFill>
            </w:rPr>
            <w:fldChar w:fldCharType="separate"/>
          </w:r>
          <w:r>
            <w:rPr>
              <w:rFonts w:ascii="Times New Roman" w:hAnsi="Times New Roman" w:eastAsia="方正楷体简体" w:cs="Times New Roman"/>
              <w:color w:val="000000" w:themeColor="text1"/>
              <w:sz w:val="32"/>
              <w:szCs w:val="32"/>
              <w:u w:val="none"/>
              <w14:textFill>
                <w14:solidFill>
                  <w14:schemeClr w14:val="tx1"/>
                </w14:solidFill>
              </w14:textFill>
            </w:rPr>
            <w:t xml:space="preserve">- </w:t>
          </w:r>
          <w:r>
            <w:rPr>
              <w:rFonts w:hint="eastAsia" w:ascii="Times New Roman" w:hAnsi="Times New Roman" w:eastAsia="方正楷体简体" w:cs="Times New Roman"/>
              <w:color w:val="000000" w:themeColor="text1"/>
              <w:sz w:val="32"/>
              <w:szCs w:val="32"/>
              <w:u w:val="none"/>
              <w:lang w:val="en-US" w:eastAsia="zh-CN"/>
              <w14:textFill>
                <w14:solidFill>
                  <w14:schemeClr w14:val="tx1"/>
                </w14:solidFill>
              </w14:textFill>
            </w:rPr>
            <w:t>2</w:t>
          </w:r>
          <w:r>
            <w:rPr>
              <w:rFonts w:ascii="Times New Roman" w:hAnsi="Times New Roman" w:eastAsia="方正楷体简体" w:cs="Times New Roman"/>
              <w:color w:val="000000" w:themeColor="text1"/>
              <w:sz w:val="32"/>
              <w:szCs w:val="32"/>
              <w:u w:val="none"/>
              <w14:textFill>
                <w14:solidFill>
                  <w14:schemeClr w14:val="tx1"/>
                </w14:solidFill>
              </w14:textFill>
            </w:rPr>
            <w:t xml:space="preserve"> -</w:t>
          </w:r>
          <w:r>
            <w:rPr>
              <w:rFonts w:ascii="Times New Roman" w:hAnsi="Times New Roman" w:eastAsia="方正楷体简体" w:cs="Times New Roman"/>
              <w:color w:val="000000" w:themeColor="text1"/>
              <w:sz w:val="32"/>
              <w:szCs w:val="32"/>
              <w:u w:val="none"/>
              <w14:textFill>
                <w14:solidFill>
                  <w14:schemeClr w14:val="tx1"/>
                </w14:solidFill>
              </w14:textFill>
            </w:rPr>
            <w:fldChar w:fldCharType="end"/>
          </w:r>
          <w:r>
            <w:rPr>
              <w:rFonts w:ascii="Times New Roman" w:hAnsi="Times New Roman" w:eastAsia="方正楷体简体" w:cs="Times New Roman"/>
              <w:color w:val="000000" w:themeColor="text1"/>
              <w:sz w:val="32"/>
              <w:szCs w:val="32"/>
              <w:u w:val="none"/>
              <w14:textFill>
                <w14:solidFill>
                  <w14:schemeClr w14:val="tx1"/>
                </w14:solidFill>
              </w14:textFill>
            </w:rPr>
            <w:fldChar w:fldCharType="end"/>
          </w:r>
        </w:p>
        <w:p>
          <w:pPr>
            <w:pStyle w:val="15"/>
            <w:tabs>
              <w:tab w:val="right" w:leader="dot" w:pos="8296"/>
            </w:tabs>
            <w:rPr>
              <w:rFonts w:ascii="Times New Roman" w:hAnsi="Times New Roman" w:eastAsia="方正楷体简体" w:cs="Times New Roman"/>
              <w:sz w:val="32"/>
              <w:szCs w:val="32"/>
            </w:rPr>
          </w:pPr>
          <w:r>
            <w:rPr>
              <w:color w:val="000000" w:themeColor="text1"/>
              <w:u w:val="none"/>
              <w14:textFill>
                <w14:solidFill>
                  <w14:schemeClr w14:val="tx1"/>
                </w14:solidFill>
              </w14:textFill>
            </w:rPr>
            <w:fldChar w:fldCharType="begin"/>
          </w:r>
          <w:r>
            <w:rPr>
              <w:color w:val="000000" w:themeColor="text1"/>
              <w:u w:val="none"/>
              <w14:textFill>
                <w14:solidFill>
                  <w14:schemeClr w14:val="tx1"/>
                </w14:solidFill>
              </w14:textFill>
            </w:rPr>
            <w:instrText xml:space="preserve"> HYPERLINK \l "_Toc70342804" </w:instrText>
          </w:r>
          <w:r>
            <w:rPr>
              <w:color w:val="000000" w:themeColor="text1"/>
              <w:u w:val="none"/>
              <w14:textFill>
                <w14:solidFill>
                  <w14:schemeClr w14:val="tx1"/>
                </w14:solidFill>
              </w14:textFill>
            </w:rPr>
            <w:fldChar w:fldCharType="separate"/>
          </w:r>
          <w:r>
            <w:rPr>
              <w:rStyle w:val="23"/>
              <w:rFonts w:ascii="Times New Roman" w:hAnsi="Times New Roman" w:eastAsia="方正楷体简体" w:cs="Times New Roman"/>
              <w:bCs/>
              <w:color w:val="000000" w:themeColor="text1"/>
              <w:kern w:val="0"/>
              <w:sz w:val="32"/>
              <w:szCs w:val="32"/>
              <w:u w:val="none"/>
              <w:shd w:val="clear" w:color="auto" w:fill="FFFFFF"/>
              <w14:textFill>
                <w14:solidFill>
                  <w14:schemeClr w14:val="tx1"/>
                </w14:solidFill>
              </w14:textFill>
            </w:rPr>
            <w:t>（三）发展目标</w:t>
          </w:r>
          <w:r>
            <w:rPr>
              <w:rFonts w:ascii="Times New Roman" w:hAnsi="Times New Roman" w:eastAsia="方正楷体简体" w:cs="Times New Roman"/>
              <w:color w:val="000000" w:themeColor="text1"/>
              <w:sz w:val="32"/>
              <w:szCs w:val="32"/>
              <w:u w:val="none"/>
              <w14:textFill>
                <w14:solidFill>
                  <w14:schemeClr w14:val="tx1"/>
                </w14:solidFill>
              </w14:textFill>
            </w:rPr>
            <w:tab/>
          </w:r>
          <w:r>
            <w:rPr>
              <w:rFonts w:ascii="Times New Roman" w:hAnsi="Times New Roman" w:eastAsia="方正楷体简体" w:cs="Times New Roman"/>
              <w:color w:val="000000" w:themeColor="text1"/>
              <w:sz w:val="32"/>
              <w:szCs w:val="32"/>
              <w:u w:val="none"/>
              <w14:textFill>
                <w14:solidFill>
                  <w14:schemeClr w14:val="tx1"/>
                </w14:solidFill>
              </w14:textFill>
            </w:rPr>
            <w:fldChar w:fldCharType="begin"/>
          </w:r>
          <w:r>
            <w:rPr>
              <w:rFonts w:ascii="Times New Roman" w:hAnsi="Times New Roman" w:eastAsia="方正楷体简体" w:cs="Times New Roman"/>
              <w:color w:val="000000" w:themeColor="text1"/>
              <w:sz w:val="32"/>
              <w:szCs w:val="32"/>
              <w:u w:val="none"/>
              <w14:textFill>
                <w14:solidFill>
                  <w14:schemeClr w14:val="tx1"/>
                </w14:solidFill>
              </w14:textFill>
            </w:rPr>
            <w:instrText xml:space="preserve"> PAGEREF _Toc70342804 \h </w:instrText>
          </w:r>
          <w:r>
            <w:rPr>
              <w:rFonts w:ascii="Times New Roman" w:hAnsi="Times New Roman" w:eastAsia="方正楷体简体" w:cs="Times New Roman"/>
              <w:color w:val="000000" w:themeColor="text1"/>
              <w:sz w:val="32"/>
              <w:szCs w:val="32"/>
              <w:u w:val="none"/>
              <w14:textFill>
                <w14:solidFill>
                  <w14:schemeClr w14:val="tx1"/>
                </w14:solidFill>
              </w14:textFill>
            </w:rPr>
            <w:fldChar w:fldCharType="separate"/>
          </w:r>
          <w:r>
            <w:rPr>
              <w:rFonts w:ascii="Times New Roman" w:hAnsi="Times New Roman" w:eastAsia="方正楷体简体" w:cs="Times New Roman"/>
              <w:color w:val="000000" w:themeColor="text1"/>
              <w:sz w:val="32"/>
              <w:szCs w:val="32"/>
              <w:u w:val="none"/>
              <w14:textFill>
                <w14:solidFill>
                  <w14:schemeClr w14:val="tx1"/>
                </w14:solidFill>
              </w14:textFill>
            </w:rPr>
            <w:t xml:space="preserve">- </w:t>
          </w:r>
          <w:r>
            <w:rPr>
              <w:rFonts w:hint="eastAsia" w:ascii="Times New Roman" w:hAnsi="Times New Roman" w:eastAsia="方正楷体简体" w:cs="Times New Roman"/>
              <w:color w:val="000000" w:themeColor="text1"/>
              <w:sz w:val="32"/>
              <w:szCs w:val="32"/>
              <w:u w:val="none"/>
              <w:lang w:val="en-US" w:eastAsia="zh-CN"/>
              <w14:textFill>
                <w14:solidFill>
                  <w14:schemeClr w14:val="tx1"/>
                </w14:solidFill>
              </w14:textFill>
            </w:rPr>
            <w:t>3</w:t>
          </w:r>
          <w:r>
            <w:rPr>
              <w:rFonts w:ascii="Times New Roman" w:hAnsi="Times New Roman" w:eastAsia="方正楷体简体" w:cs="Times New Roman"/>
              <w:color w:val="000000" w:themeColor="text1"/>
              <w:sz w:val="32"/>
              <w:szCs w:val="32"/>
              <w:u w:val="none"/>
              <w14:textFill>
                <w14:solidFill>
                  <w14:schemeClr w14:val="tx1"/>
                </w14:solidFill>
              </w14:textFill>
            </w:rPr>
            <w:t xml:space="preserve"> -</w:t>
          </w:r>
          <w:r>
            <w:rPr>
              <w:rFonts w:ascii="Times New Roman" w:hAnsi="Times New Roman" w:eastAsia="方正楷体简体" w:cs="Times New Roman"/>
              <w:color w:val="000000" w:themeColor="text1"/>
              <w:sz w:val="32"/>
              <w:szCs w:val="32"/>
              <w:u w:val="none"/>
              <w14:textFill>
                <w14:solidFill>
                  <w14:schemeClr w14:val="tx1"/>
                </w14:solidFill>
              </w14:textFill>
            </w:rPr>
            <w:fldChar w:fldCharType="end"/>
          </w:r>
          <w:r>
            <w:rPr>
              <w:rFonts w:ascii="Times New Roman" w:hAnsi="Times New Roman" w:eastAsia="方正楷体简体" w:cs="Times New Roman"/>
              <w:color w:val="000000" w:themeColor="text1"/>
              <w:sz w:val="32"/>
              <w:szCs w:val="32"/>
              <w:u w:val="none"/>
              <w14:textFill>
                <w14:solidFill>
                  <w14:schemeClr w14:val="tx1"/>
                </w14:solidFill>
              </w14:textFill>
            </w:rPr>
            <w:fldChar w:fldCharType="end"/>
          </w:r>
          <w:r>
            <w:rPr>
              <w:rFonts w:ascii="Times New Roman" w:hAnsi="Times New Roman" w:eastAsia="方正楷体简体" w:cs="Times New Roman"/>
              <w:sz w:val="32"/>
              <w:szCs w:val="32"/>
            </w:rPr>
            <w:fldChar w:fldCharType="begin"/>
          </w:r>
          <w:r>
            <w:rPr>
              <w:rFonts w:ascii="Times New Roman" w:hAnsi="Times New Roman" w:eastAsia="方正楷体简体" w:cs="Times New Roman"/>
              <w:sz w:val="32"/>
              <w:szCs w:val="32"/>
            </w:rPr>
            <w:instrText xml:space="preserve"> TOC \o "1-3" \h \z \u </w:instrText>
          </w:r>
          <w:r>
            <w:rPr>
              <w:rFonts w:ascii="Times New Roman" w:hAnsi="Times New Roman" w:eastAsia="方正楷体简体" w:cs="Times New Roman"/>
              <w:sz w:val="32"/>
              <w:szCs w:val="32"/>
            </w:rPr>
            <w:fldChar w:fldCharType="separate"/>
          </w:r>
        </w:p>
        <w:p>
          <w:pPr>
            <w:pStyle w:val="14"/>
            <w:tabs>
              <w:tab w:val="right" w:leader="dot" w:pos="8296"/>
            </w:tabs>
            <w:rPr>
              <w:rStyle w:val="23"/>
              <w:rFonts w:ascii="Times New Roman" w:hAnsi="Times New Roman" w:eastAsia="黑体" w:cs="Times New Roman"/>
              <w:color w:val="auto"/>
              <w:sz w:val="32"/>
              <w:szCs w:val="32"/>
            </w:rPr>
          </w:pPr>
          <w:r>
            <w:fldChar w:fldCharType="begin"/>
          </w:r>
          <w:r>
            <w:instrText xml:space="preserve"> HYPERLINK \l "_Toc70342798" </w:instrText>
          </w:r>
          <w:r>
            <w:fldChar w:fldCharType="separate"/>
          </w:r>
          <w:r>
            <w:rPr>
              <w:rStyle w:val="23"/>
              <w:rFonts w:hint="eastAsia" w:ascii="Times New Roman" w:hAnsi="Times New Roman" w:eastAsia="黑体" w:cs="Times New Roman"/>
              <w:color w:val="auto"/>
              <w:sz w:val="32"/>
              <w:szCs w:val="32"/>
              <w:lang w:eastAsia="zh-CN"/>
            </w:rPr>
            <w:t>二、“十四五”时期面临形势</w:t>
          </w:r>
          <w:r>
            <w:rPr>
              <w:rStyle w:val="23"/>
              <w:rFonts w:ascii="Times New Roman" w:hAnsi="Times New Roman" w:eastAsia="黑体" w:cs="Times New Roman"/>
              <w:color w:val="auto"/>
              <w:sz w:val="32"/>
              <w:szCs w:val="32"/>
            </w:rPr>
            <w:tab/>
          </w:r>
          <w:r>
            <w:rPr>
              <w:rStyle w:val="23"/>
              <w:rFonts w:ascii="Times New Roman" w:hAnsi="Times New Roman" w:eastAsia="黑体" w:cs="Times New Roman"/>
              <w:color w:val="auto"/>
              <w:sz w:val="32"/>
              <w:szCs w:val="32"/>
            </w:rPr>
            <w:fldChar w:fldCharType="begin"/>
          </w:r>
          <w:r>
            <w:rPr>
              <w:rStyle w:val="23"/>
              <w:rFonts w:ascii="Times New Roman" w:hAnsi="Times New Roman" w:eastAsia="黑体" w:cs="Times New Roman"/>
              <w:color w:val="auto"/>
              <w:sz w:val="32"/>
              <w:szCs w:val="32"/>
            </w:rPr>
            <w:instrText xml:space="preserve"> PAGEREF _Toc70342798 \h </w:instrText>
          </w:r>
          <w:r>
            <w:rPr>
              <w:rStyle w:val="23"/>
              <w:rFonts w:ascii="Times New Roman" w:hAnsi="Times New Roman" w:eastAsia="黑体" w:cs="Times New Roman"/>
              <w:color w:val="auto"/>
              <w:sz w:val="32"/>
              <w:szCs w:val="32"/>
            </w:rPr>
            <w:fldChar w:fldCharType="separate"/>
          </w:r>
          <w:r>
            <w:rPr>
              <w:rStyle w:val="23"/>
              <w:rFonts w:ascii="Times New Roman" w:hAnsi="Times New Roman" w:eastAsia="黑体" w:cs="Times New Roman"/>
              <w:color w:val="auto"/>
              <w:sz w:val="32"/>
              <w:szCs w:val="32"/>
            </w:rPr>
            <w:t xml:space="preserve">- </w:t>
          </w:r>
          <w:r>
            <w:rPr>
              <w:rStyle w:val="23"/>
              <w:rFonts w:hint="eastAsia" w:ascii="Times New Roman" w:hAnsi="Times New Roman" w:eastAsia="黑体" w:cs="Times New Roman"/>
              <w:color w:val="auto"/>
              <w:sz w:val="32"/>
              <w:szCs w:val="32"/>
              <w:lang w:val="en-US" w:eastAsia="zh-CN"/>
            </w:rPr>
            <w:t>5</w:t>
          </w:r>
          <w:r>
            <w:rPr>
              <w:rStyle w:val="23"/>
              <w:rFonts w:ascii="Times New Roman" w:hAnsi="Times New Roman" w:eastAsia="黑体" w:cs="Times New Roman"/>
              <w:color w:val="auto"/>
              <w:sz w:val="32"/>
              <w:szCs w:val="32"/>
            </w:rPr>
            <w:t xml:space="preserve"> -</w:t>
          </w:r>
          <w:r>
            <w:rPr>
              <w:rStyle w:val="23"/>
              <w:rFonts w:ascii="Times New Roman" w:hAnsi="Times New Roman" w:eastAsia="黑体" w:cs="Times New Roman"/>
              <w:color w:val="auto"/>
              <w:sz w:val="32"/>
              <w:szCs w:val="32"/>
            </w:rPr>
            <w:fldChar w:fldCharType="end"/>
          </w:r>
          <w:r>
            <w:rPr>
              <w:rStyle w:val="23"/>
              <w:rFonts w:ascii="Times New Roman" w:hAnsi="Times New Roman" w:eastAsia="黑体" w:cs="Times New Roman"/>
              <w:color w:val="auto"/>
              <w:sz w:val="32"/>
              <w:szCs w:val="32"/>
            </w:rPr>
            <w:fldChar w:fldCharType="end"/>
          </w:r>
        </w:p>
        <w:p>
          <w:pPr>
            <w:pStyle w:val="15"/>
            <w:tabs>
              <w:tab w:val="right" w:leader="dot" w:pos="8296"/>
            </w:tabs>
            <w:rPr>
              <w:rFonts w:ascii="Times New Roman" w:hAnsi="Times New Roman" w:eastAsia="方正楷体简体" w:cs="Times New Roman"/>
              <w:sz w:val="32"/>
              <w:szCs w:val="32"/>
            </w:rPr>
          </w:pPr>
          <w:r>
            <w:fldChar w:fldCharType="begin"/>
          </w:r>
          <w:r>
            <w:instrText xml:space="preserve"> HYPERLINK \l "_Toc70342799" </w:instrText>
          </w:r>
          <w:r>
            <w:fldChar w:fldCharType="separate"/>
          </w:r>
          <w:r>
            <w:rPr>
              <w:rStyle w:val="23"/>
              <w:rFonts w:ascii="Times New Roman" w:hAnsi="Times New Roman" w:eastAsia="方正楷体简体" w:cs="Times New Roman"/>
              <w:bCs/>
              <w:color w:val="auto"/>
              <w:kern w:val="0"/>
              <w:sz w:val="32"/>
              <w:szCs w:val="32"/>
              <w:shd w:val="clear" w:color="auto" w:fill="FFFFFF"/>
            </w:rPr>
            <w:t>（一）形势和机遇</w:t>
          </w:r>
          <w:r>
            <w:rPr>
              <w:rFonts w:ascii="Times New Roman" w:hAnsi="Times New Roman" w:eastAsia="方正楷体简体" w:cs="Times New Roman"/>
              <w:sz w:val="32"/>
              <w:szCs w:val="32"/>
            </w:rPr>
            <w:tab/>
          </w:r>
          <w:r>
            <w:rPr>
              <w:rFonts w:ascii="Times New Roman" w:hAnsi="Times New Roman" w:eastAsia="方正楷体简体" w:cs="Times New Roman"/>
              <w:sz w:val="32"/>
              <w:szCs w:val="32"/>
            </w:rPr>
            <w:fldChar w:fldCharType="begin"/>
          </w:r>
          <w:r>
            <w:rPr>
              <w:rFonts w:ascii="Times New Roman" w:hAnsi="Times New Roman" w:eastAsia="方正楷体简体" w:cs="Times New Roman"/>
              <w:sz w:val="32"/>
              <w:szCs w:val="32"/>
            </w:rPr>
            <w:instrText xml:space="preserve"> PAGEREF _Toc70342799 \h </w:instrText>
          </w:r>
          <w:r>
            <w:rPr>
              <w:rFonts w:ascii="Times New Roman" w:hAnsi="Times New Roman" w:eastAsia="方正楷体简体" w:cs="Times New Roman"/>
              <w:sz w:val="32"/>
              <w:szCs w:val="32"/>
            </w:rPr>
            <w:fldChar w:fldCharType="separate"/>
          </w:r>
          <w:r>
            <w:rPr>
              <w:rFonts w:ascii="Times New Roman" w:hAnsi="Times New Roman" w:eastAsia="方正楷体简体" w:cs="Times New Roman"/>
              <w:sz w:val="32"/>
              <w:szCs w:val="32"/>
            </w:rPr>
            <w:t xml:space="preserve">- </w:t>
          </w:r>
          <w:r>
            <w:rPr>
              <w:rFonts w:hint="eastAsia" w:ascii="Times New Roman" w:hAnsi="Times New Roman" w:eastAsia="方正楷体简体" w:cs="Times New Roman"/>
              <w:sz w:val="32"/>
              <w:szCs w:val="32"/>
              <w:lang w:val="en-US" w:eastAsia="zh-CN"/>
            </w:rPr>
            <w:t>6</w:t>
          </w:r>
          <w:r>
            <w:rPr>
              <w:rFonts w:ascii="Times New Roman" w:hAnsi="Times New Roman" w:eastAsia="方正楷体简体" w:cs="Times New Roman"/>
              <w:sz w:val="32"/>
              <w:szCs w:val="32"/>
            </w:rPr>
            <w:t xml:space="preserve"> -</w:t>
          </w:r>
          <w:r>
            <w:rPr>
              <w:rFonts w:ascii="Times New Roman" w:hAnsi="Times New Roman" w:eastAsia="方正楷体简体" w:cs="Times New Roman"/>
              <w:sz w:val="32"/>
              <w:szCs w:val="32"/>
            </w:rPr>
            <w:fldChar w:fldCharType="end"/>
          </w:r>
          <w:r>
            <w:rPr>
              <w:rFonts w:ascii="Times New Roman" w:hAnsi="Times New Roman" w:eastAsia="方正楷体简体" w:cs="Times New Roman"/>
              <w:sz w:val="32"/>
              <w:szCs w:val="32"/>
            </w:rPr>
            <w:fldChar w:fldCharType="end"/>
          </w:r>
        </w:p>
        <w:p>
          <w:pPr>
            <w:pStyle w:val="15"/>
            <w:tabs>
              <w:tab w:val="right" w:leader="dot" w:pos="8296"/>
            </w:tabs>
            <w:rPr>
              <w:rFonts w:ascii="Times New Roman" w:hAnsi="Times New Roman" w:eastAsia="方正楷体简体" w:cs="Times New Roman"/>
              <w:sz w:val="32"/>
              <w:szCs w:val="32"/>
            </w:rPr>
          </w:pPr>
          <w:r>
            <w:fldChar w:fldCharType="begin"/>
          </w:r>
          <w:r>
            <w:instrText xml:space="preserve"> HYPERLINK \l "_Toc70342800" </w:instrText>
          </w:r>
          <w:r>
            <w:fldChar w:fldCharType="separate"/>
          </w:r>
          <w:r>
            <w:rPr>
              <w:rStyle w:val="23"/>
              <w:rFonts w:ascii="Times New Roman" w:hAnsi="Times New Roman" w:eastAsia="方正楷体简体" w:cs="Times New Roman"/>
              <w:bCs/>
              <w:color w:val="auto"/>
              <w:kern w:val="0"/>
              <w:sz w:val="32"/>
              <w:szCs w:val="32"/>
              <w:shd w:val="clear" w:color="auto" w:fill="FFFFFF"/>
            </w:rPr>
            <w:t>（二）挑战和短板</w:t>
          </w:r>
          <w:r>
            <w:rPr>
              <w:rFonts w:ascii="Times New Roman" w:hAnsi="Times New Roman" w:eastAsia="方正楷体简体" w:cs="Times New Roman"/>
              <w:sz w:val="32"/>
              <w:szCs w:val="32"/>
            </w:rPr>
            <w:tab/>
          </w:r>
          <w:r>
            <w:rPr>
              <w:rFonts w:ascii="Times New Roman" w:hAnsi="Times New Roman" w:eastAsia="方正楷体简体" w:cs="Times New Roman"/>
              <w:sz w:val="32"/>
              <w:szCs w:val="32"/>
            </w:rPr>
            <w:fldChar w:fldCharType="begin"/>
          </w:r>
          <w:r>
            <w:rPr>
              <w:rFonts w:ascii="Times New Roman" w:hAnsi="Times New Roman" w:eastAsia="方正楷体简体" w:cs="Times New Roman"/>
              <w:sz w:val="32"/>
              <w:szCs w:val="32"/>
            </w:rPr>
            <w:instrText xml:space="preserve"> PAGEREF _Toc70342800 \h </w:instrText>
          </w:r>
          <w:r>
            <w:rPr>
              <w:rFonts w:ascii="Times New Roman" w:hAnsi="Times New Roman" w:eastAsia="方正楷体简体" w:cs="Times New Roman"/>
              <w:sz w:val="32"/>
              <w:szCs w:val="32"/>
            </w:rPr>
            <w:fldChar w:fldCharType="separate"/>
          </w:r>
          <w:r>
            <w:rPr>
              <w:rFonts w:ascii="Times New Roman" w:hAnsi="Times New Roman" w:eastAsia="方正楷体简体" w:cs="Times New Roman"/>
              <w:sz w:val="32"/>
              <w:szCs w:val="32"/>
            </w:rPr>
            <w:t xml:space="preserve">- </w:t>
          </w:r>
          <w:r>
            <w:rPr>
              <w:rFonts w:hint="eastAsia" w:ascii="Times New Roman" w:hAnsi="Times New Roman" w:eastAsia="方正楷体简体" w:cs="Times New Roman"/>
              <w:sz w:val="32"/>
              <w:szCs w:val="32"/>
              <w:lang w:val="en-US" w:eastAsia="zh-CN"/>
            </w:rPr>
            <w:t>7</w:t>
          </w:r>
          <w:r>
            <w:rPr>
              <w:rFonts w:ascii="Times New Roman" w:hAnsi="Times New Roman" w:eastAsia="方正楷体简体" w:cs="Times New Roman"/>
              <w:sz w:val="32"/>
              <w:szCs w:val="32"/>
            </w:rPr>
            <w:t xml:space="preserve"> -</w:t>
          </w:r>
          <w:r>
            <w:rPr>
              <w:rFonts w:ascii="Times New Roman" w:hAnsi="Times New Roman" w:eastAsia="方正楷体简体" w:cs="Times New Roman"/>
              <w:sz w:val="32"/>
              <w:szCs w:val="32"/>
            </w:rPr>
            <w:fldChar w:fldCharType="end"/>
          </w:r>
          <w:r>
            <w:rPr>
              <w:rFonts w:ascii="Times New Roman" w:hAnsi="Times New Roman" w:eastAsia="方正楷体简体" w:cs="Times New Roman"/>
              <w:sz w:val="32"/>
              <w:szCs w:val="32"/>
            </w:rPr>
            <w:fldChar w:fldCharType="end"/>
          </w:r>
        </w:p>
        <w:p>
          <w:pPr>
            <w:pStyle w:val="14"/>
            <w:tabs>
              <w:tab w:val="right" w:leader="dot" w:pos="8296"/>
            </w:tabs>
            <w:rPr>
              <w:rStyle w:val="23"/>
              <w:rFonts w:ascii="Times New Roman" w:hAnsi="Times New Roman" w:eastAsia="黑体" w:cs="Times New Roman"/>
              <w:color w:val="auto"/>
              <w:sz w:val="32"/>
              <w:szCs w:val="32"/>
            </w:rPr>
          </w:pPr>
          <w:r>
            <w:fldChar w:fldCharType="begin"/>
          </w:r>
          <w:r>
            <w:instrText xml:space="preserve"> HYPERLINK \l "_Toc70342805" </w:instrText>
          </w:r>
          <w:r>
            <w:fldChar w:fldCharType="separate"/>
          </w:r>
          <w:r>
            <w:rPr>
              <w:rStyle w:val="23"/>
              <w:rFonts w:hint="eastAsia" w:ascii="Times New Roman" w:hAnsi="Times New Roman" w:eastAsia="黑体" w:cs="Times New Roman"/>
              <w:color w:val="auto"/>
              <w:sz w:val="32"/>
              <w:szCs w:val="32"/>
              <w:lang w:eastAsia="zh-CN"/>
            </w:rPr>
            <w:t>三</w:t>
          </w:r>
          <w:r>
            <w:rPr>
              <w:rStyle w:val="23"/>
              <w:rFonts w:ascii="Times New Roman" w:hAnsi="Times New Roman" w:eastAsia="黑体" w:cs="Times New Roman"/>
              <w:color w:val="auto"/>
              <w:sz w:val="32"/>
              <w:szCs w:val="32"/>
            </w:rPr>
            <w:t>、重点任务</w:t>
          </w:r>
          <w:r>
            <w:rPr>
              <w:rStyle w:val="23"/>
              <w:rFonts w:ascii="Times New Roman" w:hAnsi="Times New Roman" w:eastAsia="黑体" w:cs="Times New Roman"/>
              <w:color w:val="auto"/>
              <w:sz w:val="32"/>
              <w:szCs w:val="32"/>
            </w:rPr>
            <w:tab/>
          </w:r>
          <w:r>
            <w:rPr>
              <w:rStyle w:val="23"/>
              <w:rFonts w:ascii="Times New Roman" w:hAnsi="Times New Roman" w:eastAsia="黑体" w:cs="Times New Roman"/>
              <w:color w:val="auto"/>
              <w:sz w:val="32"/>
              <w:szCs w:val="32"/>
            </w:rPr>
            <w:fldChar w:fldCharType="begin"/>
          </w:r>
          <w:r>
            <w:rPr>
              <w:rStyle w:val="23"/>
              <w:rFonts w:ascii="Times New Roman" w:hAnsi="Times New Roman" w:eastAsia="黑体" w:cs="Times New Roman"/>
              <w:color w:val="auto"/>
              <w:sz w:val="32"/>
              <w:szCs w:val="32"/>
            </w:rPr>
            <w:instrText xml:space="preserve"> PAGEREF _Toc70342805 \h </w:instrText>
          </w:r>
          <w:r>
            <w:rPr>
              <w:rStyle w:val="23"/>
              <w:rFonts w:ascii="Times New Roman" w:hAnsi="Times New Roman" w:eastAsia="黑体" w:cs="Times New Roman"/>
              <w:color w:val="auto"/>
              <w:sz w:val="32"/>
              <w:szCs w:val="32"/>
            </w:rPr>
            <w:fldChar w:fldCharType="separate"/>
          </w:r>
          <w:r>
            <w:rPr>
              <w:rStyle w:val="23"/>
              <w:rFonts w:ascii="Times New Roman" w:hAnsi="Times New Roman" w:eastAsia="黑体" w:cs="Times New Roman"/>
              <w:color w:val="auto"/>
              <w:sz w:val="32"/>
              <w:szCs w:val="32"/>
            </w:rPr>
            <w:t xml:space="preserve">- </w:t>
          </w:r>
          <w:r>
            <w:rPr>
              <w:rStyle w:val="23"/>
              <w:rFonts w:hint="eastAsia" w:ascii="Times New Roman" w:hAnsi="Times New Roman" w:eastAsia="黑体" w:cs="Times New Roman"/>
              <w:color w:val="auto"/>
              <w:sz w:val="32"/>
              <w:szCs w:val="32"/>
              <w:lang w:val="en-US" w:eastAsia="zh-CN"/>
            </w:rPr>
            <w:t>8</w:t>
          </w:r>
          <w:r>
            <w:rPr>
              <w:rStyle w:val="23"/>
              <w:rFonts w:ascii="Times New Roman" w:hAnsi="Times New Roman" w:eastAsia="黑体" w:cs="Times New Roman"/>
              <w:color w:val="auto"/>
              <w:sz w:val="32"/>
              <w:szCs w:val="32"/>
            </w:rPr>
            <w:t xml:space="preserve"> -</w:t>
          </w:r>
          <w:r>
            <w:rPr>
              <w:rStyle w:val="23"/>
              <w:rFonts w:ascii="Times New Roman" w:hAnsi="Times New Roman" w:eastAsia="黑体" w:cs="Times New Roman"/>
              <w:color w:val="auto"/>
              <w:sz w:val="32"/>
              <w:szCs w:val="32"/>
            </w:rPr>
            <w:fldChar w:fldCharType="end"/>
          </w:r>
          <w:r>
            <w:rPr>
              <w:rStyle w:val="23"/>
              <w:rFonts w:ascii="Times New Roman" w:hAnsi="Times New Roman" w:eastAsia="黑体" w:cs="Times New Roman"/>
              <w:color w:val="auto"/>
              <w:sz w:val="32"/>
              <w:szCs w:val="32"/>
            </w:rPr>
            <w:fldChar w:fldCharType="end"/>
          </w:r>
        </w:p>
        <w:p>
          <w:pPr>
            <w:pStyle w:val="15"/>
            <w:tabs>
              <w:tab w:val="right" w:leader="dot" w:pos="8296"/>
            </w:tabs>
            <w:rPr>
              <w:rFonts w:ascii="Times New Roman" w:hAnsi="Times New Roman" w:eastAsia="方正楷体简体" w:cs="Times New Roman"/>
              <w:sz w:val="32"/>
              <w:szCs w:val="32"/>
            </w:rPr>
          </w:pPr>
          <w:r>
            <w:fldChar w:fldCharType="begin"/>
          </w:r>
          <w:r>
            <w:instrText xml:space="preserve"> HYPERLINK \l "_Toc70342806" </w:instrText>
          </w:r>
          <w:r>
            <w:fldChar w:fldCharType="separate"/>
          </w:r>
          <w:r>
            <w:rPr>
              <w:rStyle w:val="23"/>
              <w:rFonts w:ascii="Times New Roman" w:hAnsi="Times New Roman" w:eastAsia="方正楷体简体" w:cs="Times New Roman"/>
              <w:bCs/>
              <w:color w:val="auto"/>
              <w:kern w:val="0"/>
              <w:sz w:val="32"/>
              <w:szCs w:val="32"/>
              <w:shd w:val="clear" w:color="auto" w:fill="FFFFFF"/>
            </w:rPr>
            <w:t>（一）健全应急管理指挥体系</w:t>
          </w:r>
          <w:r>
            <w:rPr>
              <w:rFonts w:ascii="Times New Roman" w:hAnsi="Times New Roman" w:eastAsia="方正楷体简体" w:cs="Times New Roman"/>
              <w:sz w:val="32"/>
              <w:szCs w:val="32"/>
            </w:rPr>
            <w:tab/>
          </w:r>
          <w:r>
            <w:rPr>
              <w:rFonts w:ascii="Times New Roman" w:hAnsi="Times New Roman" w:eastAsia="方正楷体简体" w:cs="Times New Roman"/>
              <w:sz w:val="32"/>
              <w:szCs w:val="32"/>
            </w:rPr>
            <w:fldChar w:fldCharType="begin"/>
          </w:r>
          <w:r>
            <w:rPr>
              <w:rFonts w:ascii="Times New Roman" w:hAnsi="Times New Roman" w:eastAsia="方正楷体简体" w:cs="Times New Roman"/>
              <w:sz w:val="32"/>
              <w:szCs w:val="32"/>
            </w:rPr>
            <w:instrText xml:space="preserve"> PAGEREF _Toc70342806 \h </w:instrText>
          </w:r>
          <w:r>
            <w:rPr>
              <w:rFonts w:ascii="Times New Roman" w:hAnsi="Times New Roman" w:eastAsia="方正楷体简体" w:cs="Times New Roman"/>
              <w:sz w:val="32"/>
              <w:szCs w:val="32"/>
            </w:rPr>
            <w:fldChar w:fldCharType="separate"/>
          </w:r>
          <w:r>
            <w:rPr>
              <w:rFonts w:ascii="Times New Roman" w:hAnsi="Times New Roman" w:eastAsia="方正楷体简体" w:cs="Times New Roman"/>
              <w:sz w:val="32"/>
              <w:szCs w:val="32"/>
            </w:rPr>
            <w:t xml:space="preserve">- </w:t>
          </w:r>
          <w:r>
            <w:rPr>
              <w:rFonts w:hint="eastAsia" w:ascii="Times New Roman" w:hAnsi="Times New Roman" w:eastAsia="方正楷体简体" w:cs="Times New Roman"/>
              <w:sz w:val="32"/>
              <w:szCs w:val="32"/>
              <w:lang w:val="en-US" w:eastAsia="zh-CN"/>
            </w:rPr>
            <w:t>9</w:t>
          </w:r>
          <w:r>
            <w:rPr>
              <w:rFonts w:ascii="Times New Roman" w:hAnsi="Times New Roman" w:eastAsia="方正楷体简体" w:cs="Times New Roman"/>
              <w:sz w:val="32"/>
              <w:szCs w:val="32"/>
            </w:rPr>
            <w:t xml:space="preserve"> -</w:t>
          </w:r>
          <w:r>
            <w:rPr>
              <w:rFonts w:ascii="Times New Roman" w:hAnsi="Times New Roman" w:eastAsia="方正楷体简体" w:cs="Times New Roman"/>
              <w:sz w:val="32"/>
              <w:szCs w:val="32"/>
            </w:rPr>
            <w:fldChar w:fldCharType="end"/>
          </w:r>
          <w:r>
            <w:rPr>
              <w:rFonts w:ascii="Times New Roman" w:hAnsi="Times New Roman" w:eastAsia="方正楷体简体" w:cs="Times New Roman"/>
              <w:sz w:val="32"/>
              <w:szCs w:val="32"/>
            </w:rPr>
            <w:fldChar w:fldCharType="end"/>
          </w:r>
        </w:p>
        <w:p>
          <w:pPr>
            <w:pStyle w:val="15"/>
            <w:tabs>
              <w:tab w:val="right" w:leader="dot" w:pos="8296"/>
            </w:tabs>
            <w:rPr>
              <w:rFonts w:ascii="Times New Roman" w:hAnsi="Times New Roman" w:eastAsia="方正楷体简体" w:cs="Times New Roman"/>
              <w:sz w:val="32"/>
              <w:szCs w:val="32"/>
            </w:rPr>
          </w:pPr>
          <w:r>
            <w:fldChar w:fldCharType="begin"/>
          </w:r>
          <w:r>
            <w:instrText xml:space="preserve"> HYPERLINK \l "_Toc70342807" </w:instrText>
          </w:r>
          <w:r>
            <w:fldChar w:fldCharType="separate"/>
          </w:r>
          <w:r>
            <w:rPr>
              <w:rStyle w:val="23"/>
              <w:rFonts w:ascii="Times New Roman" w:hAnsi="Times New Roman" w:eastAsia="方正楷体简体" w:cs="Times New Roman"/>
              <w:bCs/>
              <w:color w:val="auto"/>
              <w:kern w:val="0"/>
              <w:sz w:val="32"/>
              <w:szCs w:val="32"/>
              <w:shd w:val="clear" w:color="auto" w:fill="FFFFFF"/>
            </w:rPr>
            <w:t>（二）健全隐患排查和安全预防控制体系</w:t>
          </w:r>
          <w:r>
            <w:rPr>
              <w:rFonts w:ascii="Times New Roman" w:hAnsi="Times New Roman" w:eastAsia="方正楷体简体" w:cs="Times New Roman"/>
              <w:sz w:val="32"/>
              <w:szCs w:val="32"/>
            </w:rPr>
            <w:tab/>
          </w:r>
          <w:r>
            <w:rPr>
              <w:rFonts w:ascii="Times New Roman" w:hAnsi="Times New Roman" w:eastAsia="方正楷体简体" w:cs="Times New Roman"/>
              <w:sz w:val="32"/>
              <w:szCs w:val="32"/>
            </w:rPr>
            <w:fldChar w:fldCharType="begin"/>
          </w:r>
          <w:r>
            <w:rPr>
              <w:rFonts w:ascii="Times New Roman" w:hAnsi="Times New Roman" w:eastAsia="方正楷体简体" w:cs="Times New Roman"/>
              <w:sz w:val="32"/>
              <w:szCs w:val="32"/>
            </w:rPr>
            <w:instrText xml:space="preserve"> PAGEREF _Toc70342807 \h </w:instrText>
          </w:r>
          <w:r>
            <w:rPr>
              <w:rFonts w:ascii="Times New Roman" w:hAnsi="Times New Roman" w:eastAsia="方正楷体简体" w:cs="Times New Roman"/>
              <w:sz w:val="32"/>
              <w:szCs w:val="32"/>
            </w:rPr>
            <w:fldChar w:fldCharType="separate"/>
          </w:r>
          <w:r>
            <w:rPr>
              <w:rFonts w:ascii="Times New Roman" w:hAnsi="Times New Roman" w:eastAsia="方正楷体简体" w:cs="Times New Roman"/>
              <w:sz w:val="32"/>
              <w:szCs w:val="32"/>
            </w:rPr>
            <w:t xml:space="preserve">- </w:t>
          </w:r>
          <w:r>
            <w:rPr>
              <w:rFonts w:hint="eastAsia" w:ascii="Times New Roman" w:hAnsi="Times New Roman" w:eastAsia="方正楷体简体" w:cs="Times New Roman"/>
              <w:sz w:val="32"/>
              <w:szCs w:val="32"/>
              <w:lang w:val="en-US" w:eastAsia="zh-CN"/>
            </w:rPr>
            <w:t>9</w:t>
          </w:r>
          <w:r>
            <w:rPr>
              <w:rFonts w:ascii="Times New Roman" w:hAnsi="Times New Roman" w:eastAsia="方正楷体简体" w:cs="Times New Roman"/>
              <w:sz w:val="32"/>
              <w:szCs w:val="32"/>
            </w:rPr>
            <w:t xml:space="preserve"> -</w:t>
          </w:r>
          <w:r>
            <w:rPr>
              <w:rFonts w:ascii="Times New Roman" w:hAnsi="Times New Roman" w:eastAsia="方正楷体简体" w:cs="Times New Roman"/>
              <w:sz w:val="32"/>
              <w:szCs w:val="32"/>
            </w:rPr>
            <w:fldChar w:fldCharType="end"/>
          </w:r>
          <w:r>
            <w:rPr>
              <w:rFonts w:ascii="Times New Roman" w:hAnsi="Times New Roman" w:eastAsia="方正楷体简体" w:cs="Times New Roman"/>
              <w:sz w:val="32"/>
              <w:szCs w:val="32"/>
            </w:rPr>
            <w:fldChar w:fldCharType="end"/>
          </w:r>
        </w:p>
        <w:p>
          <w:pPr>
            <w:pStyle w:val="15"/>
            <w:tabs>
              <w:tab w:val="right" w:leader="dot" w:pos="8296"/>
            </w:tabs>
            <w:rPr>
              <w:rFonts w:ascii="Times New Roman" w:hAnsi="Times New Roman" w:eastAsia="方正楷体简体" w:cs="Times New Roman"/>
              <w:sz w:val="32"/>
              <w:szCs w:val="32"/>
            </w:rPr>
          </w:pPr>
          <w:r>
            <w:fldChar w:fldCharType="begin"/>
          </w:r>
          <w:r>
            <w:instrText xml:space="preserve"> HYPERLINK \l "_Toc70342808" </w:instrText>
          </w:r>
          <w:r>
            <w:fldChar w:fldCharType="separate"/>
          </w:r>
          <w:r>
            <w:rPr>
              <w:rStyle w:val="23"/>
              <w:rFonts w:ascii="Times New Roman" w:hAnsi="Times New Roman" w:eastAsia="方正楷体简体" w:cs="Times New Roman"/>
              <w:bCs/>
              <w:color w:val="auto"/>
              <w:kern w:val="0"/>
              <w:sz w:val="32"/>
              <w:szCs w:val="32"/>
              <w:shd w:val="clear" w:color="auto" w:fill="FFFFFF"/>
            </w:rPr>
            <w:t>（三）健全科教文法支撑和人才保障体系</w:t>
          </w:r>
          <w:r>
            <w:rPr>
              <w:rFonts w:ascii="Times New Roman" w:hAnsi="Times New Roman" w:eastAsia="方正楷体简体" w:cs="Times New Roman"/>
              <w:sz w:val="32"/>
              <w:szCs w:val="32"/>
            </w:rPr>
            <w:tab/>
          </w:r>
          <w:r>
            <w:rPr>
              <w:rFonts w:ascii="Times New Roman" w:hAnsi="Times New Roman" w:eastAsia="方正楷体简体" w:cs="Times New Roman"/>
              <w:sz w:val="32"/>
              <w:szCs w:val="32"/>
            </w:rPr>
            <w:fldChar w:fldCharType="begin"/>
          </w:r>
          <w:r>
            <w:rPr>
              <w:rFonts w:ascii="Times New Roman" w:hAnsi="Times New Roman" w:eastAsia="方正楷体简体" w:cs="Times New Roman"/>
              <w:sz w:val="32"/>
              <w:szCs w:val="32"/>
            </w:rPr>
            <w:instrText xml:space="preserve"> PAGEREF _Toc70342808 \h </w:instrText>
          </w:r>
          <w:r>
            <w:rPr>
              <w:rFonts w:ascii="Times New Roman" w:hAnsi="Times New Roman" w:eastAsia="方正楷体简体" w:cs="Times New Roman"/>
              <w:sz w:val="32"/>
              <w:szCs w:val="32"/>
            </w:rPr>
            <w:fldChar w:fldCharType="separate"/>
          </w:r>
          <w:r>
            <w:rPr>
              <w:rFonts w:ascii="Times New Roman" w:hAnsi="Times New Roman" w:eastAsia="方正楷体简体" w:cs="Times New Roman"/>
              <w:sz w:val="32"/>
              <w:szCs w:val="32"/>
            </w:rPr>
            <w:t xml:space="preserve">- </w:t>
          </w:r>
          <w:r>
            <w:rPr>
              <w:rFonts w:hint="eastAsia" w:ascii="Times New Roman" w:hAnsi="Times New Roman" w:eastAsia="方正楷体简体" w:cs="Times New Roman"/>
              <w:sz w:val="32"/>
              <w:szCs w:val="32"/>
              <w:lang w:val="en-US" w:eastAsia="zh-CN"/>
            </w:rPr>
            <w:t>11</w:t>
          </w:r>
          <w:r>
            <w:rPr>
              <w:rFonts w:ascii="Times New Roman" w:hAnsi="Times New Roman" w:eastAsia="方正楷体简体" w:cs="Times New Roman"/>
              <w:sz w:val="32"/>
              <w:szCs w:val="32"/>
            </w:rPr>
            <w:t xml:space="preserve"> -</w:t>
          </w:r>
          <w:r>
            <w:rPr>
              <w:rFonts w:ascii="Times New Roman" w:hAnsi="Times New Roman" w:eastAsia="方正楷体简体" w:cs="Times New Roman"/>
              <w:sz w:val="32"/>
              <w:szCs w:val="32"/>
            </w:rPr>
            <w:fldChar w:fldCharType="end"/>
          </w:r>
          <w:r>
            <w:rPr>
              <w:rFonts w:ascii="Times New Roman" w:hAnsi="Times New Roman" w:eastAsia="方正楷体简体" w:cs="Times New Roman"/>
              <w:sz w:val="32"/>
              <w:szCs w:val="32"/>
            </w:rPr>
            <w:fldChar w:fldCharType="end"/>
          </w:r>
        </w:p>
        <w:p>
          <w:pPr>
            <w:pStyle w:val="15"/>
            <w:tabs>
              <w:tab w:val="right" w:leader="dot" w:pos="8296"/>
            </w:tabs>
            <w:rPr>
              <w:rFonts w:ascii="Times New Roman" w:hAnsi="Times New Roman" w:eastAsia="方正楷体简体" w:cs="Times New Roman"/>
              <w:sz w:val="32"/>
              <w:szCs w:val="32"/>
            </w:rPr>
          </w:pPr>
          <w:r>
            <w:fldChar w:fldCharType="begin"/>
          </w:r>
          <w:r>
            <w:instrText xml:space="preserve"> HYPERLINK \l "_Toc70342809" </w:instrText>
          </w:r>
          <w:r>
            <w:fldChar w:fldCharType="separate"/>
          </w:r>
          <w:r>
            <w:rPr>
              <w:rStyle w:val="23"/>
              <w:rFonts w:ascii="Times New Roman" w:hAnsi="Times New Roman" w:eastAsia="方正楷体简体" w:cs="Times New Roman"/>
              <w:bCs/>
              <w:color w:val="auto"/>
              <w:kern w:val="0"/>
              <w:sz w:val="32"/>
              <w:szCs w:val="32"/>
              <w:shd w:val="clear" w:color="auto" w:fill="FFFFFF"/>
            </w:rPr>
            <w:t>（四）提升自然灾害综合防御能力</w:t>
          </w:r>
          <w:r>
            <w:rPr>
              <w:rFonts w:ascii="Times New Roman" w:hAnsi="Times New Roman" w:eastAsia="方正楷体简体" w:cs="Times New Roman"/>
              <w:sz w:val="32"/>
              <w:szCs w:val="32"/>
            </w:rPr>
            <w:tab/>
          </w:r>
          <w:r>
            <w:rPr>
              <w:rFonts w:ascii="Times New Roman" w:hAnsi="Times New Roman" w:eastAsia="方正楷体简体" w:cs="Times New Roman"/>
              <w:sz w:val="32"/>
              <w:szCs w:val="32"/>
            </w:rPr>
            <w:fldChar w:fldCharType="begin"/>
          </w:r>
          <w:r>
            <w:rPr>
              <w:rFonts w:ascii="Times New Roman" w:hAnsi="Times New Roman" w:eastAsia="方正楷体简体" w:cs="Times New Roman"/>
              <w:sz w:val="32"/>
              <w:szCs w:val="32"/>
            </w:rPr>
            <w:instrText xml:space="preserve"> PAGEREF _Toc70342809 \h </w:instrText>
          </w:r>
          <w:r>
            <w:rPr>
              <w:rFonts w:ascii="Times New Roman" w:hAnsi="Times New Roman" w:eastAsia="方正楷体简体" w:cs="Times New Roman"/>
              <w:sz w:val="32"/>
              <w:szCs w:val="32"/>
            </w:rPr>
            <w:fldChar w:fldCharType="separate"/>
          </w:r>
          <w:r>
            <w:rPr>
              <w:rFonts w:ascii="Times New Roman" w:hAnsi="Times New Roman" w:eastAsia="方正楷体简体" w:cs="Times New Roman"/>
              <w:sz w:val="32"/>
              <w:szCs w:val="32"/>
            </w:rPr>
            <w:t xml:space="preserve">- </w:t>
          </w:r>
          <w:r>
            <w:rPr>
              <w:rFonts w:hint="eastAsia" w:ascii="Times New Roman" w:hAnsi="Times New Roman" w:eastAsia="方正楷体简体" w:cs="Times New Roman"/>
              <w:sz w:val="32"/>
              <w:szCs w:val="32"/>
              <w:lang w:val="en-US" w:eastAsia="zh-CN"/>
            </w:rPr>
            <w:t>12</w:t>
          </w:r>
          <w:r>
            <w:rPr>
              <w:rFonts w:ascii="Times New Roman" w:hAnsi="Times New Roman" w:eastAsia="方正楷体简体" w:cs="Times New Roman"/>
              <w:sz w:val="32"/>
              <w:szCs w:val="32"/>
            </w:rPr>
            <w:t xml:space="preserve"> -</w:t>
          </w:r>
          <w:r>
            <w:rPr>
              <w:rFonts w:ascii="Times New Roman" w:hAnsi="Times New Roman" w:eastAsia="方正楷体简体" w:cs="Times New Roman"/>
              <w:sz w:val="32"/>
              <w:szCs w:val="32"/>
            </w:rPr>
            <w:fldChar w:fldCharType="end"/>
          </w:r>
          <w:r>
            <w:rPr>
              <w:rFonts w:ascii="Times New Roman" w:hAnsi="Times New Roman" w:eastAsia="方正楷体简体" w:cs="Times New Roman"/>
              <w:sz w:val="32"/>
              <w:szCs w:val="32"/>
            </w:rPr>
            <w:fldChar w:fldCharType="end"/>
          </w:r>
        </w:p>
        <w:p>
          <w:pPr>
            <w:pStyle w:val="15"/>
            <w:tabs>
              <w:tab w:val="right" w:leader="dot" w:pos="8296"/>
            </w:tabs>
            <w:rPr>
              <w:rFonts w:ascii="Times New Roman" w:hAnsi="Times New Roman" w:eastAsia="方正楷体简体" w:cs="Times New Roman"/>
              <w:sz w:val="32"/>
              <w:szCs w:val="32"/>
            </w:rPr>
          </w:pPr>
          <w:r>
            <w:fldChar w:fldCharType="begin"/>
          </w:r>
          <w:r>
            <w:instrText xml:space="preserve"> HYPERLINK \l "_Toc70342810" </w:instrText>
          </w:r>
          <w:r>
            <w:fldChar w:fldCharType="separate"/>
          </w:r>
          <w:r>
            <w:rPr>
              <w:rStyle w:val="23"/>
              <w:rFonts w:ascii="Times New Roman" w:hAnsi="Times New Roman" w:eastAsia="方正楷体简体" w:cs="Times New Roman"/>
              <w:bCs/>
              <w:color w:val="auto"/>
              <w:kern w:val="0"/>
              <w:sz w:val="32"/>
              <w:szCs w:val="32"/>
              <w:shd w:val="clear" w:color="auto" w:fill="FFFFFF"/>
            </w:rPr>
            <w:t>（五）提升应急救援队伍实战能力</w:t>
          </w:r>
          <w:r>
            <w:rPr>
              <w:rFonts w:ascii="Times New Roman" w:hAnsi="Times New Roman" w:eastAsia="方正楷体简体" w:cs="Times New Roman"/>
              <w:sz w:val="32"/>
              <w:szCs w:val="32"/>
            </w:rPr>
            <w:tab/>
          </w:r>
          <w:r>
            <w:rPr>
              <w:rFonts w:ascii="Times New Roman" w:hAnsi="Times New Roman" w:eastAsia="方正楷体简体" w:cs="Times New Roman"/>
              <w:sz w:val="32"/>
              <w:szCs w:val="32"/>
            </w:rPr>
            <w:fldChar w:fldCharType="begin"/>
          </w:r>
          <w:r>
            <w:rPr>
              <w:rFonts w:ascii="Times New Roman" w:hAnsi="Times New Roman" w:eastAsia="方正楷体简体" w:cs="Times New Roman"/>
              <w:sz w:val="32"/>
              <w:szCs w:val="32"/>
            </w:rPr>
            <w:instrText xml:space="preserve"> PAGEREF _Toc70342810 \h </w:instrText>
          </w:r>
          <w:r>
            <w:rPr>
              <w:rFonts w:ascii="Times New Roman" w:hAnsi="Times New Roman" w:eastAsia="方正楷体简体" w:cs="Times New Roman"/>
              <w:sz w:val="32"/>
              <w:szCs w:val="32"/>
            </w:rPr>
            <w:fldChar w:fldCharType="separate"/>
          </w:r>
          <w:r>
            <w:rPr>
              <w:rFonts w:ascii="Times New Roman" w:hAnsi="Times New Roman" w:eastAsia="方正楷体简体" w:cs="Times New Roman"/>
              <w:sz w:val="32"/>
              <w:szCs w:val="32"/>
            </w:rPr>
            <w:t xml:space="preserve">- </w:t>
          </w:r>
          <w:r>
            <w:rPr>
              <w:rFonts w:hint="eastAsia" w:ascii="Times New Roman" w:hAnsi="Times New Roman" w:eastAsia="方正楷体简体" w:cs="Times New Roman"/>
              <w:sz w:val="32"/>
              <w:szCs w:val="32"/>
              <w:lang w:val="en-US" w:eastAsia="zh-CN"/>
            </w:rPr>
            <w:t>13</w:t>
          </w:r>
          <w:r>
            <w:rPr>
              <w:rFonts w:ascii="Times New Roman" w:hAnsi="Times New Roman" w:eastAsia="方正楷体简体" w:cs="Times New Roman"/>
              <w:sz w:val="32"/>
              <w:szCs w:val="32"/>
            </w:rPr>
            <w:t xml:space="preserve"> -</w:t>
          </w:r>
          <w:r>
            <w:rPr>
              <w:rFonts w:ascii="Times New Roman" w:hAnsi="Times New Roman" w:eastAsia="方正楷体简体" w:cs="Times New Roman"/>
              <w:sz w:val="32"/>
              <w:szCs w:val="32"/>
            </w:rPr>
            <w:fldChar w:fldCharType="end"/>
          </w:r>
          <w:r>
            <w:rPr>
              <w:rFonts w:ascii="Times New Roman" w:hAnsi="Times New Roman" w:eastAsia="方正楷体简体" w:cs="Times New Roman"/>
              <w:sz w:val="32"/>
              <w:szCs w:val="32"/>
            </w:rPr>
            <w:fldChar w:fldCharType="end"/>
          </w:r>
        </w:p>
        <w:p>
          <w:pPr>
            <w:pStyle w:val="15"/>
            <w:tabs>
              <w:tab w:val="right" w:leader="dot" w:pos="8296"/>
            </w:tabs>
            <w:rPr>
              <w:rFonts w:ascii="Times New Roman" w:hAnsi="Times New Roman" w:eastAsia="方正楷体简体" w:cs="Times New Roman"/>
              <w:sz w:val="32"/>
              <w:szCs w:val="32"/>
            </w:rPr>
          </w:pPr>
          <w:r>
            <w:fldChar w:fldCharType="begin"/>
          </w:r>
          <w:r>
            <w:instrText xml:space="preserve"> HYPERLINK \l "_Toc70342811" </w:instrText>
          </w:r>
          <w:r>
            <w:fldChar w:fldCharType="separate"/>
          </w:r>
          <w:r>
            <w:rPr>
              <w:rStyle w:val="23"/>
              <w:rFonts w:ascii="Times New Roman" w:hAnsi="Times New Roman" w:eastAsia="方正楷体简体" w:cs="Times New Roman"/>
              <w:bCs/>
              <w:color w:val="auto"/>
              <w:kern w:val="0"/>
              <w:sz w:val="32"/>
              <w:szCs w:val="32"/>
              <w:shd w:val="clear" w:color="auto" w:fill="FFFFFF"/>
            </w:rPr>
            <w:t>（六）提升应急管理综合保障能力</w:t>
          </w:r>
          <w:r>
            <w:rPr>
              <w:rFonts w:ascii="Times New Roman" w:hAnsi="Times New Roman" w:eastAsia="方正楷体简体" w:cs="Times New Roman"/>
              <w:sz w:val="32"/>
              <w:szCs w:val="32"/>
            </w:rPr>
            <w:tab/>
          </w:r>
          <w:r>
            <w:rPr>
              <w:rFonts w:ascii="Times New Roman" w:hAnsi="Times New Roman" w:eastAsia="方正楷体简体" w:cs="Times New Roman"/>
              <w:sz w:val="32"/>
              <w:szCs w:val="32"/>
            </w:rPr>
            <w:fldChar w:fldCharType="begin"/>
          </w:r>
          <w:r>
            <w:rPr>
              <w:rFonts w:ascii="Times New Roman" w:hAnsi="Times New Roman" w:eastAsia="方正楷体简体" w:cs="Times New Roman"/>
              <w:sz w:val="32"/>
              <w:szCs w:val="32"/>
            </w:rPr>
            <w:instrText xml:space="preserve"> PAGEREF _Toc70342811 \h </w:instrText>
          </w:r>
          <w:r>
            <w:rPr>
              <w:rFonts w:ascii="Times New Roman" w:hAnsi="Times New Roman" w:eastAsia="方正楷体简体" w:cs="Times New Roman"/>
              <w:sz w:val="32"/>
              <w:szCs w:val="32"/>
            </w:rPr>
            <w:fldChar w:fldCharType="separate"/>
          </w:r>
          <w:r>
            <w:rPr>
              <w:rFonts w:ascii="Times New Roman" w:hAnsi="Times New Roman" w:eastAsia="方正楷体简体" w:cs="Times New Roman"/>
              <w:sz w:val="32"/>
              <w:szCs w:val="32"/>
            </w:rPr>
            <w:t xml:space="preserve">- </w:t>
          </w:r>
          <w:r>
            <w:rPr>
              <w:rFonts w:hint="eastAsia" w:ascii="Times New Roman" w:hAnsi="Times New Roman" w:eastAsia="方正楷体简体" w:cs="Times New Roman"/>
              <w:sz w:val="32"/>
              <w:szCs w:val="32"/>
              <w:lang w:val="en-US" w:eastAsia="zh-CN"/>
            </w:rPr>
            <w:t>14</w:t>
          </w:r>
          <w:r>
            <w:rPr>
              <w:rFonts w:ascii="Times New Roman" w:hAnsi="Times New Roman" w:eastAsia="方正楷体简体" w:cs="Times New Roman"/>
              <w:sz w:val="32"/>
              <w:szCs w:val="32"/>
            </w:rPr>
            <w:t xml:space="preserve"> -</w:t>
          </w:r>
          <w:r>
            <w:rPr>
              <w:rFonts w:ascii="Times New Roman" w:hAnsi="Times New Roman" w:eastAsia="方正楷体简体" w:cs="Times New Roman"/>
              <w:sz w:val="32"/>
              <w:szCs w:val="32"/>
            </w:rPr>
            <w:fldChar w:fldCharType="end"/>
          </w:r>
          <w:r>
            <w:rPr>
              <w:rFonts w:ascii="Times New Roman" w:hAnsi="Times New Roman" w:eastAsia="方正楷体简体" w:cs="Times New Roman"/>
              <w:sz w:val="32"/>
              <w:szCs w:val="32"/>
            </w:rPr>
            <w:fldChar w:fldCharType="end"/>
          </w:r>
        </w:p>
        <w:p>
          <w:pPr>
            <w:pStyle w:val="15"/>
            <w:tabs>
              <w:tab w:val="right" w:leader="dot" w:pos="8296"/>
            </w:tabs>
            <w:rPr>
              <w:rFonts w:ascii="Times New Roman" w:hAnsi="Times New Roman" w:eastAsia="方正楷体简体" w:cs="Times New Roman"/>
              <w:sz w:val="32"/>
              <w:szCs w:val="32"/>
            </w:rPr>
          </w:pPr>
          <w:r>
            <w:fldChar w:fldCharType="begin"/>
          </w:r>
          <w:r>
            <w:instrText xml:space="preserve"> HYPERLINK \l "_Toc70342812" </w:instrText>
          </w:r>
          <w:r>
            <w:fldChar w:fldCharType="separate"/>
          </w:r>
          <w:r>
            <w:rPr>
              <w:rStyle w:val="23"/>
              <w:rFonts w:ascii="Times New Roman" w:hAnsi="Times New Roman" w:eastAsia="方正楷体简体" w:cs="Times New Roman"/>
              <w:bCs/>
              <w:color w:val="auto"/>
              <w:kern w:val="0"/>
              <w:sz w:val="32"/>
              <w:szCs w:val="32"/>
              <w:shd w:val="clear" w:color="auto" w:fill="FFFFFF"/>
            </w:rPr>
            <w:t>（七）夯实应急管理基层基础</w:t>
          </w:r>
          <w:r>
            <w:rPr>
              <w:rFonts w:ascii="Times New Roman" w:hAnsi="Times New Roman" w:eastAsia="方正楷体简体" w:cs="Times New Roman"/>
              <w:sz w:val="32"/>
              <w:szCs w:val="32"/>
            </w:rPr>
            <w:tab/>
          </w:r>
          <w:r>
            <w:rPr>
              <w:rFonts w:ascii="Times New Roman" w:hAnsi="Times New Roman" w:eastAsia="方正楷体简体" w:cs="Times New Roman"/>
              <w:sz w:val="32"/>
              <w:szCs w:val="32"/>
            </w:rPr>
            <w:fldChar w:fldCharType="begin"/>
          </w:r>
          <w:r>
            <w:rPr>
              <w:rFonts w:ascii="Times New Roman" w:hAnsi="Times New Roman" w:eastAsia="方正楷体简体" w:cs="Times New Roman"/>
              <w:sz w:val="32"/>
              <w:szCs w:val="32"/>
            </w:rPr>
            <w:instrText xml:space="preserve"> PAGEREF _Toc70342812 \h </w:instrText>
          </w:r>
          <w:r>
            <w:rPr>
              <w:rFonts w:ascii="Times New Roman" w:hAnsi="Times New Roman" w:eastAsia="方正楷体简体" w:cs="Times New Roman"/>
              <w:sz w:val="32"/>
              <w:szCs w:val="32"/>
            </w:rPr>
            <w:fldChar w:fldCharType="separate"/>
          </w:r>
          <w:r>
            <w:rPr>
              <w:rFonts w:ascii="Times New Roman" w:hAnsi="Times New Roman" w:eastAsia="方正楷体简体" w:cs="Times New Roman"/>
              <w:sz w:val="32"/>
              <w:szCs w:val="32"/>
            </w:rPr>
            <w:t xml:space="preserve">- </w:t>
          </w:r>
          <w:r>
            <w:rPr>
              <w:rFonts w:hint="eastAsia" w:ascii="Times New Roman" w:hAnsi="Times New Roman" w:eastAsia="方正楷体简体" w:cs="Times New Roman"/>
              <w:sz w:val="32"/>
              <w:szCs w:val="32"/>
              <w:lang w:val="en-US" w:eastAsia="zh-CN"/>
            </w:rPr>
            <w:t>15</w:t>
          </w:r>
          <w:r>
            <w:rPr>
              <w:rFonts w:ascii="Times New Roman" w:hAnsi="Times New Roman" w:eastAsia="方正楷体简体" w:cs="Times New Roman"/>
              <w:sz w:val="32"/>
              <w:szCs w:val="32"/>
            </w:rPr>
            <w:t xml:space="preserve"> -</w:t>
          </w:r>
          <w:r>
            <w:rPr>
              <w:rFonts w:ascii="Times New Roman" w:hAnsi="Times New Roman" w:eastAsia="方正楷体简体" w:cs="Times New Roman"/>
              <w:sz w:val="32"/>
              <w:szCs w:val="32"/>
            </w:rPr>
            <w:fldChar w:fldCharType="end"/>
          </w:r>
          <w:r>
            <w:rPr>
              <w:rFonts w:ascii="Times New Roman" w:hAnsi="Times New Roman" w:eastAsia="方正楷体简体" w:cs="Times New Roman"/>
              <w:sz w:val="32"/>
              <w:szCs w:val="32"/>
            </w:rPr>
            <w:fldChar w:fldCharType="end"/>
          </w:r>
        </w:p>
        <w:p>
          <w:pPr>
            <w:pStyle w:val="14"/>
            <w:tabs>
              <w:tab w:val="right" w:leader="dot" w:pos="8296"/>
            </w:tabs>
            <w:rPr>
              <w:rStyle w:val="23"/>
              <w:rFonts w:ascii="Times New Roman" w:hAnsi="Times New Roman" w:eastAsia="黑体" w:cs="Times New Roman"/>
              <w:color w:val="auto"/>
              <w:sz w:val="32"/>
              <w:szCs w:val="32"/>
            </w:rPr>
          </w:pPr>
          <w:r>
            <w:fldChar w:fldCharType="begin"/>
          </w:r>
          <w:r>
            <w:instrText xml:space="preserve"> HYPERLINK \l "_Toc70342813" </w:instrText>
          </w:r>
          <w:r>
            <w:fldChar w:fldCharType="separate"/>
          </w:r>
          <w:r>
            <w:rPr>
              <w:rStyle w:val="23"/>
              <w:rFonts w:hint="eastAsia" w:ascii="Times New Roman" w:hAnsi="Times New Roman" w:eastAsia="黑体" w:cs="Times New Roman"/>
              <w:color w:val="auto"/>
              <w:sz w:val="32"/>
              <w:szCs w:val="32"/>
              <w:lang w:eastAsia="zh-CN"/>
            </w:rPr>
            <w:t>四、重点项目</w:t>
          </w:r>
          <w:r>
            <w:rPr>
              <w:rStyle w:val="23"/>
              <w:rFonts w:ascii="Times New Roman" w:hAnsi="Times New Roman" w:eastAsia="黑体" w:cs="Times New Roman"/>
              <w:color w:val="auto"/>
              <w:sz w:val="32"/>
              <w:szCs w:val="32"/>
            </w:rPr>
            <w:tab/>
          </w:r>
          <w:r>
            <w:rPr>
              <w:rStyle w:val="23"/>
              <w:rFonts w:ascii="Times New Roman" w:hAnsi="Times New Roman" w:eastAsia="黑体" w:cs="Times New Roman"/>
              <w:color w:val="auto"/>
              <w:sz w:val="32"/>
              <w:szCs w:val="32"/>
            </w:rPr>
            <w:fldChar w:fldCharType="begin"/>
          </w:r>
          <w:r>
            <w:rPr>
              <w:rStyle w:val="23"/>
              <w:rFonts w:ascii="Times New Roman" w:hAnsi="Times New Roman" w:eastAsia="黑体" w:cs="Times New Roman"/>
              <w:color w:val="auto"/>
              <w:sz w:val="32"/>
              <w:szCs w:val="32"/>
            </w:rPr>
            <w:instrText xml:space="preserve"> PAGEREF _Toc70342813 \h </w:instrText>
          </w:r>
          <w:r>
            <w:rPr>
              <w:rStyle w:val="23"/>
              <w:rFonts w:ascii="Times New Roman" w:hAnsi="Times New Roman" w:eastAsia="黑体" w:cs="Times New Roman"/>
              <w:color w:val="auto"/>
              <w:sz w:val="32"/>
              <w:szCs w:val="32"/>
            </w:rPr>
            <w:fldChar w:fldCharType="separate"/>
          </w:r>
          <w:r>
            <w:rPr>
              <w:rStyle w:val="23"/>
              <w:rFonts w:ascii="Times New Roman" w:hAnsi="Times New Roman" w:eastAsia="黑体" w:cs="Times New Roman"/>
              <w:color w:val="auto"/>
              <w:sz w:val="32"/>
              <w:szCs w:val="32"/>
            </w:rPr>
            <w:t xml:space="preserve">- </w:t>
          </w:r>
          <w:r>
            <w:rPr>
              <w:rStyle w:val="23"/>
              <w:rFonts w:hint="eastAsia" w:ascii="Times New Roman" w:hAnsi="Times New Roman" w:eastAsia="黑体" w:cs="Times New Roman"/>
              <w:color w:val="auto"/>
              <w:sz w:val="32"/>
              <w:szCs w:val="32"/>
              <w:lang w:val="en-US" w:eastAsia="zh-CN"/>
            </w:rPr>
            <w:t>15</w:t>
          </w:r>
          <w:r>
            <w:rPr>
              <w:rStyle w:val="23"/>
              <w:rFonts w:ascii="Times New Roman" w:hAnsi="Times New Roman" w:eastAsia="黑体" w:cs="Times New Roman"/>
              <w:color w:val="auto"/>
              <w:sz w:val="32"/>
              <w:szCs w:val="32"/>
            </w:rPr>
            <w:t xml:space="preserve"> -</w:t>
          </w:r>
          <w:r>
            <w:rPr>
              <w:rStyle w:val="23"/>
              <w:rFonts w:ascii="Times New Roman" w:hAnsi="Times New Roman" w:eastAsia="黑体" w:cs="Times New Roman"/>
              <w:color w:val="auto"/>
              <w:sz w:val="32"/>
              <w:szCs w:val="32"/>
            </w:rPr>
            <w:fldChar w:fldCharType="end"/>
          </w:r>
          <w:r>
            <w:rPr>
              <w:rStyle w:val="23"/>
              <w:rFonts w:ascii="Times New Roman" w:hAnsi="Times New Roman" w:eastAsia="黑体" w:cs="Times New Roman"/>
              <w:color w:val="auto"/>
              <w:sz w:val="32"/>
              <w:szCs w:val="32"/>
            </w:rPr>
            <w:fldChar w:fldCharType="end"/>
          </w:r>
        </w:p>
        <w:p>
          <w:pPr>
            <w:pStyle w:val="14"/>
            <w:tabs>
              <w:tab w:val="right" w:leader="dot" w:pos="8296"/>
            </w:tabs>
            <w:rPr>
              <w:rStyle w:val="23"/>
              <w:rFonts w:ascii="Times New Roman" w:hAnsi="Times New Roman" w:eastAsia="黑体" w:cs="Times New Roman"/>
              <w:color w:val="auto"/>
              <w:sz w:val="32"/>
              <w:szCs w:val="32"/>
            </w:rPr>
          </w:pPr>
          <w:r>
            <w:fldChar w:fldCharType="begin"/>
          </w:r>
          <w:r>
            <w:instrText xml:space="preserve"> HYPERLINK \l "_Toc70342814" </w:instrText>
          </w:r>
          <w:r>
            <w:fldChar w:fldCharType="separate"/>
          </w:r>
          <w:r>
            <w:rPr>
              <w:rStyle w:val="23"/>
              <w:rFonts w:hint="eastAsia" w:ascii="Times New Roman" w:hAnsi="Times New Roman" w:eastAsia="黑体" w:cs="Times New Roman"/>
              <w:color w:val="auto"/>
              <w:sz w:val="32"/>
              <w:szCs w:val="32"/>
              <w:lang w:eastAsia="zh-CN"/>
            </w:rPr>
            <w:t>五、保障措施</w:t>
          </w:r>
          <w:r>
            <w:rPr>
              <w:rStyle w:val="23"/>
              <w:rFonts w:ascii="Times New Roman" w:hAnsi="Times New Roman" w:eastAsia="黑体" w:cs="Times New Roman"/>
              <w:color w:val="auto"/>
              <w:sz w:val="32"/>
              <w:szCs w:val="32"/>
            </w:rPr>
            <w:tab/>
          </w:r>
          <w:r>
            <w:rPr>
              <w:rStyle w:val="23"/>
              <w:rFonts w:ascii="Times New Roman" w:hAnsi="Times New Roman" w:eastAsia="黑体" w:cs="Times New Roman"/>
              <w:color w:val="auto"/>
              <w:sz w:val="32"/>
              <w:szCs w:val="32"/>
            </w:rPr>
            <w:fldChar w:fldCharType="begin"/>
          </w:r>
          <w:r>
            <w:rPr>
              <w:rStyle w:val="23"/>
              <w:rFonts w:ascii="Times New Roman" w:hAnsi="Times New Roman" w:eastAsia="黑体" w:cs="Times New Roman"/>
              <w:color w:val="auto"/>
              <w:sz w:val="32"/>
              <w:szCs w:val="32"/>
            </w:rPr>
            <w:instrText xml:space="preserve"> PAGEREF _Toc70342814 \h </w:instrText>
          </w:r>
          <w:r>
            <w:rPr>
              <w:rStyle w:val="23"/>
              <w:rFonts w:ascii="Times New Roman" w:hAnsi="Times New Roman" w:eastAsia="黑体" w:cs="Times New Roman"/>
              <w:color w:val="auto"/>
              <w:sz w:val="32"/>
              <w:szCs w:val="32"/>
            </w:rPr>
            <w:fldChar w:fldCharType="separate"/>
          </w:r>
          <w:r>
            <w:rPr>
              <w:rStyle w:val="23"/>
              <w:rFonts w:ascii="Times New Roman" w:hAnsi="Times New Roman" w:eastAsia="黑体" w:cs="Times New Roman"/>
              <w:color w:val="auto"/>
              <w:sz w:val="32"/>
              <w:szCs w:val="32"/>
            </w:rPr>
            <w:t xml:space="preserve">- </w:t>
          </w:r>
          <w:r>
            <w:rPr>
              <w:rStyle w:val="23"/>
              <w:rFonts w:hint="eastAsia" w:ascii="Times New Roman" w:hAnsi="Times New Roman" w:eastAsia="黑体" w:cs="Times New Roman"/>
              <w:color w:val="auto"/>
              <w:sz w:val="32"/>
              <w:szCs w:val="32"/>
              <w:lang w:val="en-US" w:eastAsia="zh-CN"/>
            </w:rPr>
            <w:t>16</w:t>
          </w:r>
          <w:r>
            <w:rPr>
              <w:rStyle w:val="23"/>
              <w:rFonts w:ascii="Times New Roman" w:hAnsi="Times New Roman" w:eastAsia="黑体" w:cs="Times New Roman"/>
              <w:color w:val="auto"/>
              <w:sz w:val="32"/>
              <w:szCs w:val="32"/>
            </w:rPr>
            <w:t xml:space="preserve"> -</w:t>
          </w:r>
          <w:r>
            <w:rPr>
              <w:rStyle w:val="23"/>
              <w:rFonts w:ascii="Times New Roman" w:hAnsi="Times New Roman" w:eastAsia="黑体" w:cs="Times New Roman"/>
              <w:color w:val="auto"/>
              <w:sz w:val="32"/>
              <w:szCs w:val="32"/>
            </w:rPr>
            <w:fldChar w:fldCharType="end"/>
          </w:r>
          <w:r>
            <w:rPr>
              <w:rStyle w:val="23"/>
              <w:rFonts w:ascii="Times New Roman" w:hAnsi="Times New Roman" w:eastAsia="黑体" w:cs="Times New Roman"/>
              <w:color w:val="auto"/>
              <w:sz w:val="32"/>
              <w:szCs w:val="32"/>
            </w:rPr>
            <w:fldChar w:fldCharType="end"/>
          </w:r>
        </w:p>
        <w:p>
          <w:pPr>
            <w:pStyle w:val="15"/>
            <w:tabs>
              <w:tab w:val="right" w:leader="dot" w:pos="8296"/>
            </w:tabs>
            <w:rPr>
              <w:rFonts w:ascii="Times New Roman" w:hAnsi="Times New Roman" w:eastAsia="方正楷体简体" w:cs="Times New Roman"/>
              <w:sz w:val="32"/>
              <w:szCs w:val="32"/>
            </w:rPr>
          </w:pPr>
          <w:r>
            <w:fldChar w:fldCharType="begin"/>
          </w:r>
          <w:r>
            <w:instrText xml:space="preserve"> HYPERLINK \l "_Toc70342815" </w:instrText>
          </w:r>
          <w:r>
            <w:fldChar w:fldCharType="separate"/>
          </w:r>
          <w:r>
            <w:rPr>
              <w:rStyle w:val="23"/>
              <w:rFonts w:ascii="Times New Roman" w:hAnsi="Times New Roman" w:eastAsia="方正楷体简体" w:cs="Times New Roman"/>
              <w:color w:val="auto"/>
              <w:sz w:val="32"/>
              <w:szCs w:val="32"/>
            </w:rPr>
            <w:t>（一）加强组织领导</w:t>
          </w:r>
          <w:r>
            <w:rPr>
              <w:rFonts w:ascii="Times New Roman" w:hAnsi="Times New Roman" w:eastAsia="方正楷体简体" w:cs="Times New Roman"/>
              <w:sz w:val="32"/>
              <w:szCs w:val="32"/>
            </w:rPr>
            <w:tab/>
          </w:r>
          <w:r>
            <w:rPr>
              <w:rFonts w:ascii="Times New Roman" w:hAnsi="Times New Roman" w:eastAsia="方正楷体简体" w:cs="Times New Roman"/>
              <w:sz w:val="32"/>
              <w:szCs w:val="32"/>
            </w:rPr>
            <w:fldChar w:fldCharType="begin"/>
          </w:r>
          <w:r>
            <w:rPr>
              <w:rFonts w:ascii="Times New Roman" w:hAnsi="Times New Roman" w:eastAsia="方正楷体简体" w:cs="Times New Roman"/>
              <w:sz w:val="32"/>
              <w:szCs w:val="32"/>
            </w:rPr>
            <w:instrText xml:space="preserve"> PAGEREF _Toc70342815 \h </w:instrText>
          </w:r>
          <w:r>
            <w:rPr>
              <w:rFonts w:ascii="Times New Roman" w:hAnsi="Times New Roman" w:eastAsia="方正楷体简体" w:cs="Times New Roman"/>
              <w:sz w:val="32"/>
              <w:szCs w:val="32"/>
            </w:rPr>
            <w:fldChar w:fldCharType="separate"/>
          </w:r>
          <w:r>
            <w:rPr>
              <w:rFonts w:ascii="Times New Roman" w:hAnsi="Times New Roman" w:eastAsia="方正楷体简体" w:cs="Times New Roman"/>
              <w:sz w:val="32"/>
              <w:szCs w:val="32"/>
            </w:rPr>
            <w:t xml:space="preserve">- </w:t>
          </w:r>
          <w:r>
            <w:rPr>
              <w:rFonts w:hint="eastAsia" w:ascii="Times New Roman" w:hAnsi="Times New Roman" w:eastAsia="方正楷体简体" w:cs="Times New Roman"/>
              <w:sz w:val="32"/>
              <w:szCs w:val="32"/>
              <w:lang w:val="en-US" w:eastAsia="zh-CN"/>
            </w:rPr>
            <w:t>16</w:t>
          </w:r>
          <w:r>
            <w:rPr>
              <w:rFonts w:ascii="Times New Roman" w:hAnsi="Times New Roman" w:eastAsia="方正楷体简体" w:cs="Times New Roman"/>
              <w:sz w:val="32"/>
              <w:szCs w:val="32"/>
            </w:rPr>
            <w:t xml:space="preserve"> -</w:t>
          </w:r>
          <w:r>
            <w:rPr>
              <w:rFonts w:ascii="Times New Roman" w:hAnsi="Times New Roman" w:eastAsia="方正楷体简体" w:cs="Times New Roman"/>
              <w:sz w:val="32"/>
              <w:szCs w:val="32"/>
            </w:rPr>
            <w:fldChar w:fldCharType="end"/>
          </w:r>
          <w:r>
            <w:rPr>
              <w:rFonts w:ascii="Times New Roman" w:hAnsi="Times New Roman" w:eastAsia="方正楷体简体" w:cs="Times New Roman"/>
              <w:sz w:val="32"/>
              <w:szCs w:val="32"/>
            </w:rPr>
            <w:fldChar w:fldCharType="end"/>
          </w:r>
        </w:p>
        <w:p>
          <w:pPr>
            <w:pStyle w:val="15"/>
            <w:tabs>
              <w:tab w:val="right" w:leader="dot" w:pos="8296"/>
            </w:tabs>
            <w:sectPr>
              <w:footerReference r:id="rId4" w:type="default"/>
              <w:pgSz w:w="11906" w:h="16838"/>
              <w:pgMar w:top="1440" w:right="1800" w:bottom="1440" w:left="1800" w:header="851" w:footer="992" w:gutter="0"/>
              <w:pgNumType w:fmt="numberInDash"/>
              <w:cols w:space="425" w:num="1"/>
              <w:docGrid w:type="lines" w:linePitch="312" w:charSpace="0"/>
            </w:sectPr>
          </w:pPr>
        </w:p>
        <w:p>
          <w:pPr>
            <w:pStyle w:val="15"/>
            <w:tabs>
              <w:tab w:val="right" w:leader="dot" w:pos="8296"/>
            </w:tabs>
            <w:rPr>
              <w:rFonts w:ascii="Times New Roman" w:hAnsi="Times New Roman" w:eastAsia="方正楷体简体" w:cs="Times New Roman"/>
              <w:sz w:val="32"/>
              <w:szCs w:val="32"/>
            </w:rPr>
          </w:pPr>
          <w:r>
            <w:fldChar w:fldCharType="begin"/>
          </w:r>
          <w:r>
            <w:instrText xml:space="preserve"> HYPERLINK \l "_Toc70342816" </w:instrText>
          </w:r>
          <w:r>
            <w:fldChar w:fldCharType="separate"/>
          </w:r>
          <w:r>
            <w:rPr>
              <w:rStyle w:val="23"/>
              <w:rFonts w:ascii="Times New Roman" w:hAnsi="Times New Roman" w:eastAsia="方正楷体简体" w:cs="Times New Roman"/>
              <w:color w:val="auto"/>
              <w:sz w:val="32"/>
              <w:szCs w:val="32"/>
            </w:rPr>
            <w:t>（二）落实目标责任</w:t>
          </w:r>
          <w:r>
            <w:rPr>
              <w:rFonts w:ascii="Times New Roman" w:hAnsi="Times New Roman" w:eastAsia="方正楷体简体" w:cs="Times New Roman"/>
              <w:sz w:val="32"/>
              <w:szCs w:val="32"/>
            </w:rPr>
            <w:tab/>
          </w:r>
          <w:r>
            <w:rPr>
              <w:rFonts w:ascii="Times New Roman" w:hAnsi="Times New Roman" w:eastAsia="方正楷体简体" w:cs="Times New Roman"/>
              <w:sz w:val="32"/>
              <w:szCs w:val="32"/>
            </w:rPr>
            <w:fldChar w:fldCharType="begin"/>
          </w:r>
          <w:r>
            <w:rPr>
              <w:rFonts w:ascii="Times New Roman" w:hAnsi="Times New Roman" w:eastAsia="方正楷体简体" w:cs="Times New Roman"/>
              <w:sz w:val="32"/>
              <w:szCs w:val="32"/>
            </w:rPr>
            <w:instrText xml:space="preserve"> PAGEREF _Toc70342816 \h </w:instrText>
          </w:r>
          <w:r>
            <w:rPr>
              <w:rFonts w:ascii="Times New Roman" w:hAnsi="Times New Roman" w:eastAsia="方正楷体简体" w:cs="Times New Roman"/>
              <w:sz w:val="32"/>
              <w:szCs w:val="32"/>
            </w:rPr>
            <w:fldChar w:fldCharType="separate"/>
          </w:r>
          <w:r>
            <w:rPr>
              <w:rFonts w:ascii="Times New Roman" w:hAnsi="Times New Roman" w:eastAsia="方正楷体简体" w:cs="Times New Roman"/>
              <w:sz w:val="32"/>
              <w:szCs w:val="32"/>
            </w:rPr>
            <w:t xml:space="preserve">- </w:t>
          </w:r>
          <w:r>
            <w:rPr>
              <w:rFonts w:hint="eastAsia" w:ascii="Times New Roman" w:hAnsi="Times New Roman" w:eastAsia="方正楷体简体" w:cs="Times New Roman"/>
              <w:sz w:val="32"/>
              <w:szCs w:val="32"/>
              <w:lang w:val="en-US" w:eastAsia="zh-CN"/>
            </w:rPr>
            <w:t>17</w:t>
          </w:r>
          <w:r>
            <w:rPr>
              <w:rFonts w:ascii="Times New Roman" w:hAnsi="Times New Roman" w:eastAsia="方正楷体简体" w:cs="Times New Roman"/>
              <w:sz w:val="32"/>
              <w:szCs w:val="32"/>
            </w:rPr>
            <w:t xml:space="preserve"> -</w:t>
          </w:r>
          <w:r>
            <w:rPr>
              <w:rFonts w:ascii="Times New Roman" w:hAnsi="Times New Roman" w:eastAsia="方正楷体简体" w:cs="Times New Roman"/>
              <w:sz w:val="32"/>
              <w:szCs w:val="32"/>
            </w:rPr>
            <w:fldChar w:fldCharType="end"/>
          </w:r>
          <w:r>
            <w:rPr>
              <w:rFonts w:ascii="Times New Roman" w:hAnsi="Times New Roman" w:eastAsia="方正楷体简体" w:cs="Times New Roman"/>
              <w:sz w:val="32"/>
              <w:szCs w:val="32"/>
            </w:rPr>
            <w:fldChar w:fldCharType="end"/>
          </w:r>
        </w:p>
        <w:p>
          <w:pPr>
            <w:pStyle w:val="15"/>
            <w:tabs>
              <w:tab w:val="right" w:leader="dot" w:pos="8296"/>
            </w:tabs>
            <w:rPr>
              <w:rFonts w:ascii="Times New Roman" w:hAnsi="Times New Roman" w:eastAsia="方正楷体简体" w:cs="Times New Roman"/>
              <w:sz w:val="32"/>
              <w:szCs w:val="32"/>
            </w:rPr>
          </w:pPr>
          <w:r>
            <w:fldChar w:fldCharType="begin"/>
          </w:r>
          <w:r>
            <w:instrText xml:space="preserve"> HYPERLINK \l "_Toc70342817" </w:instrText>
          </w:r>
          <w:r>
            <w:fldChar w:fldCharType="separate"/>
          </w:r>
          <w:r>
            <w:rPr>
              <w:rStyle w:val="23"/>
              <w:rFonts w:ascii="Times New Roman" w:hAnsi="Times New Roman" w:eastAsia="方正楷体简体" w:cs="Times New Roman"/>
              <w:color w:val="auto"/>
              <w:sz w:val="32"/>
              <w:szCs w:val="32"/>
            </w:rPr>
            <w:t>（三）完善投入机制</w:t>
          </w:r>
          <w:r>
            <w:rPr>
              <w:rFonts w:ascii="Times New Roman" w:hAnsi="Times New Roman" w:eastAsia="方正楷体简体" w:cs="Times New Roman"/>
              <w:sz w:val="32"/>
              <w:szCs w:val="32"/>
            </w:rPr>
            <w:tab/>
          </w:r>
          <w:r>
            <w:rPr>
              <w:rFonts w:ascii="Times New Roman" w:hAnsi="Times New Roman" w:eastAsia="方正楷体简体" w:cs="Times New Roman"/>
              <w:sz w:val="32"/>
              <w:szCs w:val="32"/>
            </w:rPr>
            <w:fldChar w:fldCharType="begin"/>
          </w:r>
          <w:r>
            <w:rPr>
              <w:rFonts w:ascii="Times New Roman" w:hAnsi="Times New Roman" w:eastAsia="方正楷体简体" w:cs="Times New Roman"/>
              <w:sz w:val="32"/>
              <w:szCs w:val="32"/>
            </w:rPr>
            <w:instrText xml:space="preserve"> PAGEREF _Toc70342817 \h </w:instrText>
          </w:r>
          <w:r>
            <w:rPr>
              <w:rFonts w:ascii="Times New Roman" w:hAnsi="Times New Roman" w:eastAsia="方正楷体简体" w:cs="Times New Roman"/>
              <w:sz w:val="32"/>
              <w:szCs w:val="32"/>
            </w:rPr>
            <w:fldChar w:fldCharType="separate"/>
          </w:r>
          <w:r>
            <w:rPr>
              <w:rFonts w:ascii="Times New Roman" w:hAnsi="Times New Roman" w:eastAsia="方正楷体简体" w:cs="Times New Roman"/>
              <w:sz w:val="32"/>
              <w:szCs w:val="32"/>
            </w:rPr>
            <w:t xml:space="preserve">- </w:t>
          </w:r>
          <w:r>
            <w:rPr>
              <w:rFonts w:hint="eastAsia" w:ascii="Times New Roman" w:hAnsi="Times New Roman" w:eastAsia="方正楷体简体" w:cs="Times New Roman"/>
              <w:sz w:val="32"/>
              <w:szCs w:val="32"/>
              <w:lang w:val="en-US" w:eastAsia="zh-CN"/>
            </w:rPr>
            <w:t>17</w:t>
          </w:r>
          <w:r>
            <w:rPr>
              <w:rFonts w:ascii="Times New Roman" w:hAnsi="Times New Roman" w:eastAsia="方正楷体简体" w:cs="Times New Roman"/>
              <w:sz w:val="32"/>
              <w:szCs w:val="32"/>
            </w:rPr>
            <w:t xml:space="preserve"> -</w:t>
          </w:r>
          <w:r>
            <w:rPr>
              <w:rFonts w:ascii="Times New Roman" w:hAnsi="Times New Roman" w:eastAsia="方正楷体简体" w:cs="Times New Roman"/>
              <w:sz w:val="32"/>
              <w:szCs w:val="32"/>
            </w:rPr>
            <w:fldChar w:fldCharType="end"/>
          </w:r>
          <w:r>
            <w:rPr>
              <w:rFonts w:ascii="Times New Roman" w:hAnsi="Times New Roman" w:eastAsia="方正楷体简体" w:cs="Times New Roman"/>
              <w:sz w:val="32"/>
              <w:szCs w:val="32"/>
            </w:rPr>
            <w:fldChar w:fldCharType="end"/>
          </w:r>
        </w:p>
        <w:p>
          <w:pPr>
            <w:pStyle w:val="15"/>
            <w:tabs>
              <w:tab w:val="right" w:leader="dot" w:pos="8296"/>
            </w:tabs>
            <w:rPr>
              <w:rFonts w:ascii="Times New Roman" w:hAnsi="Times New Roman" w:eastAsia="方正楷体简体" w:cs="Times New Roman"/>
              <w:sz w:val="32"/>
              <w:szCs w:val="32"/>
            </w:rPr>
          </w:pPr>
          <w:r>
            <w:fldChar w:fldCharType="begin"/>
          </w:r>
          <w:r>
            <w:instrText xml:space="preserve"> HYPERLINK \l "_Toc70342818" </w:instrText>
          </w:r>
          <w:r>
            <w:fldChar w:fldCharType="separate"/>
          </w:r>
          <w:r>
            <w:rPr>
              <w:rStyle w:val="23"/>
              <w:rFonts w:ascii="Times New Roman" w:hAnsi="Times New Roman" w:eastAsia="方正楷体简体" w:cs="Times New Roman"/>
              <w:color w:val="auto"/>
              <w:kern w:val="0"/>
              <w:sz w:val="32"/>
              <w:szCs w:val="32"/>
            </w:rPr>
            <w:t>（四）重视舆论引导</w:t>
          </w:r>
          <w:r>
            <w:rPr>
              <w:rFonts w:ascii="Times New Roman" w:hAnsi="Times New Roman" w:eastAsia="方正楷体简体" w:cs="Times New Roman"/>
              <w:sz w:val="32"/>
              <w:szCs w:val="32"/>
            </w:rPr>
            <w:tab/>
          </w:r>
          <w:r>
            <w:rPr>
              <w:rFonts w:ascii="Times New Roman" w:hAnsi="Times New Roman" w:eastAsia="方正楷体简体" w:cs="Times New Roman"/>
              <w:sz w:val="32"/>
              <w:szCs w:val="32"/>
            </w:rPr>
            <w:fldChar w:fldCharType="begin"/>
          </w:r>
          <w:r>
            <w:rPr>
              <w:rFonts w:ascii="Times New Roman" w:hAnsi="Times New Roman" w:eastAsia="方正楷体简体" w:cs="Times New Roman"/>
              <w:sz w:val="32"/>
              <w:szCs w:val="32"/>
            </w:rPr>
            <w:instrText xml:space="preserve"> PAGEREF _Toc70342818 \h </w:instrText>
          </w:r>
          <w:r>
            <w:rPr>
              <w:rFonts w:ascii="Times New Roman" w:hAnsi="Times New Roman" w:eastAsia="方正楷体简体" w:cs="Times New Roman"/>
              <w:sz w:val="32"/>
              <w:szCs w:val="32"/>
            </w:rPr>
            <w:fldChar w:fldCharType="separate"/>
          </w:r>
          <w:r>
            <w:rPr>
              <w:rFonts w:ascii="Times New Roman" w:hAnsi="Times New Roman" w:eastAsia="方正楷体简体" w:cs="Times New Roman"/>
              <w:sz w:val="32"/>
              <w:szCs w:val="32"/>
            </w:rPr>
            <w:t xml:space="preserve">- </w:t>
          </w:r>
          <w:r>
            <w:rPr>
              <w:rFonts w:hint="eastAsia" w:ascii="Times New Roman" w:hAnsi="Times New Roman" w:eastAsia="方正楷体简体" w:cs="Times New Roman"/>
              <w:sz w:val="32"/>
              <w:szCs w:val="32"/>
              <w:lang w:val="en-US" w:eastAsia="zh-CN"/>
            </w:rPr>
            <w:t>17</w:t>
          </w:r>
          <w:r>
            <w:rPr>
              <w:rFonts w:ascii="Times New Roman" w:hAnsi="Times New Roman" w:eastAsia="方正楷体简体" w:cs="Times New Roman"/>
              <w:sz w:val="32"/>
              <w:szCs w:val="32"/>
            </w:rPr>
            <w:t xml:space="preserve"> -</w:t>
          </w:r>
          <w:r>
            <w:rPr>
              <w:rFonts w:ascii="Times New Roman" w:hAnsi="Times New Roman" w:eastAsia="方正楷体简体" w:cs="Times New Roman"/>
              <w:sz w:val="32"/>
              <w:szCs w:val="32"/>
            </w:rPr>
            <w:fldChar w:fldCharType="end"/>
          </w:r>
          <w:r>
            <w:rPr>
              <w:rFonts w:ascii="Times New Roman" w:hAnsi="Times New Roman" w:eastAsia="方正楷体简体" w:cs="Times New Roman"/>
              <w:sz w:val="32"/>
              <w:szCs w:val="32"/>
            </w:rPr>
            <w:fldChar w:fldCharType="end"/>
          </w:r>
        </w:p>
        <w:p>
          <w:pPr>
            <w:pStyle w:val="15"/>
            <w:tabs>
              <w:tab w:val="right" w:leader="dot" w:pos="8296"/>
            </w:tabs>
            <w:rPr>
              <w:rFonts w:ascii="Times New Roman" w:hAnsi="Times New Roman" w:eastAsia="方正楷体简体" w:cs="Times New Roman"/>
              <w:sz w:val="32"/>
              <w:szCs w:val="32"/>
            </w:rPr>
          </w:pPr>
          <w:r>
            <w:fldChar w:fldCharType="begin"/>
          </w:r>
          <w:r>
            <w:instrText xml:space="preserve"> HYPERLINK \l "_Toc70342819" </w:instrText>
          </w:r>
          <w:r>
            <w:fldChar w:fldCharType="separate"/>
          </w:r>
          <w:r>
            <w:rPr>
              <w:rStyle w:val="23"/>
              <w:rFonts w:ascii="Times New Roman" w:hAnsi="Times New Roman" w:eastAsia="方正楷体简体" w:cs="Times New Roman"/>
              <w:color w:val="auto"/>
              <w:kern w:val="0"/>
              <w:sz w:val="32"/>
              <w:szCs w:val="32"/>
            </w:rPr>
            <w:t>（五）加强评估考核</w:t>
          </w:r>
          <w:r>
            <w:rPr>
              <w:rFonts w:ascii="Times New Roman" w:hAnsi="Times New Roman" w:eastAsia="方正楷体简体" w:cs="Times New Roman"/>
              <w:sz w:val="32"/>
              <w:szCs w:val="32"/>
            </w:rPr>
            <w:tab/>
          </w:r>
          <w:r>
            <w:rPr>
              <w:rFonts w:ascii="Times New Roman" w:hAnsi="Times New Roman" w:eastAsia="方正楷体简体" w:cs="Times New Roman"/>
              <w:sz w:val="32"/>
              <w:szCs w:val="32"/>
            </w:rPr>
            <w:fldChar w:fldCharType="begin"/>
          </w:r>
          <w:r>
            <w:rPr>
              <w:rFonts w:ascii="Times New Roman" w:hAnsi="Times New Roman" w:eastAsia="方正楷体简体" w:cs="Times New Roman"/>
              <w:sz w:val="32"/>
              <w:szCs w:val="32"/>
            </w:rPr>
            <w:instrText xml:space="preserve"> PAGEREF _Toc70342819 \h </w:instrText>
          </w:r>
          <w:r>
            <w:rPr>
              <w:rFonts w:ascii="Times New Roman" w:hAnsi="Times New Roman" w:eastAsia="方正楷体简体" w:cs="Times New Roman"/>
              <w:sz w:val="32"/>
              <w:szCs w:val="32"/>
            </w:rPr>
            <w:fldChar w:fldCharType="separate"/>
          </w:r>
          <w:r>
            <w:rPr>
              <w:rFonts w:ascii="Times New Roman" w:hAnsi="Times New Roman" w:eastAsia="方正楷体简体" w:cs="Times New Roman"/>
              <w:sz w:val="32"/>
              <w:szCs w:val="32"/>
            </w:rPr>
            <w:t xml:space="preserve">- </w:t>
          </w:r>
          <w:r>
            <w:rPr>
              <w:rFonts w:hint="eastAsia" w:ascii="Times New Roman" w:hAnsi="Times New Roman" w:eastAsia="方正楷体简体" w:cs="Times New Roman"/>
              <w:sz w:val="32"/>
              <w:szCs w:val="32"/>
              <w:lang w:val="en-US" w:eastAsia="zh-CN"/>
            </w:rPr>
            <w:t>17</w:t>
          </w:r>
          <w:r>
            <w:rPr>
              <w:rFonts w:ascii="Times New Roman" w:hAnsi="Times New Roman" w:eastAsia="方正楷体简体" w:cs="Times New Roman"/>
              <w:sz w:val="32"/>
              <w:szCs w:val="32"/>
            </w:rPr>
            <w:t xml:space="preserve"> -</w:t>
          </w:r>
          <w:r>
            <w:rPr>
              <w:rFonts w:ascii="Times New Roman" w:hAnsi="Times New Roman" w:eastAsia="方正楷体简体" w:cs="Times New Roman"/>
              <w:sz w:val="32"/>
              <w:szCs w:val="32"/>
            </w:rPr>
            <w:fldChar w:fldCharType="end"/>
          </w:r>
          <w:r>
            <w:rPr>
              <w:rFonts w:ascii="Times New Roman" w:hAnsi="Times New Roman" w:eastAsia="方正楷体简体" w:cs="Times New Roman"/>
              <w:sz w:val="32"/>
              <w:szCs w:val="32"/>
            </w:rPr>
            <w:fldChar w:fldCharType="end"/>
          </w:r>
        </w:p>
        <w:p>
          <w:pPr>
            <w:rPr>
              <w:rFonts w:ascii="Times New Roman" w:hAnsi="Times New Roman" w:eastAsia="方正楷体简体" w:cs="Times New Roman"/>
              <w:sz w:val="32"/>
              <w:szCs w:val="32"/>
            </w:rPr>
            <w:sectPr>
              <w:footerReference r:id="rId5" w:type="default"/>
              <w:pgSz w:w="11906" w:h="16838"/>
              <w:pgMar w:top="1440" w:right="1800" w:bottom="1440" w:left="1800" w:header="851" w:footer="992" w:gutter="0"/>
              <w:pgNumType w:fmt="numberInDash" w:start="1"/>
              <w:cols w:space="425" w:num="1"/>
              <w:docGrid w:type="lines" w:linePitch="312" w:charSpace="0"/>
            </w:sectPr>
          </w:pPr>
          <w:r>
            <w:rPr>
              <w:rFonts w:ascii="Times New Roman" w:hAnsi="Times New Roman" w:eastAsia="方正楷体简体" w:cs="Times New Roman"/>
              <w:b/>
              <w:bCs/>
              <w:sz w:val="32"/>
              <w:szCs w:val="32"/>
              <w:lang w:val="zh-CN"/>
            </w:rPr>
            <w:fldChar w:fldCharType="end"/>
          </w:r>
        </w:p>
      </w:sdtContent>
    </w:sdt>
    <w:p>
      <w:pPr>
        <w:pStyle w:val="16"/>
        <w:widowControl w:val="0"/>
        <w:adjustRightInd w:val="0"/>
        <w:snapToGrid w:val="0"/>
        <w:spacing w:before="0" w:beforeAutospacing="0" w:after="0" w:afterAutospacing="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济宁市兖州区</w:t>
      </w:r>
      <w:r>
        <w:rPr>
          <w:rFonts w:ascii="Times New Roman" w:hAnsi="Times New Roman" w:eastAsia="方正小标宋简体" w:cs="Times New Roman"/>
          <w:sz w:val="44"/>
          <w:szCs w:val="44"/>
        </w:rPr>
        <w:t>“十四五”应急管理体系</w:t>
      </w:r>
    </w:p>
    <w:p>
      <w:pPr>
        <w:pStyle w:val="16"/>
        <w:widowControl w:val="0"/>
        <w:adjustRightInd w:val="0"/>
        <w:snapToGrid w:val="0"/>
        <w:spacing w:before="0" w:beforeAutospacing="0" w:after="0" w:afterAutospacing="0"/>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建设规划</w:t>
      </w:r>
    </w:p>
    <w:p>
      <w:pPr>
        <w:pStyle w:val="16"/>
        <w:widowControl w:val="0"/>
        <w:adjustRightInd w:val="0"/>
        <w:snapToGrid w:val="0"/>
        <w:spacing w:before="0" w:beforeAutospacing="0" w:after="0" w:afterAutospacing="0" w:line="600" w:lineRule="exact"/>
        <w:ind w:firstLine="640" w:firstLineChars="200"/>
        <w:jc w:val="both"/>
        <w:rPr>
          <w:rFonts w:ascii="Times New Roman" w:hAnsi="Times New Roman" w:eastAsia="方正仿宋简体" w:cs="Times New Roman"/>
          <w:sz w:val="32"/>
          <w:szCs w:val="32"/>
        </w:rPr>
      </w:pPr>
    </w:p>
    <w:p>
      <w:pPr>
        <w:pStyle w:val="16"/>
        <w:widowControl w:val="0"/>
        <w:adjustRightInd w:val="0"/>
        <w:snapToGrid w:val="0"/>
        <w:spacing w:before="0" w:beforeAutospacing="0" w:after="0" w:afterAutospacing="0" w:line="60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为贯彻落实党中央、国务院、山东省关于加强应急管理体系建设的决策部署，根据《中华人民共和国突发事件应对法》《中共中央国务院关于推进安全生产领域改革发展的意见》《中共中央国务院关于推进防灾减灾救灾体制机制改革的意见》《山东省重大突发事件应急保障体系建设规划（2020-2030年）》和《济宁市</w:t>
      </w:r>
      <w:r>
        <w:rPr>
          <w:rFonts w:hint="eastAsia" w:ascii="Times New Roman" w:hAnsi="Times New Roman" w:eastAsia="方正仿宋简体" w:cs="Times New Roman"/>
          <w:sz w:val="32"/>
          <w:szCs w:val="32"/>
          <w:lang w:val="en-US" w:eastAsia="zh-CN"/>
        </w:rPr>
        <w:t>兖州区</w:t>
      </w:r>
      <w:r>
        <w:rPr>
          <w:rFonts w:ascii="Times New Roman" w:hAnsi="Times New Roman" w:eastAsia="方正仿宋简体" w:cs="Times New Roman"/>
          <w:sz w:val="32"/>
          <w:szCs w:val="32"/>
        </w:rPr>
        <w:t>国民经济和社会发展第十四个五年规划和2035年远景目标纲要》等法律法规和文件，制定本规划。</w:t>
      </w:r>
    </w:p>
    <w:p>
      <w:pPr>
        <w:pStyle w:val="16"/>
        <w:widowControl w:val="0"/>
        <w:adjustRightInd w:val="0"/>
        <w:snapToGrid w:val="0"/>
        <w:spacing w:before="0" w:beforeAutospacing="0" w:after="0" w:afterAutospacing="0" w:line="600" w:lineRule="exact"/>
        <w:ind w:firstLine="640" w:firstLineChars="200"/>
        <w:jc w:val="both"/>
        <w:rPr>
          <w:rFonts w:ascii="方正黑体简体" w:hAnsi="方正黑体简体" w:eastAsia="方正黑体简体" w:cs="方正黑体简体"/>
          <w:sz w:val="32"/>
          <w:szCs w:val="32"/>
        </w:rPr>
      </w:pPr>
      <w:bookmarkStart w:id="0" w:name="_Toc70342801"/>
      <w:r>
        <w:rPr>
          <w:rFonts w:hint="eastAsia" w:ascii="方正黑体简体" w:hAnsi="方正黑体简体" w:eastAsia="方正黑体简体" w:cs="方正黑体简体"/>
          <w:sz w:val="32"/>
          <w:szCs w:val="32"/>
          <w:lang w:eastAsia="zh-CN"/>
        </w:rPr>
        <w:t>一</w:t>
      </w:r>
      <w:r>
        <w:rPr>
          <w:rFonts w:hint="eastAsia" w:ascii="方正黑体简体" w:hAnsi="方正黑体简体" w:eastAsia="方正黑体简体" w:cs="方正黑体简体"/>
          <w:sz w:val="32"/>
          <w:szCs w:val="32"/>
        </w:rPr>
        <w:t>、总体思路</w:t>
      </w:r>
      <w:bookmarkEnd w:id="0"/>
    </w:p>
    <w:p>
      <w:pPr>
        <w:pStyle w:val="16"/>
        <w:widowControl w:val="0"/>
        <w:adjustRightInd w:val="0"/>
        <w:snapToGrid w:val="0"/>
        <w:spacing w:before="0" w:beforeAutospacing="0" w:after="0" w:afterAutospacing="0" w:line="600" w:lineRule="exact"/>
        <w:ind w:firstLine="643" w:firstLineChars="200"/>
        <w:jc w:val="both"/>
        <w:rPr>
          <w:rFonts w:hint="eastAsia" w:ascii="方正楷体简体" w:hAnsi="方正楷体简体" w:eastAsia="方正楷体简体" w:cs="方正楷体简体"/>
          <w:b/>
          <w:bCs/>
          <w:sz w:val="32"/>
          <w:szCs w:val="32"/>
        </w:rPr>
      </w:pPr>
      <w:bookmarkStart w:id="1" w:name="_Toc70342802"/>
      <w:r>
        <w:rPr>
          <w:rFonts w:hint="eastAsia" w:ascii="方正楷体简体" w:hAnsi="方正楷体简体" w:eastAsia="方正楷体简体" w:cs="方正楷体简体"/>
          <w:b/>
          <w:bCs/>
          <w:sz w:val="32"/>
          <w:szCs w:val="32"/>
        </w:rPr>
        <w:t>（一）指导思想</w:t>
      </w:r>
      <w:bookmarkEnd w:id="1"/>
    </w:p>
    <w:p>
      <w:pPr>
        <w:pStyle w:val="16"/>
        <w:widowControl w:val="0"/>
        <w:adjustRightInd w:val="0"/>
        <w:snapToGrid w:val="0"/>
        <w:spacing w:before="0" w:beforeAutospacing="0" w:after="0" w:afterAutospacing="0" w:line="60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以习近平新时代中国特色社会主义思想为指导，全面贯彻党的十九大和十九届二中、三中、四中、五中全会精神，科学把握新发展阶段，深入贯彻新发展理念，深刻认识统筹发展和安全的丰富内涵，坚持总体国家安全观，坚持人民至上、生命至上，坚持“大应急、大救援、大安全”理念，始终把应急管理置于中国特色社会主义事业全局中来把握，按照安全发展新要求深入谋划推进应急管理事业改革发展，</w:t>
      </w:r>
      <w:bookmarkStart w:id="2" w:name="_Hlk56757439"/>
      <w:r>
        <w:rPr>
          <w:rFonts w:ascii="Times New Roman" w:hAnsi="Times New Roman" w:eastAsia="方正仿宋简体" w:cs="Times New Roman"/>
          <w:sz w:val="32"/>
          <w:szCs w:val="32"/>
        </w:rPr>
        <w:t>围绕建体系、固基础、补短板、强弱项、提能力，</w:t>
      </w:r>
      <w:bookmarkEnd w:id="2"/>
      <w:r>
        <w:rPr>
          <w:rFonts w:ascii="Times New Roman" w:hAnsi="Times New Roman" w:eastAsia="方正仿宋简体" w:cs="Times New Roman"/>
          <w:sz w:val="32"/>
          <w:szCs w:val="32"/>
        </w:rPr>
        <w:t>积极推进应急管理体系和能力现代化，着力构建统一领导、权责一致、权威高效的应急体系，防范化解重大风险，妥善应对处置各类灾害事故，切实保障全</w:t>
      </w:r>
      <w:r>
        <w:rPr>
          <w:rFonts w:hint="eastAsia" w:ascii="Times New Roman" w:hAnsi="Times New Roman" w:eastAsia="方正仿宋简体" w:cs="Times New Roman"/>
          <w:sz w:val="32"/>
          <w:szCs w:val="32"/>
          <w:lang w:eastAsia="zh-CN"/>
        </w:rPr>
        <w:t>区</w:t>
      </w:r>
      <w:r>
        <w:rPr>
          <w:rFonts w:ascii="Times New Roman" w:hAnsi="Times New Roman" w:eastAsia="方正仿宋简体" w:cs="Times New Roman"/>
          <w:sz w:val="32"/>
          <w:szCs w:val="32"/>
        </w:rPr>
        <w:t>人民群众生命财产安全，为全</w:t>
      </w:r>
      <w:r>
        <w:rPr>
          <w:rFonts w:hint="eastAsia" w:ascii="Times New Roman" w:hAnsi="Times New Roman" w:eastAsia="方正仿宋简体" w:cs="Times New Roman"/>
          <w:sz w:val="32"/>
          <w:szCs w:val="32"/>
          <w:lang w:eastAsia="zh-CN"/>
        </w:rPr>
        <w:t>区</w:t>
      </w:r>
      <w:r>
        <w:rPr>
          <w:rFonts w:ascii="Times New Roman" w:hAnsi="Times New Roman" w:eastAsia="方正仿宋简体" w:cs="Times New Roman"/>
          <w:sz w:val="32"/>
          <w:szCs w:val="32"/>
        </w:rPr>
        <w:t>经济社会高质量发展保驾护航。</w:t>
      </w:r>
    </w:p>
    <w:p>
      <w:pPr>
        <w:pStyle w:val="16"/>
        <w:widowControl w:val="0"/>
        <w:adjustRightInd w:val="0"/>
        <w:snapToGrid w:val="0"/>
        <w:spacing w:before="0" w:beforeAutospacing="0" w:after="0" w:afterAutospacing="0" w:line="600" w:lineRule="exact"/>
        <w:ind w:firstLine="643" w:firstLineChars="200"/>
        <w:jc w:val="both"/>
        <w:rPr>
          <w:rFonts w:ascii="方正楷体简体" w:hAnsi="方正楷体简体" w:eastAsia="方正楷体简体" w:cs="方正楷体简体"/>
          <w:b/>
          <w:bCs/>
          <w:sz w:val="32"/>
          <w:szCs w:val="32"/>
        </w:rPr>
      </w:pPr>
      <w:bookmarkStart w:id="3" w:name="_Toc70342803"/>
      <w:r>
        <w:rPr>
          <w:rFonts w:hint="eastAsia" w:ascii="方正楷体简体" w:hAnsi="方正楷体简体" w:eastAsia="方正楷体简体" w:cs="方正楷体简体"/>
          <w:b/>
          <w:bCs/>
          <w:sz w:val="32"/>
          <w:szCs w:val="32"/>
        </w:rPr>
        <w:t>（二）基本原则</w:t>
      </w:r>
      <w:bookmarkEnd w:id="3"/>
    </w:p>
    <w:p>
      <w:pPr>
        <w:pStyle w:val="16"/>
        <w:widowControl w:val="0"/>
        <w:adjustRightInd w:val="0"/>
        <w:snapToGrid w:val="0"/>
        <w:spacing w:before="0" w:beforeAutospacing="0" w:after="0" w:afterAutospacing="0" w:line="600" w:lineRule="exact"/>
        <w:ind w:firstLine="643" w:firstLineChars="200"/>
        <w:jc w:val="both"/>
        <w:rPr>
          <w:rFonts w:ascii="Times New Roman" w:hAnsi="Times New Roman" w:eastAsia="方正仿宋简体" w:cs="Times New Roman"/>
          <w:sz w:val="32"/>
          <w:szCs w:val="32"/>
        </w:rPr>
      </w:pPr>
      <w:r>
        <w:rPr>
          <w:rFonts w:ascii="Times New Roman" w:hAnsi="Times New Roman" w:eastAsia="方正仿宋简体" w:cs="Times New Roman"/>
          <w:b/>
          <w:bCs/>
          <w:sz w:val="32"/>
          <w:szCs w:val="32"/>
        </w:rPr>
        <w:t>——坚持党的领导。</w:t>
      </w:r>
      <w:r>
        <w:rPr>
          <w:rFonts w:ascii="Times New Roman" w:hAnsi="Times New Roman" w:eastAsia="方正仿宋简体" w:cs="Times New Roman"/>
          <w:sz w:val="32"/>
          <w:szCs w:val="32"/>
        </w:rPr>
        <w:t>推进应急管理体系建设，必须坚持党的全面领导，增强党组织的政治领导力、思想引领力、群众组织力、社会号召力，确保应急管理体系建设始终保持正确政治方向。</w:t>
      </w:r>
    </w:p>
    <w:p>
      <w:pPr>
        <w:pStyle w:val="16"/>
        <w:widowControl w:val="0"/>
        <w:adjustRightInd w:val="0"/>
        <w:snapToGrid w:val="0"/>
        <w:spacing w:before="0" w:beforeAutospacing="0" w:after="0" w:afterAutospacing="0" w:line="600" w:lineRule="exact"/>
        <w:ind w:firstLine="643" w:firstLineChars="200"/>
        <w:jc w:val="both"/>
        <w:rPr>
          <w:rFonts w:ascii="Times New Roman" w:hAnsi="Times New Roman" w:eastAsia="方正仿宋简体" w:cs="Times New Roman"/>
          <w:sz w:val="32"/>
          <w:szCs w:val="32"/>
        </w:rPr>
      </w:pPr>
      <w:r>
        <w:rPr>
          <w:rFonts w:ascii="Times New Roman" w:hAnsi="Times New Roman" w:eastAsia="方正仿宋简体" w:cs="Times New Roman"/>
          <w:b/>
          <w:bCs/>
          <w:sz w:val="32"/>
          <w:szCs w:val="32"/>
        </w:rPr>
        <w:t>——坚持以人为本。</w:t>
      </w:r>
      <w:r>
        <w:rPr>
          <w:rFonts w:ascii="Times New Roman" w:hAnsi="Times New Roman" w:eastAsia="方正仿宋简体" w:cs="Times New Roman"/>
          <w:sz w:val="32"/>
          <w:szCs w:val="32"/>
        </w:rPr>
        <w:t>坚持以人民为中心、人民至上的价值取向，发展为了人民、发展依靠人民、发展成果由人民共享，坚守安全红线，强化安全底线，持续推进安全发展，切实保障人民群众生命财产安全。</w:t>
      </w:r>
    </w:p>
    <w:p>
      <w:pPr>
        <w:pStyle w:val="16"/>
        <w:widowControl w:val="0"/>
        <w:adjustRightInd w:val="0"/>
        <w:snapToGrid w:val="0"/>
        <w:spacing w:before="0" w:beforeAutospacing="0" w:after="0" w:afterAutospacing="0" w:line="600" w:lineRule="exact"/>
        <w:ind w:firstLine="643" w:firstLineChars="200"/>
        <w:jc w:val="both"/>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——坚持预防为主。</w:t>
      </w:r>
      <w:r>
        <w:rPr>
          <w:rFonts w:ascii="Times New Roman" w:hAnsi="Times New Roman" w:eastAsia="方正仿宋简体" w:cs="Times New Roman"/>
          <w:sz w:val="32"/>
          <w:szCs w:val="32"/>
        </w:rPr>
        <w:t>按照以防为主、防抗救相结合，强化预防治本，夯实应急管理工作基础，加强风险识别与评估，最大限度地控制和消除风险隐患，推进应急管理由应急处置为重点向全过程风险管理转变。</w:t>
      </w:r>
    </w:p>
    <w:p>
      <w:pPr>
        <w:pStyle w:val="16"/>
        <w:widowControl w:val="0"/>
        <w:adjustRightInd w:val="0"/>
        <w:snapToGrid w:val="0"/>
        <w:spacing w:before="0" w:beforeAutospacing="0" w:after="0" w:afterAutospacing="0" w:line="600" w:lineRule="exact"/>
        <w:ind w:firstLine="643" w:firstLineChars="200"/>
        <w:jc w:val="both"/>
        <w:rPr>
          <w:rFonts w:ascii="Times New Roman" w:hAnsi="Times New Roman" w:eastAsia="方正仿宋简体" w:cs="Times New Roman"/>
          <w:sz w:val="32"/>
          <w:szCs w:val="32"/>
        </w:rPr>
      </w:pPr>
      <w:r>
        <w:rPr>
          <w:rFonts w:ascii="Times New Roman" w:hAnsi="Times New Roman" w:eastAsia="方正仿宋简体" w:cs="Times New Roman"/>
          <w:b/>
          <w:bCs/>
          <w:sz w:val="32"/>
          <w:szCs w:val="32"/>
        </w:rPr>
        <w:t>——坚持精准治理。</w:t>
      </w:r>
      <w:r>
        <w:rPr>
          <w:rFonts w:ascii="Times New Roman" w:hAnsi="Times New Roman" w:eastAsia="方正仿宋简体" w:cs="Times New Roman"/>
          <w:sz w:val="32"/>
          <w:szCs w:val="32"/>
        </w:rPr>
        <w:t>聚焦应急管理体系建设中的体制性障碍、机制性梗阻和政策性问题，从实际出发，精准实施改革创新，用发展的思路和办法解决痛点堵点难点，推动高效能治理与高质量发展同频共振。</w:t>
      </w:r>
    </w:p>
    <w:p>
      <w:pPr>
        <w:pStyle w:val="16"/>
        <w:widowControl w:val="0"/>
        <w:adjustRightInd w:val="0"/>
        <w:snapToGrid w:val="0"/>
        <w:spacing w:before="0" w:beforeAutospacing="0" w:after="0" w:afterAutospacing="0" w:line="600" w:lineRule="exact"/>
        <w:ind w:firstLine="643" w:firstLineChars="200"/>
        <w:jc w:val="both"/>
        <w:rPr>
          <w:rFonts w:ascii="Times New Roman" w:hAnsi="Times New Roman" w:eastAsia="方正仿宋简体" w:cs="Times New Roman"/>
          <w:sz w:val="32"/>
          <w:szCs w:val="32"/>
        </w:rPr>
      </w:pPr>
      <w:r>
        <w:rPr>
          <w:rFonts w:ascii="Times New Roman" w:hAnsi="Times New Roman" w:eastAsia="方正仿宋简体" w:cs="Times New Roman"/>
          <w:b/>
          <w:bCs/>
          <w:sz w:val="32"/>
          <w:szCs w:val="32"/>
        </w:rPr>
        <w:t>——坚持依法管理。</w:t>
      </w:r>
      <w:r>
        <w:rPr>
          <w:rFonts w:ascii="Times New Roman" w:hAnsi="Times New Roman" w:eastAsia="方正仿宋简体" w:cs="Times New Roman"/>
          <w:sz w:val="32"/>
          <w:szCs w:val="32"/>
        </w:rPr>
        <w:t>有效发挥法治固根本、稳预期、利长远的保障作用，把应急管理纳入法治化轨道，着力解决体制性障碍、机制性梗阻和政策性问题，将制度优势转化为治理效能。</w:t>
      </w:r>
    </w:p>
    <w:p>
      <w:pPr>
        <w:pStyle w:val="16"/>
        <w:widowControl w:val="0"/>
        <w:adjustRightInd w:val="0"/>
        <w:snapToGrid w:val="0"/>
        <w:spacing w:before="0" w:beforeAutospacing="0" w:after="0" w:afterAutospacing="0" w:line="600" w:lineRule="exact"/>
        <w:ind w:firstLine="643" w:firstLineChars="200"/>
        <w:jc w:val="both"/>
        <w:rPr>
          <w:rFonts w:ascii="Times New Roman" w:hAnsi="Times New Roman" w:eastAsia="方正仿宋简体" w:cs="Times New Roman"/>
          <w:sz w:val="32"/>
          <w:szCs w:val="32"/>
        </w:rPr>
      </w:pPr>
      <w:r>
        <w:rPr>
          <w:rFonts w:ascii="Times New Roman" w:hAnsi="Times New Roman" w:eastAsia="方正仿宋简体" w:cs="Times New Roman"/>
          <w:b/>
          <w:bCs/>
          <w:sz w:val="32"/>
          <w:szCs w:val="32"/>
        </w:rPr>
        <w:t>——坚持社会共治。</w:t>
      </w:r>
      <w:r>
        <w:rPr>
          <w:rFonts w:ascii="Times New Roman" w:hAnsi="Times New Roman" w:eastAsia="方正仿宋简体" w:cs="Times New Roman"/>
          <w:sz w:val="32"/>
          <w:szCs w:val="32"/>
        </w:rPr>
        <w:t>凝聚各方力量，构建社会共治格局，落实好党委政府、监管部门、企业主体、行业自律、社会监督等各方责任，更加注重发挥市场机制作用，强化社会参与，筑牢防灾减灾救灾的人民防线。</w:t>
      </w:r>
    </w:p>
    <w:p>
      <w:pPr>
        <w:pStyle w:val="16"/>
        <w:widowControl w:val="0"/>
        <w:adjustRightInd w:val="0"/>
        <w:snapToGrid w:val="0"/>
        <w:spacing w:before="0" w:beforeAutospacing="0" w:after="0" w:afterAutospacing="0" w:line="600" w:lineRule="exact"/>
        <w:ind w:firstLine="640" w:firstLineChars="200"/>
        <w:jc w:val="both"/>
        <w:rPr>
          <w:rFonts w:ascii="方正楷体简体" w:hAnsi="方正楷体简体" w:eastAsia="方正楷体简体" w:cs="方正楷体简体"/>
          <w:sz w:val="32"/>
          <w:szCs w:val="32"/>
        </w:rPr>
      </w:pPr>
      <w:bookmarkStart w:id="4" w:name="_Toc70342804"/>
      <w:r>
        <w:rPr>
          <w:rFonts w:hint="eastAsia" w:ascii="方正楷体简体" w:hAnsi="方正楷体简体" w:eastAsia="方正楷体简体" w:cs="方正楷体简体"/>
          <w:sz w:val="32"/>
          <w:szCs w:val="32"/>
        </w:rPr>
        <w:t>（三）发展目标</w:t>
      </w:r>
      <w:bookmarkEnd w:id="4"/>
    </w:p>
    <w:p>
      <w:pPr>
        <w:pStyle w:val="16"/>
        <w:widowControl w:val="0"/>
        <w:adjustRightInd w:val="0"/>
        <w:snapToGrid w:val="0"/>
        <w:spacing w:before="0" w:beforeAutospacing="0" w:after="0" w:afterAutospacing="0" w:line="60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到2025年，建成统一指挥、专常兼备、反应灵敏、上下联动的应急管理体制，形成统一领导、权责一致、权威高效的应急体系。应急管理制度体系、风险防控、应急救援、综合保障、基层基础的系统性、整体性、协同性显著增强，防灾减灾能力显著提升，重特大安全事故全面杜绝，较大安全事故有效遏制，一般安全事故显著降低，人民生命财产安全得到有力保障，应急管理体系和能力现代化跃上新台阶</w:t>
      </w:r>
      <w:r>
        <w:rPr>
          <w:rFonts w:hint="eastAsia" w:ascii="Times New Roman" w:hAnsi="Times New Roman" w:eastAsia="方正仿宋简体" w:cs="Times New Roman"/>
          <w:sz w:val="32"/>
          <w:szCs w:val="32"/>
        </w:rPr>
        <w:t>，应急管理工作在</w:t>
      </w:r>
      <w:r>
        <w:rPr>
          <w:rFonts w:hint="eastAsia" w:ascii="Times New Roman" w:hAnsi="Times New Roman" w:eastAsia="方正仿宋简体" w:cs="Times New Roman"/>
          <w:sz w:val="32"/>
          <w:szCs w:val="32"/>
          <w:lang w:eastAsia="zh-CN"/>
        </w:rPr>
        <w:t>全省</w:t>
      </w:r>
      <w:r>
        <w:rPr>
          <w:rFonts w:hint="eastAsia" w:ascii="Times New Roman" w:hAnsi="Times New Roman" w:eastAsia="方正仿宋简体" w:cs="Times New Roman"/>
          <w:sz w:val="32"/>
          <w:szCs w:val="32"/>
        </w:rPr>
        <w:t>和全</w:t>
      </w:r>
      <w:r>
        <w:rPr>
          <w:rFonts w:hint="eastAsia" w:ascii="Times New Roman" w:hAnsi="Times New Roman" w:eastAsia="方正仿宋简体" w:cs="Times New Roman"/>
          <w:sz w:val="32"/>
          <w:szCs w:val="32"/>
          <w:lang w:eastAsia="zh-CN"/>
        </w:rPr>
        <w:t>市</w:t>
      </w:r>
      <w:r>
        <w:rPr>
          <w:rFonts w:hint="eastAsia" w:ascii="Times New Roman" w:hAnsi="Times New Roman" w:eastAsia="方正仿宋简体" w:cs="Times New Roman"/>
          <w:sz w:val="32"/>
          <w:szCs w:val="32"/>
        </w:rPr>
        <w:t>大幅争先进位</w:t>
      </w:r>
      <w:r>
        <w:rPr>
          <w:rFonts w:ascii="Times New Roman" w:hAnsi="Times New Roman" w:eastAsia="方正仿宋简体" w:cs="Times New Roman"/>
          <w:sz w:val="32"/>
          <w:szCs w:val="32"/>
        </w:rPr>
        <w:t>。</w:t>
      </w:r>
    </w:p>
    <w:p>
      <w:pPr>
        <w:pStyle w:val="16"/>
        <w:widowControl w:val="0"/>
        <w:adjustRightInd w:val="0"/>
        <w:snapToGrid w:val="0"/>
        <w:spacing w:before="0" w:beforeAutospacing="0" w:after="0" w:afterAutospacing="0" w:line="600" w:lineRule="exact"/>
        <w:ind w:firstLine="640" w:firstLineChars="200"/>
        <w:jc w:val="both"/>
        <w:rPr>
          <w:rFonts w:ascii="Times New Roman" w:hAnsi="Times New Roman" w:eastAsia="方正仿宋简体" w:cs="Times New Roman"/>
          <w:sz w:val="32"/>
          <w:szCs w:val="32"/>
        </w:rPr>
      </w:pPr>
      <w:bookmarkStart w:id="5" w:name="_Hlk56723578"/>
      <w:r>
        <w:rPr>
          <w:rFonts w:ascii="Times New Roman" w:hAnsi="Times New Roman" w:eastAsia="方正仿宋简体" w:cs="Times New Roman"/>
          <w:sz w:val="32"/>
          <w:szCs w:val="32"/>
        </w:rPr>
        <w:t>为进一步突出规划目标指导性，设置风险防控目标</w:t>
      </w:r>
      <w:r>
        <w:rPr>
          <w:rFonts w:hint="eastAsia" w:ascii="Times New Roman" w:hAnsi="Times New Roman" w:eastAsia="方正仿宋简体" w:cs="Times New Roman"/>
          <w:sz w:val="32"/>
          <w:szCs w:val="32"/>
        </w:rPr>
        <w:t>（专栏1）</w:t>
      </w:r>
      <w:r>
        <w:rPr>
          <w:rFonts w:ascii="Times New Roman" w:hAnsi="Times New Roman" w:eastAsia="方正仿宋简体" w:cs="Times New Roman"/>
          <w:sz w:val="32"/>
          <w:szCs w:val="32"/>
        </w:rPr>
        <w:t>和能力建设目标</w:t>
      </w:r>
      <w:r>
        <w:rPr>
          <w:rFonts w:hint="eastAsia" w:ascii="Times New Roman" w:hAnsi="Times New Roman" w:eastAsia="方正仿宋简体" w:cs="Times New Roman"/>
          <w:sz w:val="32"/>
          <w:szCs w:val="32"/>
        </w:rPr>
        <w:t>（专栏2）</w:t>
      </w:r>
      <w:r>
        <w:rPr>
          <w:rFonts w:ascii="Times New Roman" w:hAnsi="Times New Roman" w:eastAsia="方正仿宋简体" w:cs="Times New Roman"/>
          <w:sz w:val="32"/>
          <w:szCs w:val="32"/>
        </w:rPr>
        <w:t>两类目标。</w:t>
      </w:r>
    </w:p>
    <w:p>
      <w:pPr>
        <w:pStyle w:val="16"/>
        <w:widowControl w:val="0"/>
        <w:adjustRightInd w:val="0"/>
        <w:snapToGrid w:val="0"/>
        <w:spacing w:before="0" w:beforeAutospacing="0" w:after="0" w:afterAutospacing="0" w:line="600" w:lineRule="exact"/>
        <w:ind w:firstLine="640" w:firstLineChars="200"/>
        <w:jc w:val="both"/>
        <w:rPr>
          <w:rFonts w:ascii="Times New Roman" w:hAnsi="Times New Roman" w:eastAsia="方正仿宋简体" w:cs="Times New Roman"/>
          <w:sz w:val="32"/>
          <w:szCs w:val="32"/>
        </w:rPr>
      </w:pPr>
    </w:p>
    <w:p>
      <w:pPr>
        <w:pStyle w:val="16"/>
        <w:widowControl w:val="0"/>
        <w:adjustRightInd w:val="0"/>
        <w:snapToGrid w:val="0"/>
        <w:spacing w:before="0" w:beforeAutospacing="0" w:after="0" w:afterAutospacing="0" w:line="600" w:lineRule="exact"/>
        <w:ind w:firstLine="640" w:firstLineChars="200"/>
        <w:jc w:val="both"/>
        <w:rPr>
          <w:rFonts w:ascii="Times New Roman" w:hAnsi="Times New Roman" w:eastAsia="方正仿宋简体" w:cs="Times New Roman"/>
          <w:sz w:val="32"/>
          <w:szCs w:val="32"/>
        </w:rPr>
      </w:pPr>
    </w:p>
    <w:p>
      <w:pPr>
        <w:pStyle w:val="16"/>
        <w:widowControl w:val="0"/>
        <w:adjustRightInd w:val="0"/>
        <w:snapToGrid w:val="0"/>
        <w:spacing w:before="0" w:beforeAutospacing="0" w:after="0" w:afterAutospacing="0" w:line="600" w:lineRule="exact"/>
        <w:ind w:firstLine="640" w:firstLineChars="200"/>
        <w:jc w:val="both"/>
        <w:rPr>
          <w:rFonts w:ascii="Times New Roman" w:hAnsi="Times New Roman" w:eastAsia="方正仿宋简体" w:cs="Times New Roman"/>
          <w:sz w:val="32"/>
          <w:szCs w:val="32"/>
        </w:rPr>
      </w:pPr>
    </w:p>
    <w:p>
      <w:pPr>
        <w:pStyle w:val="16"/>
        <w:widowControl w:val="0"/>
        <w:adjustRightInd w:val="0"/>
        <w:snapToGrid w:val="0"/>
        <w:spacing w:before="0" w:beforeAutospacing="0" w:after="0" w:afterAutospacing="0" w:line="600" w:lineRule="exact"/>
        <w:ind w:firstLine="640" w:firstLineChars="200"/>
        <w:jc w:val="both"/>
        <w:rPr>
          <w:rFonts w:ascii="Times New Roman" w:hAnsi="Times New Roman" w:eastAsia="方正仿宋简体" w:cs="Times New Roman"/>
          <w:sz w:val="32"/>
          <w:szCs w:val="32"/>
        </w:rPr>
      </w:pPr>
    </w:p>
    <w:p>
      <w:pPr>
        <w:pStyle w:val="16"/>
        <w:widowControl w:val="0"/>
        <w:adjustRightInd w:val="0"/>
        <w:snapToGrid w:val="0"/>
        <w:spacing w:before="0" w:beforeAutospacing="0" w:after="0" w:afterAutospacing="0" w:line="600" w:lineRule="exact"/>
        <w:ind w:firstLine="640" w:firstLineChars="200"/>
        <w:jc w:val="both"/>
        <w:rPr>
          <w:rFonts w:ascii="Times New Roman" w:hAnsi="Times New Roman" w:eastAsia="方正仿宋简体" w:cs="Times New Roman"/>
          <w:sz w:val="32"/>
          <w:szCs w:val="32"/>
        </w:rPr>
      </w:pPr>
    </w:p>
    <w:p>
      <w:pPr>
        <w:pStyle w:val="16"/>
        <w:widowControl w:val="0"/>
        <w:adjustRightInd w:val="0"/>
        <w:snapToGrid w:val="0"/>
        <w:spacing w:before="0" w:beforeAutospacing="0" w:after="0" w:afterAutospacing="0" w:line="600" w:lineRule="exact"/>
        <w:ind w:firstLine="640" w:firstLineChars="200"/>
        <w:jc w:val="both"/>
        <w:rPr>
          <w:rFonts w:ascii="Times New Roman" w:hAnsi="Times New Roman" w:eastAsia="方正仿宋简体" w:cs="Times New Roman"/>
          <w:sz w:val="32"/>
          <w:szCs w:val="32"/>
        </w:rPr>
      </w:pPr>
    </w:p>
    <w:p>
      <w:pPr>
        <w:pStyle w:val="16"/>
        <w:widowControl w:val="0"/>
        <w:adjustRightInd w:val="0"/>
        <w:snapToGrid w:val="0"/>
        <w:spacing w:before="0" w:beforeAutospacing="0" w:after="0" w:afterAutospacing="0" w:line="600" w:lineRule="exact"/>
        <w:ind w:firstLine="640" w:firstLineChars="200"/>
        <w:jc w:val="both"/>
        <w:rPr>
          <w:rFonts w:ascii="Times New Roman" w:hAnsi="Times New Roman" w:eastAsia="方正仿宋简体" w:cs="Times New Roman"/>
          <w:sz w:val="32"/>
          <w:szCs w:val="32"/>
        </w:rPr>
      </w:pPr>
    </w:p>
    <w:p>
      <w:pPr>
        <w:pStyle w:val="16"/>
        <w:widowControl w:val="0"/>
        <w:adjustRightInd w:val="0"/>
        <w:snapToGrid w:val="0"/>
        <w:spacing w:before="0" w:beforeAutospacing="0" w:after="0" w:afterAutospacing="0" w:line="600" w:lineRule="exact"/>
        <w:ind w:firstLine="640" w:firstLineChars="200"/>
        <w:jc w:val="both"/>
        <w:rPr>
          <w:rFonts w:ascii="Times New Roman" w:hAnsi="Times New Roman" w:eastAsia="方正仿宋简体" w:cs="Times New Roman"/>
          <w:sz w:val="32"/>
          <w:szCs w:val="32"/>
        </w:rPr>
      </w:pPr>
    </w:p>
    <w:bookmarkEnd w:id="5"/>
    <w:tbl>
      <w:tblPr>
        <w:tblStyle w:val="18"/>
        <w:tblW w:w="9080"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58"/>
        <w:gridCol w:w="8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6" w:hRule="atLeast"/>
        </w:trPr>
        <w:tc>
          <w:tcPr>
            <w:tcW w:w="9080" w:type="dxa"/>
            <w:gridSpan w:val="2"/>
            <w:vAlign w:val="center"/>
          </w:tcPr>
          <w:p>
            <w:pPr>
              <w:spacing w:line="560" w:lineRule="atLeast"/>
              <w:jc w:val="center"/>
              <w:rPr>
                <w:rFonts w:ascii="Times New Roman" w:hAnsi="Times New Roman" w:eastAsia="楷体_GB2312" w:cs="Times New Roman"/>
                <w:b/>
                <w:bCs/>
                <w:sz w:val="28"/>
                <w:szCs w:val="28"/>
              </w:rPr>
            </w:pPr>
            <w:r>
              <w:rPr>
                <w:rFonts w:ascii="Times New Roman" w:hAnsi="Times New Roman" w:eastAsia="楷体_GB2312" w:cs="Times New Roman"/>
                <w:b/>
                <w:bCs/>
                <w:sz w:val="28"/>
                <w:szCs w:val="28"/>
              </w:rPr>
              <w:t>专栏1  风险防控目标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57" w:hRule="atLeast"/>
        </w:trPr>
        <w:tc>
          <w:tcPr>
            <w:tcW w:w="958" w:type="dxa"/>
            <w:vAlign w:val="center"/>
          </w:tcPr>
          <w:p>
            <w:pPr>
              <w:spacing w:line="440" w:lineRule="exact"/>
              <w:jc w:val="center"/>
              <w:rPr>
                <w:rFonts w:ascii="Times New Roman" w:hAnsi="Times New Roman" w:eastAsia="仿宋" w:cs="Times New Roman"/>
                <w:b/>
                <w:bCs/>
                <w:sz w:val="28"/>
                <w:szCs w:val="28"/>
              </w:rPr>
            </w:pPr>
            <w:r>
              <w:rPr>
                <w:rFonts w:ascii="Times New Roman" w:hAnsi="Times New Roman" w:eastAsia="仿宋" w:cs="Times New Roman"/>
                <w:b/>
                <w:bCs/>
                <w:sz w:val="28"/>
                <w:szCs w:val="28"/>
              </w:rPr>
              <w:t>总体</w:t>
            </w:r>
          </w:p>
          <w:p>
            <w:pPr>
              <w:spacing w:line="440" w:lineRule="exact"/>
              <w:jc w:val="center"/>
              <w:rPr>
                <w:rFonts w:ascii="Times New Roman" w:hAnsi="Times New Roman" w:eastAsia="仿宋" w:cs="Times New Roman"/>
                <w:b/>
                <w:bCs/>
                <w:sz w:val="28"/>
                <w:szCs w:val="28"/>
              </w:rPr>
            </w:pPr>
            <w:r>
              <w:rPr>
                <w:rFonts w:ascii="Times New Roman" w:hAnsi="Times New Roman" w:eastAsia="仿宋" w:cs="Times New Roman"/>
                <w:b/>
                <w:bCs/>
                <w:sz w:val="28"/>
                <w:szCs w:val="28"/>
              </w:rPr>
              <w:t>目标</w:t>
            </w:r>
          </w:p>
        </w:tc>
        <w:tc>
          <w:tcPr>
            <w:tcW w:w="8122" w:type="dxa"/>
            <w:vAlign w:val="center"/>
          </w:tcPr>
          <w:p>
            <w:pPr>
              <w:pStyle w:val="16"/>
              <w:widowControl w:val="0"/>
              <w:spacing w:before="0" w:beforeAutospacing="0" w:after="0" w:afterAutospacing="0" w:line="440" w:lineRule="exact"/>
              <w:jc w:val="both"/>
              <w:rPr>
                <w:rFonts w:ascii="Times New Roman" w:hAnsi="Times New Roman" w:eastAsia="仿宋_GB2312" w:cs="Times New Roman"/>
                <w:b/>
                <w:bCs/>
                <w:sz w:val="28"/>
                <w:szCs w:val="28"/>
                <w:shd w:val="clear" w:color="auto" w:fill="FFFFFF"/>
              </w:rPr>
            </w:pPr>
            <w:r>
              <w:rPr>
                <w:rFonts w:ascii="Times New Roman" w:hAnsi="Times New Roman" w:eastAsia="仿宋_GB2312" w:cs="Times New Roman"/>
                <w:b/>
                <w:bCs/>
                <w:sz w:val="28"/>
                <w:szCs w:val="28"/>
                <w:shd w:val="clear" w:color="auto" w:fill="FFFFFF"/>
              </w:rPr>
              <w:t xml:space="preserve">1.各类突发事件的风险防控能力显著增强。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4" w:hRule="atLeast"/>
        </w:trPr>
        <w:tc>
          <w:tcPr>
            <w:tcW w:w="958" w:type="dxa"/>
            <w:vAlign w:val="center"/>
          </w:tcPr>
          <w:p>
            <w:pPr>
              <w:spacing w:line="44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事故</w:t>
            </w:r>
          </w:p>
          <w:p>
            <w:pPr>
              <w:spacing w:line="44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灾难</w:t>
            </w:r>
          </w:p>
          <w:p>
            <w:pPr>
              <w:spacing w:line="440" w:lineRule="exact"/>
              <w:jc w:val="center"/>
              <w:rPr>
                <w:rFonts w:ascii="Times New Roman" w:hAnsi="Times New Roman" w:eastAsia="仿宋" w:cs="Times New Roman"/>
                <w:b/>
                <w:bCs/>
                <w:sz w:val="28"/>
                <w:szCs w:val="28"/>
              </w:rPr>
            </w:pPr>
            <w:r>
              <w:rPr>
                <w:rFonts w:ascii="Times New Roman" w:hAnsi="Times New Roman" w:eastAsia="仿宋_GB2312" w:cs="Times New Roman"/>
                <w:b/>
                <w:bCs/>
                <w:sz w:val="28"/>
                <w:szCs w:val="28"/>
              </w:rPr>
              <w:t>领域</w:t>
            </w:r>
          </w:p>
        </w:tc>
        <w:tc>
          <w:tcPr>
            <w:tcW w:w="8122" w:type="dxa"/>
            <w:vAlign w:val="center"/>
          </w:tcPr>
          <w:p>
            <w:pPr>
              <w:pStyle w:val="16"/>
              <w:widowControl w:val="0"/>
              <w:snapToGrid w:val="0"/>
              <w:spacing w:before="0" w:beforeAutospacing="0" w:after="0" w:afterAutospacing="0" w:line="440" w:lineRule="exact"/>
              <w:jc w:val="both"/>
              <w:rPr>
                <w:rFonts w:ascii="Times New Roman" w:hAnsi="Times New Roman" w:eastAsia="仿宋_GB2312" w:cs="Times New Roman"/>
                <w:b/>
                <w:bCs/>
                <w:sz w:val="28"/>
                <w:szCs w:val="28"/>
                <w:shd w:val="clear" w:color="auto" w:fill="FFFFFF"/>
              </w:rPr>
            </w:pPr>
            <w:r>
              <w:rPr>
                <w:rFonts w:ascii="Times New Roman" w:hAnsi="Times New Roman" w:eastAsia="仿宋_GB2312" w:cs="Times New Roman"/>
                <w:b/>
                <w:bCs/>
                <w:sz w:val="28"/>
                <w:szCs w:val="28"/>
                <w:shd w:val="clear" w:color="auto" w:fill="FFFFFF"/>
              </w:rPr>
              <w:t>1.</w:t>
            </w:r>
            <w:r>
              <w:rPr>
                <w:rFonts w:ascii="Times New Roman" w:hAnsi="Times New Roman" w:cs="Times New Roman"/>
              </w:rPr>
              <w:t xml:space="preserve"> </w:t>
            </w:r>
            <w:r>
              <w:rPr>
                <w:rFonts w:ascii="Times New Roman" w:hAnsi="Times New Roman" w:eastAsia="仿宋_GB2312" w:cs="Times New Roman"/>
                <w:b/>
                <w:bCs/>
                <w:sz w:val="28"/>
                <w:szCs w:val="28"/>
                <w:shd w:val="clear" w:color="auto" w:fill="FFFFFF"/>
              </w:rPr>
              <w:t>各类生产安全事故起数、死亡人数比“十三五”期间下降30%、35%。</w:t>
            </w:r>
          </w:p>
          <w:p>
            <w:pPr>
              <w:pStyle w:val="16"/>
              <w:widowControl w:val="0"/>
              <w:adjustRightInd w:val="0"/>
              <w:snapToGrid w:val="0"/>
              <w:spacing w:before="0" w:beforeAutospacing="0" w:after="0" w:afterAutospacing="0" w:line="440" w:lineRule="exact"/>
              <w:jc w:val="both"/>
              <w:rPr>
                <w:rFonts w:ascii="Times New Roman" w:hAnsi="Times New Roman" w:eastAsia="仿宋_GB2312" w:cs="Times New Roman"/>
                <w:b/>
                <w:bCs/>
                <w:sz w:val="28"/>
                <w:szCs w:val="28"/>
                <w:shd w:val="clear" w:color="auto" w:fill="FFFFFF"/>
              </w:rPr>
            </w:pPr>
            <w:r>
              <w:rPr>
                <w:rFonts w:ascii="Times New Roman" w:hAnsi="Times New Roman" w:eastAsia="仿宋_GB2312" w:cs="Times New Roman"/>
                <w:b/>
                <w:bCs/>
                <w:sz w:val="28"/>
                <w:szCs w:val="28"/>
                <w:shd w:val="clear" w:color="auto" w:fill="FFFFFF"/>
              </w:rPr>
              <w:t>2.亿元GDP生产安全事故死亡率控制在0.01以内。</w:t>
            </w:r>
          </w:p>
          <w:p>
            <w:pPr>
              <w:pStyle w:val="16"/>
              <w:widowControl w:val="0"/>
              <w:snapToGrid w:val="0"/>
              <w:spacing w:before="0" w:beforeAutospacing="0" w:after="0" w:afterAutospacing="0" w:line="440" w:lineRule="exact"/>
              <w:jc w:val="both"/>
              <w:rPr>
                <w:rFonts w:ascii="Times New Roman" w:hAnsi="Times New Roman" w:eastAsia="仿宋_GB2312" w:cs="Times New Roman"/>
                <w:b/>
                <w:bCs/>
                <w:sz w:val="28"/>
                <w:szCs w:val="28"/>
                <w:shd w:val="clear" w:color="auto" w:fill="FFFFFF"/>
              </w:rPr>
            </w:pPr>
            <w:r>
              <w:rPr>
                <w:rFonts w:ascii="Times New Roman" w:hAnsi="Times New Roman" w:eastAsia="仿宋_GB2312" w:cs="Times New Roman"/>
                <w:b/>
                <w:bCs/>
                <w:sz w:val="28"/>
                <w:szCs w:val="28"/>
                <w:shd w:val="clear" w:color="auto" w:fill="FFFFFF"/>
              </w:rPr>
              <w:t>3.千名就业人员生产安全事故死亡率低于0.006。</w:t>
            </w:r>
          </w:p>
          <w:p>
            <w:pPr>
              <w:pStyle w:val="16"/>
              <w:widowControl w:val="0"/>
              <w:snapToGrid w:val="0"/>
              <w:spacing w:before="0" w:beforeAutospacing="0" w:after="0" w:afterAutospacing="0" w:line="440" w:lineRule="exact"/>
              <w:jc w:val="both"/>
              <w:rPr>
                <w:rFonts w:ascii="Times New Roman" w:hAnsi="Times New Roman" w:eastAsia="仿宋_GB2312" w:cs="Times New Roman"/>
                <w:b/>
                <w:bCs/>
                <w:sz w:val="28"/>
                <w:szCs w:val="28"/>
                <w:shd w:val="clear" w:color="auto" w:fill="FFFFFF"/>
              </w:rPr>
            </w:pPr>
            <w:r>
              <w:rPr>
                <w:rFonts w:ascii="Times New Roman" w:hAnsi="Times New Roman" w:eastAsia="仿宋_GB2312" w:cs="Times New Roman"/>
                <w:b/>
                <w:bCs/>
                <w:sz w:val="28"/>
                <w:szCs w:val="28"/>
                <w:shd w:val="clear" w:color="auto" w:fill="FFFFFF"/>
              </w:rPr>
              <w:t>4.煤矿百万吨死亡率控制在0.2以内。</w:t>
            </w:r>
          </w:p>
          <w:p>
            <w:pPr>
              <w:pStyle w:val="16"/>
              <w:widowControl w:val="0"/>
              <w:snapToGrid w:val="0"/>
              <w:spacing w:before="0" w:beforeAutospacing="0" w:after="0" w:afterAutospacing="0" w:line="440" w:lineRule="exact"/>
              <w:jc w:val="both"/>
              <w:rPr>
                <w:rFonts w:ascii="Times New Roman" w:hAnsi="Times New Roman" w:eastAsia="仿宋_GB2312" w:cs="Times New Roman"/>
                <w:b/>
                <w:bCs/>
                <w:sz w:val="28"/>
                <w:szCs w:val="28"/>
                <w:shd w:val="clear" w:color="auto" w:fill="FFFFFF"/>
              </w:rPr>
            </w:pPr>
            <w:r>
              <w:rPr>
                <w:rFonts w:ascii="Times New Roman" w:hAnsi="Times New Roman" w:eastAsia="仿宋_GB2312" w:cs="Times New Roman"/>
                <w:b/>
                <w:bCs/>
                <w:sz w:val="28"/>
                <w:szCs w:val="28"/>
                <w:shd w:val="clear" w:color="auto" w:fill="FFFFFF"/>
              </w:rPr>
              <w:t>5.道路交通营运车辆万车死亡率控制在1.45以内。</w:t>
            </w:r>
          </w:p>
          <w:p>
            <w:pPr>
              <w:pStyle w:val="16"/>
              <w:widowControl w:val="0"/>
              <w:snapToGrid w:val="0"/>
              <w:spacing w:before="0" w:beforeAutospacing="0" w:after="0" w:afterAutospacing="0" w:line="440" w:lineRule="exact"/>
              <w:jc w:val="both"/>
              <w:rPr>
                <w:rFonts w:ascii="Times New Roman" w:hAnsi="Times New Roman" w:eastAsia="仿宋_GB2312" w:cs="Times New Roman"/>
                <w:b/>
                <w:bCs/>
                <w:sz w:val="28"/>
                <w:szCs w:val="28"/>
                <w:shd w:val="clear" w:color="auto" w:fill="FFFFFF"/>
              </w:rPr>
            </w:pPr>
            <w:r>
              <w:rPr>
                <w:rFonts w:ascii="Times New Roman" w:hAnsi="Times New Roman" w:eastAsia="仿宋_GB2312" w:cs="Times New Roman"/>
                <w:b/>
                <w:bCs/>
                <w:sz w:val="28"/>
                <w:szCs w:val="28"/>
                <w:shd w:val="clear" w:color="auto" w:fill="FFFFFF"/>
              </w:rPr>
              <w:t>6.年度10万人口火灾死亡率低于0.2。</w:t>
            </w:r>
          </w:p>
          <w:p>
            <w:pPr>
              <w:pStyle w:val="16"/>
              <w:widowControl w:val="0"/>
              <w:snapToGrid w:val="0"/>
              <w:spacing w:before="0" w:beforeAutospacing="0" w:after="0" w:afterAutospacing="0" w:line="440" w:lineRule="exact"/>
              <w:jc w:val="both"/>
              <w:rPr>
                <w:rFonts w:ascii="Times New Roman" w:hAnsi="Times New Roman" w:eastAsia="仿宋_GB2312" w:cs="Times New Roman"/>
                <w:b/>
                <w:bCs/>
                <w:sz w:val="28"/>
                <w:szCs w:val="28"/>
                <w:shd w:val="clear" w:color="auto" w:fill="FFFFFF"/>
              </w:rPr>
            </w:pPr>
            <w:r>
              <w:rPr>
                <w:rFonts w:ascii="Times New Roman" w:hAnsi="Times New Roman" w:eastAsia="仿宋_GB2312" w:cs="Times New Roman"/>
                <w:b/>
                <w:bCs/>
                <w:sz w:val="28"/>
                <w:szCs w:val="28"/>
                <w:shd w:val="clear" w:color="auto" w:fill="FFFFFF"/>
              </w:rPr>
              <w:t>7.不发生重大及以上生产安全事故及恶性危化品事故。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6" w:hRule="atLeast"/>
        </w:trPr>
        <w:tc>
          <w:tcPr>
            <w:tcW w:w="9080" w:type="dxa"/>
            <w:gridSpan w:val="2"/>
            <w:vAlign w:val="center"/>
          </w:tcPr>
          <w:p>
            <w:pPr>
              <w:spacing w:line="560" w:lineRule="atLeast"/>
              <w:jc w:val="center"/>
              <w:rPr>
                <w:rFonts w:ascii="Times New Roman" w:hAnsi="Times New Roman" w:eastAsia="楷体_GB2312" w:cs="Times New Roman"/>
                <w:b/>
                <w:bCs/>
                <w:sz w:val="28"/>
                <w:szCs w:val="28"/>
              </w:rPr>
            </w:pPr>
            <w:r>
              <w:rPr>
                <w:rFonts w:ascii="Times New Roman" w:hAnsi="Times New Roman" w:eastAsia="楷体_GB2312" w:cs="Times New Roman"/>
                <w:b/>
                <w:bCs/>
                <w:sz w:val="28"/>
                <w:szCs w:val="28"/>
              </w:rPr>
              <w:t>专栏2  能力建设目标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15" w:hRule="atLeast"/>
        </w:trPr>
        <w:tc>
          <w:tcPr>
            <w:tcW w:w="958" w:type="dxa"/>
            <w:vAlign w:val="center"/>
          </w:tcPr>
          <w:p>
            <w:pPr>
              <w:spacing w:line="44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应急</w:t>
            </w:r>
          </w:p>
          <w:p>
            <w:pPr>
              <w:spacing w:line="440" w:lineRule="exact"/>
              <w:jc w:val="center"/>
              <w:rPr>
                <w:rFonts w:ascii="Times New Roman" w:hAnsi="Times New Roman" w:eastAsia="仿宋" w:cs="Times New Roman"/>
                <w:b/>
                <w:bCs/>
                <w:sz w:val="28"/>
                <w:szCs w:val="28"/>
              </w:rPr>
            </w:pPr>
            <w:r>
              <w:rPr>
                <w:rFonts w:ascii="Times New Roman" w:hAnsi="Times New Roman" w:eastAsia="仿宋_GB2312" w:cs="Times New Roman"/>
                <w:b/>
                <w:bCs/>
                <w:sz w:val="28"/>
                <w:szCs w:val="28"/>
              </w:rPr>
              <w:t>指挥</w:t>
            </w:r>
          </w:p>
        </w:tc>
        <w:tc>
          <w:tcPr>
            <w:tcW w:w="8122" w:type="dxa"/>
            <w:vAlign w:val="center"/>
          </w:tcPr>
          <w:p>
            <w:pPr>
              <w:pStyle w:val="16"/>
              <w:widowControl w:val="0"/>
              <w:spacing w:before="0" w:beforeAutospacing="0" w:after="0" w:afterAutospacing="0" w:line="440" w:lineRule="exact"/>
              <w:jc w:val="both"/>
              <w:rPr>
                <w:rFonts w:ascii="Times New Roman" w:hAnsi="Times New Roman" w:eastAsia="仿宋_GB2312" w:cs="Times New Roman"/>
                <w:b/>
                <w:bCs/>
                <w:sz w:val="28"/>
                <w:szCs w:val="28"/>
                <w:shd w:val="clear" w:color="auto" w:fill="FFFFFF"/>
              </w:rPr>
            </w:pPr>
            <w:r>
              <w:rPr>
                <w:rFonts w:ascii="Times New Roman" w:hAnsi="Times New Roman" w:eastAsia="仿宋_GB2312" w:cs="Times New Roman"/>
                <w:b/>
                <w:bCs/>
                <w:sz w:val="28"/>
                <w:szCs w:val="28"/>
                <w:shd w:val="clear" w:color="auto" w:fill="FFFFFF"/>
              </w:rPr>
              <w:t>1.</w:t>
            </w:r>
            <w:r>
              <w:rPr>
                <w:rFonts w:hint="eastAsia" w:ascii="Times New Roman" w:hAnsi="Times New Roman" w:eastAsia="仿宋_GB2312" w:cs="Times New Roman"/>
                <w:b/>
                <w:bCs/>
                <w:sz w:val="28"/>
                <w:szCs w:val="28"/>
                <w:shd w:val="clear" w:color="auto" w:fill="FFFFFF"/>
                <w:lang w:eastAsia="zh-CN"/>
              </w:rPr>
              <w:t>区</w:t>
            </w:r>
            <w:r>
              <w:rPr>
                <w:rFonts w:ascii="Times New Roman" w:hAnsi="Times New Roman" w:eastAsia="仿宋_GB2312" w:cs="Times New Roman"/>
                <w:b/>
                <w:bCs/>
                <w:sz w:val="28"/>
                <w:szCs w:val="28"/>
                <w:shd w:val="clear" w:color="auto" w:fill="FFFFFF"/>
              </w:rPr>
              <w:t>应急指挥中心健全完善，现代化应急指挥体系全面建成，提供7×24小时的应急指挥保障。</w:t>
            </w:r>
          </w:p>
          <w:p>
            <w:pPr>
              <w:pStyle w:val="16"/>
              <w:widowControl w:val="0"/>
              <w:spacing w:before="0" w:beforeAutospacing="0" w:after="0" w:afterAutospacing="0" w:line="440" w:lineRule="exact"/>
              <w:jc w:val="both"/>
              <w:rPr>
                <w:rFonts w:ascii="Times New Roman" w:hAnsi="Times New Roman" w:eastAsia="仿宋_GB2312" w:cs="Times New Roman"/>
                <w:b/>
                <w:bCs/>
                <w:sz w:val="28"/>
                <w:szCs w:val="28"/>
                <w:shd w:val="clear" w:color="auto" w:fill="FFFFFF"/>
              </w:rPr>
            </w:pPr>
            <w:r>
              <w:rPr>
                <w:rFonts w:hint="eastAsia" w:ascii="Times New Roman" w:hAnsi="Times New Roman" w:eastAsia="仿宋_GB2312" w:cs="Times New Roman"/>
                <w:b/>
                <w:bCs/>
                <w:sz w:val="28"/>
                <w:szCs w:val="28"/>
                <w:shd w:val="clear" w:color="auto" w:fill="FFFFFF"/>
                <w:lang w:val="en-US" w:eastAsia="zh-CN"/>
              </w:rPr>
              <w:t>2</w:t>
            </w:r>
            <w:r>
              <w:rPr>
                <w:rFonts w:ascii="Times New Roman" w:hAnsi="Times New Roman" w:eastAsia="仿宋_GB2312" w:cs="Times New Roman"/>
                <w:b/>
                <w:bCs/>
                <w:sz w:val="28"/>
                <w:szCs w:val="28"/>
                <w:shd w:val="clear" w:color="auto" w:fill="FFFFFF"/>
              </w:rPr>
              <w:t>.应急管理专家咨询机制完善，水平明显提升。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44" w:hRule="atLeast"/>
        </w:trPr>
        <w:tc>
          <w:tcPr>
            <w:tcW w:w="958" w:type="dxa"/>
            <w:vAlign w:val="center"/>
          </w:tcPr>
          <w:p>
            <w:pPr>
              <w:spacing w:line="42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监测</w:t>
            </w:r>
          </w:p>
          <w:p>
            <w:pPr>
              <w:spacing w:line="420" w:lineRule="exact"/>
              <w:jc w:val="center"/>
              <w:rPr>
                <w:rFonts w:ascii="Times New Roman" w:hAnsi="Times New Roman" w:eastAsia="仿宋" w:cs="Times New Roman"/>
                <w:b/>
                <w:bCs/>
                <w:sz w:val="28"/>
                <w:szCs w:val="28"/>
              </w:rPr>
            </w:pPr>
            <w:r>
              <w:rPr>
                <w:rFonts w:ascii="Times New Roman" w:hAnsi="Times New Roman" w:eastAsia="仿宋_GB2312" w:cs="Times New Roman"/>
                <w:b/>
                <w:bCs/>
                <w:sz w:val="28"/>
                <w:szCs w:val="28"/>
              </w:rPr>
              <w:t>预警</w:t>
            </w:r>
          </w:p>
        </w:tc>
        <w:tc>
          <w:tcPr>
            <w:tcW w:w="8122" w:type="dxa"/>
          </w:tcPr>
          <w:p>
            <w:pPr>
              <w:pStyle w:val="16"/>
              <w:widowControl w:val="0"/>
              <w:snapToGrid w:val="0"/>
              <w:spacing w:before="0" w:beforeAutospacing="0" w:after="0" w:afterAutospacing="0" w:line="440" w:lineRule="exact"/>
              <w:rPr>
                <w:rFonts w:ascii="Times New Roman" w:hAnsi="Times New Roman" w:eastAsia="仿宋_GB2312" w:cs="Times New Roman"/>
                <w:b/>
                <w:bCs/>
                <w:sz w:val="28"/>
                <w:szCs w:val="28"/>
                <w:shd w:val="clear" w:color="auto" w:fill="FFFFFF"/>
              </w:rPr>
            </w:pPr>
            <w:r>
              <w:rPr>
                <w:rFonts w:hint="eastAsia" w:ascii="Times New Roman" w:hAnsi="Times New Roman" w:eastAsia="仿宋_GB2312" w:cs="Times New Roman"/>
                <w:b/>
                <w:bCs/>
                <w:sz w:val="28"/>
                <w:szCs w:val="28"/>
                <w:shd w:val="clear" w:color="auto" w:fill="FFFFFF"/>
                <w:lang w:val="en-US" w:eastAsia="zh-CN"/>
              </w:rPr>
              <w:t>1</w:t>
            </w:r>
            <w:r>
              <w:rPr>
                <w:rFonts w:ascii="Times New Roman" w:hAnsi="Times New Roman" w:eastAsia="仿宋_GB2312" w:cs="Times New Roman"/>
                <w:b/>
                <w:bCs/>
                <w:sz w:val="28"/>
                <w:szCs w:val="28"/>
                <w:shd w:val="clear" w:color="auto" w:fill="FFFFFF"/>
              </w:rPr>
              <w:t>.</w:t>
            </w:r>
            <w:r>
              <w:rPr>
                <w:rFonts w:hint="eastAsia" w:ascii="Times New Roman" w:hAnsi="Times New Roman" w:eastAsia="仿宋_GB2312" w:cs="Times New Roman"/>
                <w:b/>
                <w:bCs/>
                <w:sz w:val="28"/>
                <w:szCs w:val="28"/>
                <w:shd w:val="clear" w:color="auto" w:fill="FFFFFF"/>
                <w:lang w:eastAsia="zh-CN"/>
              </w:rPr>
              <w:t>全区</w:t>
            </w:r>
            <w:r>
              <w:rPr>
                <w:rFonts w:ascii="Times New Roman" w:hAnsi="Times New Roman" w:eastAsia="仿宋_GB2312" w:cs="Times New Roman"/>
                <w:b/>
                <w:bCs/>
                <w:sz w:val="28"/>
                <w:szCs w:val="28"/>
                <w:shd w:val="clear" w:color="auto" w:fill="FFFFFF"/>
              </w:rPr>
              <w:t>涉及“两重点一重大”化工装置或储存设施自动化控制系统装备率、重大危险源在线监测监控率均达到100%。</w:t>
            </w:r>
          </w:p>
          <w:p>
            <w:pPr>
              <w:pStyle w:val="16"/>
              <w:widowControl w:val="0"/>
              <w:snapToGrid w:val="0"/>
              <w:spacing w:before="0" w:beforeAutospacing="0" w:after="0" w:afterAutospacing="0" w:line="440" w:lineRule="exact"/>
              <w:rPr>
                <w:rFonts w:ascii="Times New Roman" w:hAnsi="Times New Roman" w:eastAsia="仿宋_GB2312" w:cs="Times New Roman"/>
                <w:b/>
                <w:bCs/>
                <w:sz w:val="28"/>
                <w:szCs w:val="28"/>
                <w:shd w:val="clear" w:color="auto" w:fill="FFFFFF"/>
              </w:rPr>
            </w:pPr>
            <w:r>
              <w:rPr>
                <w:rFonts w:hint="eastAsia" w:ascii="Times New Roman" w:hAnsi="Times New Roman" w:eastAsia="仿宋_GB2312" w:cs="Times New Roman"/>
                <w:b/>
                <w:bCs/>
                <w:sz w:val="28"/>
                <w:szCs w:val="28"/>
                <w:shd w:val="clear" w:color="auto" w:fill="FFFFFF"/>
                <w:lang w:val="en-US" w:eastAsia="zh-CN"/>
              </w:rPr>
              <w:t>2</w:t>
            </w:r>
            <w:r>
              <w:rPr>
                <w:rFonts w:ascii="Times New Roman" w:hAnsi="Times New Roman" w:eastAsia="仿宋_GB2312" w:cs="Times New Roman"/>
                <w:b/>
                <w:bCs/>
                <w:sz w:val="28"/>
                <w:szCs w:val="28"/>
                <w:shd w:val="clear" w:color="auto" w:fill="FFFFFF"/>
              </w:rPr>
              <w:t>.</w:t>
            </w:r>
            <w:r>
              <w:rPr>
                <w:rFonts w:hint="eastAsia" w:ascii="Times New Roman" w:hAnsi="Times New Roman" w:eastAsia="仿宋_GB2312" w:cs="Times New Roman"/>
                <w:b/>
                <w:bCs/>
                <w:sz w:val="28"/>
                <w:szCs w:val="28"/>
                <w:shd w:val="clear" w:color="auto" w:fill="FFFFFF"/>
                <w:lang w:eastAsia="zh-CN"/>
              </w:rPr>
              <w:t>全区</w:t>
            </w:r>
            <w:r>
              <w:rPr>
                <w:rFonts w:ascii="Times New Roman" w:hAnsi="Times New Roman" w:eastAsia="仿宋_GB2312" w:cs="Times New Roman"/>
                <w:b/>
                <w:bCs/>
                <w:sz w:val="28"/>
                <w:szCs w:val="28"/>
                <w:shd w:val="clear" w:color="auto" w:fill="FFFFFF"/>
              </w:rPr>
              <w:t>所有危险化学品重大危险源储罐区按标准配备不间断采集和监测系统。</w:t>
            </w:r>
          </w:p>
          <w:p>
            <w:pPr>
              <w:pStyle w:val="16"/>
              <w:widowControl w:val="0"/>
              <w:snapToGrid w:val="0"/>
              <w:spacing w:before="0" w:beforeAutospacing="0" w:after="0" w:afterAutospacing="0" w:line="440" w:lineRule="exact"/>
              <w:rPr>
                <w:rFonts w:ascii="Times New Roman" w:hAnsi="Times New Roman" w:eastAsia="仿宋_GB2312" w:cs="Times New Roman"/>
                <w:b/>
                <w:bCs/>
                <w:sz w:val="28"/>
                <w:szCs w:val="28"/>
                <w:shd w:val="clear" w:color="auto" w:fill="FFFFFF"/>
              </w:rPr>
            </w:pPr>
            <w:r>
              <w:rPr>
                <w:rFonts w:hint="eastAsia" w:ascii="Times New Roman" w:hAnsi="Times New Roman" w:eastAsia="仿宋_GB2312" w:cs="Times New Roman"/>
                <w:b/>
                <w:bCs/>
                <w:sz w:val="28"/>
                <w:szCs w:val="28"/>
                <w:shd w:val="clear" w:color="auto" w:fill="FFFFFF"/>
                <w:lang w:val="en-US" w:eastAsia="zh-CN"/>
              </w:rPr>
              <w:t>3</w:t>
            </w:r>
            <w:r>
              <w:rPr>
                <w:rFonts w:ascii="Times New Roman" w:hAnsi="Times New Roman" w:eastAsia="仿宋_GB2312" w:cs="Times New Roman"/>
                <w:b/>
                <w:bCs/>
                <w:sz w:val="28"/>
                <w:szCs w:val="28"/>
                <w:shd w:val="clear" w:color="auto" w:fill="FFFFFF"/>
              </w:rPr>
              <w:t>.全</w:t>
            </w:r>
            <w:r>
              <w:rPr>
                <w:rFonts w:hint="eastAsia" w:ascii="Times New Roman" w:hAnsi="Times New Roman" w:eastAsia="仿宋_GB2312" w:cs="Times New Roman"/>
                <w:b/>
                <w:bCs/>
                <w:sz w:val="28"/>
                <w:szCs w:val="28"/>
                <w:shd w:val="clear" w:color="auto" w:fill="FFFFFF"/>
                <w:lang w:eastAsia="zh-CN"/>
              </w:rPr>
              <w:t>区</w:t>
            </w:r>
            <w:r>
              <w:rPr>
                <w:rFonts w:ascii="Times New Roman" w:hAnsi="Times New Roman" w:eastAsia="仿宋_GB2312" w:cs="Times New Roman"/>
                <w:b/>
                <w:bCs/>
                <w:sz w:val="28"/>
                <w:szCs w:val="28"/>
                <w:shd w:val="clear" w:color="auto" w:fill="FFFFFF"/>
              </w:rPr>
              <w:t>危化品生产企业安全生产标准化全部达标。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97" w:hRule="atLeast"/>
        </w:trPr>
        <w:tc>
          <w:tcPr>
            <w:tcW w:w="958" w:type="dxa"/>
            <w:vAlign w:val="center"/>
          </w:tcPr>
          <w:p>
            <w:pPr>
              <w:spacing w:line="42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物资</w:t>
            </w:r>
          </w:p>
          <w:p>
            <w:pPr>
              <w:spacing w:line="420" w:lineRule="exact"/>
              <w:jc w:val="center"/>
              <w:rPr>
                <w:rFonts w:ascii="Times New Roman" w:hAnsi="Times New Roman" w:eastAsia="仿宋" w:cs="Times New Roman"/>
                <w:b/>
                <w:bCs/>
                <w:sz w:val="28"/>
                <w:szCs w:val="28"/>
              </w:rPr>
            </w:pPr>
            <w:r>
              <w:rPr>
                <w:rFonts w:ascii="Times New Roman" w:hAnsi="Times New Roman" w:eastAsia="仿宋_GB2312" w:cs="Times New Roman"/>
                <w:b/>
                <w:bCs/>
                <w:sz w:val="28"/>
                <w:szCs w:val="28"/>
              </w:rPr>
              <w:t>保障</w:t>
            </w:r>
          </w:p>
        </w:tc>
        <w:tc>
          <w:tcPr>
            <w:tcW w:w="8122" w:type="dxa"/>
          </w:tcPr>
          <w:p>
            <w:pPr>
              <w:pStyle w:val="16"/>
              <w:widowControl w:val="0"/>
              <w:spacing w:before="0" w:beforeAutospacing="0" w:after="0" w:afterAutospacing="0" w:line="420" w:lineRule="exact"/>
              <w:jc w:val="both"/>
              <w:rPr>
                <w:rFonts w:ascii="Times New Roman" w:hAnsi="Times New Roman" w:eastAsia="仿宋_GB2312" w:cs="Times New Roman"/>
                <w:b/>
                <w:bCs/>
                <w:sz w:val="28"/>
                <w:szCs w:val="28"/>
                <w:shd w:val="clear" w:color="auto" w:fill="FFFFFF"/>
              </w:rPr>
            </w:pPr>
            <w:r>
              <w:rPr>
                <w:rFonts w:ascii="Times New Roman" w:hAnsi="Times New Roman" w:eastAsia="仿宋_GB2312" w:cs="Times New Roman"/>
                <w:b/>
                <w:bCs/>
                <w:sz w:val="28"/>
                <w:szCs w:val="28"/>
                <w:shd w:val="clear" w:color="auto" w:fill="FFFFFF"/>
              </w:rPr>
              <w:t>1.“集中管理、统一调拨、分级分类储存”的应急物资管理体制全面建立、有效运行。</w:t>
            </w:r>
          </w:p>
          <w:p>
            <w:pPr>
              <w:pStyle w:val="16"/>
              <w:widowControl w:val="0"/>
              <w:spacing w:before="0" w:beforeAutospacing="0" w:after="0" w:afterAutospacing="0" w:line="420" w:lineRule="exact"/>
              <w:jc w:val="both"/>
              <w:rPr>
                <w:rFonts w:ascii="Times New Roman" w:hAnsi="Times New Roman" w:eastAsia="仿宋_GB2312" w:cs="Times New Roman"/>
                <w:b/>
                <w:bCs/>
                <w:sz w:val="28"/>
                <w:szCs w:val="28"/>
                <w:shd w:val="clear" w:color="auto" w:fill="FFFFFF"/>
              </w:rPr>
            </w:pPr>
            <w:r>
              <w:rPr>
                <w:rFonts w:ascii="Times New Roman" w:hAnsi="Times New Roman" w:eastAsia="仿宋_GB2312" w:cs="Times New Roman"/>
                <w:b/>
                <w:bCs/>
                <w:sz w:val="28"/>
                <w:szCs w:val="28"/>
                <w:shd w:val="clear" w:color="auto" w:fill="FFFFFF"/>
              </w:rPr>
              <w:t>2.</w:t>
            </w:r>
            <w:r>
              <w:rPr>
                <w:rFonts w:ascii="Times New Roman" w:hAnsi="Times New Roman" w:eastAsia="仿宋_GB2312" w:cs="Times New Roman"/>
                <w:b/>
                <w:bCs/>
                <w:sz w:val="28"/>
                <w:szCs w:val="28"/>
              </w:rPr>
              <w:t>救灾物资储备满足紧急转移安置</w:t>
            </w:r>
            <w:r>
              <w:rPr>
                <w:rFonts w:hint="eastAsia" w:ascii="Times New Roman" w:hAnsi="Times New Roman" w:eastAsia="仿宋_GB2312" w:cs="Times New Roman"/>
                <w:b/>
                <w:bCs/>
                <w:sz w:val="28"/>
                <w:szCs w:val="28"/>
                <w:lang w:val="en-US" w:eastAsia="zh-CN"/>
              </w:rPr>
              <w:t>5000</w:t>
            </w:r>
            <w:r>
              <w:rPr>
                <w:rFonts w:hint="eastAsia" w:ascii="Times New Roman" w:hAnsi="Times New Roman" w:eastAsia="仿宋_GB2312" w:cs="Times New Roman"/>
                <w:b/>
                <w:bCs/>
                <w:sz w:val="28"/>
                <w:szCs w:val="28"/>
              </w:rPr>
              <w:t>人</w:t>
            </w:r>
            <w:r>
              <w:rPr>
                <w:rFonts w:ascii="Times New Roman" w:hAnsi="Times New Roman" w:eastAsia="仿宋_GB2312" w:cs="Times New Roman"/>
                <w:b/>
                <w:bCs/>
                <w:sz w:val="28"/>
                <w:szCs w:val="28"/>
              </w:rPr>
              <w:t>需要</w:t>
            </w:r>
            <w:r>
              <w:rPr>
                <w:rFonts w:ascii="Times New Roman" w:hAnsi="Times New Roman" w:eastAsia="仿宋_GB2312" w:cs="Times New Roman"/>
                <w:b/>
                <w:bCs/>
                <w:sz w:val="28"/>
                <w:szCs w:val="28"/>
                <w:shd w:val="clear" w:color="auto" w:fill="FFFFFF"/>
              </w:rPr>
              <w:t>。</w:t>
            </w:r>
          </w:p>
          <w:p>
            <w:pPr>
              <w:pStyle w:val="16"/>
              <w:widowControl w:val="0"/>
              <w:spacing w:before="0" w:beforeAutospacing="0" w:after="0" w:afterAutospacing="0" w:line="400" w:lineRule="exact"/>
              <w:jc w:val="both"/>
              <w:rPr>
                <w:rFonts w:ascii="Times New Roman" w:hAnsi="Times New Roman" w:eastAsia="仿宋_GB2312" w:cs="Times New Roman"/>
                <w:b/>
                <w:bCs/>
                <w:sz w:val="28"/>
                <w:szCs w:val="28"/>
                <w:shd w:val="clear" w:color="auto" w:fill="FFFFFF"/>
              </w:rPr>
            </w:pPr>
            <w:r>
              <w:rPr>
                <w:rFonts w:ascii="Times New Roman" w:hAnsi="Times New Roman" w:eastAsia="仿宋_GB2312" w:cs="Times New Roman"/>
                <w:b/>
                <w:bCs/>
                <w:sz w:val="28"/>
                <w:szCs w:val="28"/>
                <w:shd w:val="clear" w:color="auto" w:fill="FFFFFF"/>
              </w:rPr>
              <w:t>3.12小时之内受灾群众初步救助率达100%。</w:t>
            </w:r>
          </w:p>
          <w:p>
            <w:pPr>
              <w:pStyle w:val="16"/>
              <w:widowControl w:val="0"/>
              <w:spacing w:before="0" w:beforeAutospacing="0" w:after="0" w:afterAutospacing="0" w:line="400" w:lineRule="exact"/>
              <w:jc w:val="both"/>
              <w:rPr>
                <w:rFonts w:ascii="Times New Roman" w:hAnsi="Times New Roman" w:eastAsia="仿宋_GB2312" w:cs="Times New Roman"/>
                <w:b/>
                <w:bCs/>
                <w:sz w:val="28"/>
                <w:szCs w:val="28"/>
                <w:shd w:val="clear" w:color="auto" w:fill="FFFFFF"/>
              </w:rPr>
            </w:pPr>
            <w:r>
              <w:rPr>
                <w:rFonts w:ascii="Times New Roman" w:hAnsi="Times New Roman" w:eastAsia="仿宋_GB2312" w:cs="Times New Roman"/>
                <w:b/>
                <w:bCs/>
                <w:sz w:val="28"/>
                <w:szCs w:val="28"/>
                <w:shd w:val="clear" w:color="auto" w:fill="FFFFFF"/>
              </w:rPr>
              <w:t>4.救灾物资储备库符合要求、满足需要。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57" w:hRule="atLeast"/>
        </w:trPr>
        <w:tc>
          <w:tcPr>
            <w:tcW w:w="958" w:type="dxa"/>
            <w:vAlign w:val="center"/>
          </w:tcPr>
          <w:p>
            <w:pPr>
              <w:spacing w:line="42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应急</w:t>
            </w:r>
          </w:p>
          <w:p>
            <w:pPr>
              <w:spacing w:line="42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救援</w:t>
            </w:r>
          </w:p>
          <w:p>
            <w:pPr>
              <w:spacing w:line="420" w:lineRule="exact"/>
              <w:jc w:val="center"/>
              <w:rPr>
                <w:rFonts w:ascii="Times New Roman" w:hAnsi="Times New Roman" w:eastAsia="仿宋" w:cs="Times New Roman"/>
                <w:b/>
                <w:bCs/>
                <w:sz w:val="28"/>
                <w:szCs w:val="28"/>
              </w:rPr>
            </w:pPr>
            <w:r>
              <w:rPr>
                <w:rFonts w:ascii="Times New Roman" w:hAnsi="Times New Roman" w:eastAsia="仿宋_GB2312" w:cs="Times New Roman"/>
                <w:b/>
                <w:bCs/>
                <w:sz w:val="28"/>
                <w:szCs w:val="28"/>
              </w:rPr>
              <w:t>力量</w:t>
            </w:r>
          </w:p>
        </w:tc>
        <w:tc>
          <w:tcPr>
            <w:tcW w:w="8122" w:type="dxa"/>
          </w:tcPr>
          <w:p>
            <w:pPr>
              <w:pStyle w:val="16"/>
              <w:widowControl w:val="0"/>
              <w:spacing w:before="0" w:beforeAutospacing="0" w:after="0" w:afterAutospacing="0" w:line="400" w:lineRule="exact"/>
              <w:jc w:val="both"/>
              <w:rPr>
                <w:rFonts w:ascii="Times New Roman" w:hAnsi="Times New Roman" w:eastAsia="仿宋_GB2312" w:cs="Times New Roman"/>
                <w:b/>
                <w:bCs/>
                <w:sz w:val="28"/>
                <w:szCs w:val="28"/>
                <w:shd w:val="clear" w:color="auto" w:fill="FFFFFF"/>
              </w:rPr>
            </w:pPr>
            <w:r>
              <w:rPr>
                <w:rFonts w:ascii="Times New Roman" w:hAnsi="Times New Roman" w:eastAsia="仿宋_GB2312" w:cs="Times New Roman"/>
                <w:b/>
                <w:bCs/>
                <w:sz w:val="28"/>
                <w:szCs w:val="28"/>
                <w:shd w:val="clear" w:color="auto" w:fill="FFFFFF"/>
              </w:rPr>
              <w:t>1.建立起相对完备、覆盖化工、燃气、电力、防汛抗旱等重点行业领域的防御和救援力量。</w:t>
            </w:r>
          </w:p>
          <w:p>
            <w:pPr>
              <w:pStyle w:val="16"/>
              <w:widowControl w:val="0"/>
              <w:spacing w:before="0" w:beforeAutospacing="0" w:after="0" w:afterAutospacing="0" w:line="400" w:lineRule="exact"/>
              <w:jc w:val="both"/>
              <w:rPr>
                <w:rFonts w:ascii="Times New Roman" w:hAnsi="Times New Roman" w:eastAsia="仿宋_GB2312" w:cs="Times New Roman"/>
                <w:b/>
                <w:bCs/>
                <w:sz w:val="28"/>
                <w:szCs w:val="28"/>
                <w:shd w:val="clear" w:color="auto" w:fill="FFFFFF"/>
              </w:rPr>
            </w:pPr>
            <w:r>
              <w:rPr>
                <w:rFonts w:hint="eastAsia" w:ascii="Times New Roman" w:hAnsi="Times New Roman" w:eastAsia="仿宋_GB2312" w:cs="Times New Roman"/>
                <w:b/>
                <w:bCs/>
                <w:sz w:val="28"/>
                <w:szCs w:val="28"/>
                <w:shd w:val="clear" w:color="auto" w:fill="FFFFFF"/>
                <w:lang w:val="en-US" w:eastAsia="zh-CN"/>
              </w:rPr>
              <w:t>2</w:t>
            </w:r>
            <w:r>
              <w:rPr>
                <w:rFonts w:ascii="Times New Roman" w:hAnsi="Times New Roman" w:eastAsia="仿宋_GB2312" w:cs="Times New Roman"/>
                <w:b/>
                <w:bCs/>
                <w:sz w:val="28"/>
                <w:szCs w:val="28"/>
                <w:shd w:val="clear" w:color="auto" w:fill="FFFFFF"/>
              </w:rPr>
              <w:t>.</w:t>
            </w:r>
            <w:r>
              <w:rPr>
                <w:rFonts w:hint="eastAsia" w:ascii="Times New Roman" w:hAnsi="Times New Roman" w:eastAsia="仿宋_GB2312" w:cs="Times New Roman"/>
                <w:b/>
                <w:bCs/>
                <w:sz w:val="28"/>
                <w:szCs w:val="28"/>
                <w:shd w:val="clear" w:color="auto" w:fill="FFFFFF"/>
                <w:lang w:eastAsia="zh-CN"/>
              </w:rPr>
              <w:t>化学助剂产业园</w:t>
            </w:r>
            <w:r>
              <w:rPr>
                <w:rFonts w:ascii="Times New Roman" w:hAnsi="Times New Roman" w:eastAsia="仿宋_GB2312" w:cs="Times New Roman"/>
                <w:b/>
                <w:bCs/>
                <w:sz w:val="28"/>
                <w:szCs w:val="28"/>
                <w:shd w:val="clear" w:color="auto" w:fill="FFFFFF"/>
              </w:rPr>
              <w:t>特勤</w:t>
            </w:r>
            <w:r>
              <w:rPr>
                <w:rFonts w:hint="eastAsia" w:ascii="Times New Roman" w:hAnsi="Times New Roman" w:eastAsia="仿宋_GB2312" w:cs="Times New Roman"/>
                <w:b/>
                <w:bCs/>
                <w:sz w:val="28"/>
                <w:szCs w:val="28"/>
                <w:shd w:val="clear" w:color="auto" w:fill="FFFFFF"/>
                <w:lang w:eastAsia="zh-CN"/>
              </w:rPr>
              <w:t>消防</w:t>
            </w:r>
            <w:r>
              <w:rPr>
                <w:rFonts w:ascii="Times New Roman" w:hAnsi="Times New Roman" w:eastAsia="仿宋_GB2312" w:cs="Times New Roman"/>
                <w:b/>
                <w:bCs/>
                <w:sz w:val="28"/>
                <w:szCs w:val="28"/>
                <w:shd w:val="clear" w:color="auto" w:fill="FFFFFF"/>
              </w:rPr>
              <w:t>站建成。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90" w:hRule="atLeast"/>
        </w:trPr>
        <w:tc>
          <w:tcPr>
            <w:tcW w:w="958" w:type="dxa"/>
            <w:vAlign w:val="center"/>
          </w:tcPr>
          <w:p>
            <w:pPr>
              <w:spacing w:line="42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运输</w:t>
            </w:r>
          </w:p>
          <w:p>
            <w:pPr>
              <w:spacing w:line="420" w:lineRule="exact"/>
              <w:jc w:val="center"/>
              <w:rPr>
                <w:rFonts w:ascii="Times New Roman" w:hAnsi="Times New Roman" w:eastAsia="仿宋" w:cs="Times New Roman"/>
                <w:b/>
                <w:bCs/>
                <w:sz w:val="28"/>
                <w:szCs w:val="28"/>
              </w:rPr>
            </w:pPr>
            <w:r>
              <w:rPr>
                <w:rFonts w:ascii="Times New Roman" w:hAnsi="Times New Roman" w:eastAsia="仿宋_GB2312" w:cs="Times New Roman"/>
                <w:b/>
                <w:bCs/>
                <w:sz w:val="28"/>
                <w:szCs w:val="28"/>
              </w:rPr>
              <w:t>保障</w:t>
            </w:r>
          </w:p>
        </w:tc>
        <w:tc>
          <w:tcPr>
            <w:tcW w:w="8122" w:type="dxa"/>
          </w:tcPr>
          <w:p>
            <w:pPr>
              <w:pStyle w:val="16"/>
              <w:widowControl w:val="0"/>
              <w:spacing w:before="0" w:beforeAutospacing="0" w:after="0" w:afterAutospacing="0" w:line="400" w:lineRule="exact"/>
              <w:jc w:val="both"/>
              <w:rPr>
                <w:rFonts w:ascii="Times New Roman" w:hAnsi="Times New Roman" w:eastAsia="仿宋_GB2312" w:cs="Times New Roman"/>
                <w:b/>
                <w:bCs/>
                <w:sz w:val="28"/>
                <w:szCs w:val="28"/>
                <w:shd w:val="clear" w:color="auto" w:fill="FFFFFF"/>
              </w:rPr>
            </w:pPr>
            <w:r>
              <w:rPr>
                <w:rFonts w:ascii="Times New Roman" w:hAnsi="Times New Roman" w:eastAsia="仿宋_GB2312" w:cs="Times New Roman"/>
                <w:b/>
                <w:bCs/>
                <w:sz w:val="28"/>
                <w:szCs w:val="28"/>
                <w:shd w:val="clear" w:color="auto" w:fill="FFFFFF"/>
              </w:rPr>
              <w:t>1.综合交通运输应急辅助决策能力进一步提升。</w:t>
            </w:r>
          </w:p>
          <w:p>
            <w:pPr>
              <w:pStyle w:val="16"/>
              <w:widowControl w:val="0"/>
              <w:spacing w:before="0" w:beforeAutospacing="0" w:after="0" w:afterAutospacing="0" w:line="400" w:lineRule="exact"/>
              <w:jc w:val="both"/>
              <w:rPr>
                <w:rFonts w:ascii="Times New Roman" w:hAnsi="Times New Roman" w:eastAsia="仿宋_GB2312" w:cs="Times New Roman"/>
                <w:b/>
                <w:bCs/>
                <w:sz w:val="28"/>
                <w:szCs w:val="28"/>
                <w:shd w:val="clear" w:color="auto" w:fill="FFFFFF"/>
              </w:rPr>
            </w:pPr>
            <w:r>
              <w:rPr>
                <w:rFonts w:ascii="Times New Roman" w:hAnsi="Times New Roman" w:eastAsia="仿宋_GB2312" w:cs="Times New Roman"/>
                <w:b/>
                <w:bCs/>
                <w:sz w:val="28"/>
                <w:szCs w:val="28"/>
                <w:shd w:val="clear" w:color="auto" w:fill="FFFFFF"/>
              </w:rPr>
              <w:t>2.阻断道路的抢险抢通能力明显增强。</w:t>
            </w:r>
          </w:p>
          <w:p>
            <w:pPr>
              <w:pStyle w:val="16"/>
              <w:widowControl w:val="0"/>
              <w:spacing w:before="0" w:beforeAutospacing="0" w:after="0" w:afterAutospacing="0" w:line="400" w:lineRule="exact"/>
              <w:jc w:val="both"/>
              <w:rPr>
                <w:rFonts w:ascii="Times New Roman" w:hAnsi="Times New Roman" w:eastAsia="仿宋_GB2312" w:cs="Times New Roman"/>
                <w:b/>
                <w:bCs/>
                <w:sz w:val="28"/>
                <w:szCs w:val="28"/>
                <w:shd w:val="clear" w:color="auto" w:fill="FFFFFF"/>
              </w:rPr>
            </w:pPr>
            <w:r>
              <w:rPr>
                <w:rFonts w:ascii="Times New Roman" w:hAnsi="Times New Roman" w:eastAsia="仿宋_GB2312" w:cs="Times New Roman"/>
                <w:b/>
                <w:bCs/>
                <w:sz w:val="28"/>
                <w:szCs w:val="28"/>
                <w:shd w:val="clear" w:color="auto" w:fill="FFFFFF"/>
              </w:rPr>
              <w:t>3.应急保障机制健全完善，应急绿色通道畅通。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97" w:hRule="atLeast"/>
        </w:trPr>
        <w:tc>
          <w:tcPr>
            <w:tcW w:w="958" w:type="dxa"/>
            <w:vAlign w:val="center"/>
          </w:tcPr>
          <w:p>
            <w:pPr>
              <w:spacing w:line="42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通信</w:t>
            </w:r>
          </w:p>
          <w:p>
            <w:pPr>
              <w:spacing w:line="420" w:lineRule="exact"/>
              <w:jc w:val="center"/>
              <w:rPr>
                <w:rFonts w:ascii="Times New Roman" w:hAnsi="Times New Roman" w:eastAsia="仿宋" w:cs="Times New Roman"/>
                <w:b/>
                <w:bCs/>
                <w:sz w:val="28"/>
                <w:szCs w:val="28"/>
              </w:rPr>
            </w:pPr>
            <w:r>
              <w:rPr>
                <w:rFonts w:ascii="Times New Roman" w:hAnsi="Times New Roman" w:eastAsia="仿宋_GB2312" w:cs="Times New Roman"/>
                <w:b/>
                <w:bCs/>
                <w:sz w:val="28"/>
                <w:szCs w:val="28"/>
              </w:rPr>
              <w:t>保障</w:t>
            </w:r>
          </w:p>
        </w:tc>
        <w:tc>
          <w:tcPr>
            <w:tcW w:w="8122" w:type="dxa"/>
            <w:vAlign w:val="center"/>
          </w:tcPr>
          <w:p>
            <w:pPr>
              <w:pStyle w:val="16"/>
              <w:widowControl w:val="0"/>
              <w:numPr>
                <w:ilvl w:val="0"/>
                <w:numId w:val="1"/>
              </w:numPr>
              <w:spacing w:before="0" w:beforeAutospacing="0" w:after="0" w:afterAutospacing="0" w:line="400" w:lineRule="exact"/>
              <w:jc w:val="left"/>
              <w:rPr>
                <w:rFonts w:ascii="Times New Roman" w:hAnsi="Times New Roman" w:eastAsia="仿宋_GB2312" w:cs="Times New Roman"/>
                <w:b/>
                <w:bCs/>
                <w:sz w:val="28"/>
                <w:szCs w:val="28"/>
                <w:shd w:val="clear" w:color="auto" w:fill="FFFFFF"/>
              </w:rPr>
            </w:pPr>
            <w:r>
              <w:rPr>
                <w:rFonts w:hint="eastAsia" w:ascii="Times New Roman" w:hAnsi="Times New Roman" w:eastAsia="仿宋_GB2312" w:cs="Times New Roman"/>
                <w:b/>
                <w:bCs/>
                <w:sz w:val="28"/>
                <w:szCs w:val="28"/>
                <w:shd w:val="clear" w:color="auto" w:fill="FFFFFF"/>
                <w:lang w:val="en-US" w:eastAsia="zh-CN"/>
              </w:rPr>
              <w:t>初步</w:t>
            </w:r>
            <w:r>
              <w:rPr>
                <w:rFonts w:ascii="Times New Roman" w:hAnsi="Times New Roman" w:eastAsia="仿宋_GB2312" w:cs="Times New Roman"/>
                <w:b/>
                <w:bCs/>
                <w:sz w:val="28"/>
                <w:szCs w:val="28"/>
                <w:shd w:val="clear" w:color="auto" w:fill="FFFFFF"/>
              </w:rPr>
              <w:t>建成安全高效畅通的应急通信网络。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51" w:hRule="atLeast"/>
        </w:trPr>
        <w:tc>
          <w:tcPr>
            <w:tcW w:w="958" w:type="dxa"/>
            <w:vAlign w:val="center"/>
          </w:tcPr>
          <w:p>
            <w:pPr>
              <w:spacing w:line="42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科技</w:t>
            </w:r>
          </w:p>
          <w:p>
            <w:pPr>
              <w:spacing w:line="42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人才</w:t>
            </w:r>
          </w:p>
          <w:p>
            <w:pPr>
              <w:spacing w:line="420" w:lineRule="exact"/>
              <w:jc w:val="center"/>
              <w:rPr>
                <w:rFonts w:ascii="Times New Roman" w:hAnsi="Times New Roman" w:eastAsia="仿宋" w:cs="Times New Roman"/>
                <w:b/>
                <w:bCs/>
                <w:sz w:val="28"/>
                <w:szCs w:val="28"/>
              </w:rPr>
            </w:pPr>
            <w:r>
              <w:rPr>
                <w:rFonts w:ascii="Times New Roman" w:hAnsi="Times New Roman" w:eastAsia="仿宋_GB2312" w:cs="Times New Roman"/>
                <w:b/>
                <w:bCs/>
                <w:sz w:val="28"/>
                <w:szCs w:val="28"/>
              </w:rPr>
              <w:t>支撑</w:t>
            </w:r>
          </w:p>
        </w:tc>
        <w:tc>
          <w:tcPr>
            <w:tcW w:w="8122" w:type="dxa"/>
          </w:tcPr>
          <w:p>
            <w:pPr>
              <w:pStyle w:val="16"/>
              <w:widowControl w:val="0"/>
              <w:spacing w:before="0" w:beforeAutospacing="0" w:after="0" w:afterAutospacing="0" w:line="400" w:lineRule="exact"/>
              <w:jc w:val="both"/>
              <w:rPr>
                <w:rFonts w:ascii="Times New Roman" w:hAnsi="Times New Roman" w:eastAsia="仿宋_GB2312" w:cs="Times New Roman"/>
                <w:b/>
                <w:bCs/>
                <w:sz w:val="28"/>
                <w:szCs w:val="28"/>
                <w:shd w:val="clear" w:color="auto" w:fill="FFFFFF"/>
              </w:rPr>
            </w:pPr>
            <w:r>
              <w:rPr>
                <w:rFonts w:ascii="Times New Roman" w:hAnsi="Times New Roman" w:eastAsia="仿宋_GB2312" w:cs="Times New Roman"/>
                <w:b/>
                <w:bCs/>
                <w:sz w:val="28"/>
                <w:szCs w:val="28"/>
                <w:shd w:val="clear" w:color="auto" w:fill="FFFFFF"/>
              </w:rPr>
              <w:t>1.应急救援、执法装备配备水平明显提高。</w:t>
            </w:r>
          </w:p>
          <w:p>
            <w:pPr>
              <w:pStyle w:val="16"/>
              <w:widowControl w:val="0"/>
              <w:spacing w:before="0" w:beforeAutospacing="0" w:after="0" w:afterAutospacing="0" w:line="400" w:lineRule="exact"/>
              <w:jc w:val="both"/>
              <w:rPr>
                <w:rFonts w:ascii="Times New Roman" w:hAnsi="Times New Roman" w:eastAsia="仿宋_GB2312" w:cs="Times New Roman"/>
                <w:b/>
                <w:bCs/>
                <w:sz w:val="28"/>
                <w:szCs w:val="28"/>
                <w:shd w:val="clear" w:color="auto" w:fill="FFFFFF"/>
              </w:rPr>
            </w:pPr>
            <w:r>
              <w:rPr>
                <w:rFonts w:hint="eastAsia" w:ascii="Times New Roman" w:hAnsi="Times New Roman" w:eastAsia="仿宋_GB2312" w:cs="Times New Roman"/>
                <w:b/>
                <w:bCs/>
                <w:sz w:val="28"/>
                <w:szCs w:val="28"/>
                <w:shd w:val="clear" w:color="auto" w:fill="FFFFFF"/>
                <w:lang w:val="en-US" w:eastAsia="zh-CN"/>
              </w:rPr>
              <w:t>2</w:t>
            </w:r>
            <w:r>
              <w:rPr>
                <w:rFonts w:ascii="Times New Roman" w:hAnsi="Times New Roman" w:eastAsia="仿宋_GB2312" w:cs="Times New Roman"/>
                <w:b/>
                <w:bCs/>
                <w:sz w:val="28"/>
                <w:szCs w:val="28"/>
                <w:shd w:val="clear" w:color="auto" w:fill="FFFFFF"/>
              </w:rPr>
              <w:t>.精通应急管理专门业务和技术手段的人才大量涌现。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25" w:hRule="atLeast"/>
        </w:trPr>
        <w:tc>
          <w:tcPr>
            <w:tcW w:w="958" w:type="dxa"/>
            <w:vAlign w:val="center"/>
          </w:tcPr>
          <w:p>
            <w:pPr>
              <w:spacing w:line="42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法治</w:t>
            </w:r>
          </w:p>
          <w:p>
            <w:pPr>
              <w:spacing w:line="42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支撑</w:t>
            </w:r>
          </w:p>
        </w:tc>
        <w:tc>
          <w:tcPr>
            <w:tcW w:w="8122" w:type="dxa"/>
            <w:vAlign w:val="center"/>
          </w:tcPr>
          <w:p>
            <w:pPr>
              <w:pStyle w:val="16"/>
              <w:widowControl w:val="0"/>
              <w:snapToGrid w:val="0"/>
              <w:spacing w:before="0" w:beforeAutospacing="0" w:after="0" w:afterAutospacing="0" w:line="400" w:lineRule="exact"/>
              <w:jc w:val="both"/>
              <w:rPr>
                <w:rFonts w:ascii="Times New Roman" w:hAnsi="Times New Roman" w:eastAsia="仿宋_GB2312" w:cs="Times New Roman"/>
                <w:b/>
                <w:bCs/>
                <w:sz w:val="28"/>
                <w:szCs w:val="28"/>
                <w:shd w:val="clear" w:color="auto" w:fill="FFFFFF"/>
              </w:rPr>
            </w:pPr>
            <w:r>
              <w:rPr>
                <w:rFonts w:ascii="Times New Roman" w:hAnsi="Times New Roman" w:eastAsia="仿宋_GB2312" w:cs="Times New Roman"/>
                <w:b/>
                <w:bCs/>
                <w:sz w:val="28"/>
                <w:szCs w:val="28"/>
                <w:shd w:val="clear" w:color="auto" w:fill="FFFFFF"/>
              </w:rPr>
              <w:t>1.应急管理法规和制度标准贯彻实施。</w:t>
            </w:r>
          </w:p>
          <w:p>
            <w:pPr>
              <w:pStyle w:val="16"/>
              <w:widowControl w:val="0"/>
              <w:snapToGrid w:val="0"/>
              <w:spacing w:before="0" w:beforeAutospacing="0" w:after="0" w:afterAutospacing="0" w:line="400" w:lineRule="exact"/>
              <w:jc w:val="both"/>
              <w:rPr>
                <w:rFonts w:ascii="Times New Roman" w:hAnsi="Times New Roman" w:eastAsia="仿宋_GB2312" w:cs="Times New Roman"/>
                <w:b/>
                <w:bCs/>
                <w:sz w:val="28"/>
                <w:szCs w:val="28"/>
                <w:shd w:val="clear" w:color="auto" w:fill="FFFFFF"/>
              </w:rPr>
            </w:pPr>
            <w:r>
              <w:rPr>
                <w:rFonts w:ascii="Times New Roman" w:hAnsi="Times New Roman" w:eastAsia="仿宋_GB2312" w:cs="Times New Roman"/>
                <w:b/>
                <w:bCs/>
                <w:sz w:val="28"/>
                <w:szCs w:val="28"/>
                <w:shd w:val="clear" w:color="auto" w:fill="FFFFFF"/>
              </w:rPr>
              <w:t>2.各级应急预案体系更加健全。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00" w:hRule="atLeast"/>
        </w:trPr>
        <w:tc>
          <w:tcPr>
            <w:tcW w:w="958" w:type="dxa"/>
            <w:vAlign w:val="center"/>
          </w:tcPr>
          <w:p>
            <w:pPr>
              <w:spacing w:line="42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基层</w:t>
            </w:r>
          </w:p>
          <w:p>
            <w:pPr>
              <w:spacing w:line="42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基础</w:t>
            </w:r>
          </w:p>
          <w:p>
            <w:pPr>
              <w:spacing w:line="420" w:lineRule="exact"/>
              <w:jc w:val="center"/>
              <w:rPr>
                <w:rFonts w:ascii="Times New Roman" w:hAnsi="Times New Roman" w:eastAsia="仿宋" w:cs="Times New Roman"/>
                <w:b/>
                <w:bCs/>
                <w:sz w:val="28"/>
                <w:szCs w:val="28"/>
              </w:rPr>
            </w:pPr>
            <w:r>
              <w:rPr>
                <w:rFonts w:ascii="Times New Roman" w:hAnsi="Times New Roman" w:eastAsia="仿宋_GB2312" w:cs="Times New Roman"/>
                <w:b/>
                <w:bCs/>
                <w:sz w:val="28"/>
                <w:szCs w:val="28"/>
              </w:rPr>
              <w:t>能力</w:t>
            </w:r>
          </w:p>
        </w:tc>
        <w:tc>
          <w:tcPr>
            <w:tcW w:w="8122" w:type="dxa"/>
            <w:vAlign w:val="center"/>
          </w:tcPr>
          <w:p>
            <w:pPr>
              <w:pStyle w:val="16"/>
              <w:widowControl w:val="0"/>
              <w:snapToGrid w:val="0"/>
              <w:spacing w:before="0" w:beforeAutospacing="0" w:after="0" w:afterAutospacing="0" w:line="400" w:lineRule="exact"/>
              <w:jc w:val="both"/>
              <w:rPr>
                <w:rFonts w:ascii="Times New Roman" w:hAnsi="Times New Roman" w:eastAsia="仿宋_GB2312" w:cs="Times New Roman"/>
                <w:b/>
                <w:bCs/>
                <w:sz w:val="28"/>
                <w:szCs w:val="28"/>
                <w:shd w:val="clear" w:color="auto" w:fill="FFFFFF"/>
              </w:rPr>
            </w:pPr>
            <w:r>
              <w:rPr>
                <w:rFonts w:ascii="Times New Roman" w:hAnsi="Times New Roman" w:eastAsia="仿宋_GB2312" w:cs="Times New Roman"/>
                <w:b/>
                <w:bCs/>
                <w:sz w:val="28"/>
                <w:szCs w:val="28"/>
                <w:shd w:val="clear" w:color="auto" w:fill="FFFFFF"/>
              </w:rPr>
              <w:t>1.镇（街）应急能力</w:t>
            </w:r>
            <w:r>
              <w:rPr>
                <w:rFonts w:hint="eastAsia" w:ascii="Times New Roman" w:hAnsi="Times New Roman" w:eastAsia="仿宋_GB2312" w:cs="Times New Roman"/>
                <w:b/>
                <w:bCs/>
                <w:sz w:val="28"/>
                <w:szCs w:val="28"/>
                <w:shd w:val="clear" w:color="auto" w:fill="FFFFFF"/>
                <w:lang w:eastAsia="zh-CN"/>
              </w:rPr>
              <w:t>显著</w:t>
            </w:r>
            <w:r>
              <w:rPr>
                <w:rFonts w:ascii="Times New Roman" w:hAnsi="Times New Roman" w:eastAsia="仿宋_GB2312" w:cs="Times New Roman"/>
                <w:b/>
                <w:bCs/>
                <w:sz w:val="28"/>
                <w:szCs w:val="28"/>
                <w:shd w:val="clear" w:color="auto" w:fill="FFFFFF"/>
              </w:rPr>
              <w:t>提升。</w:t>
            </w:r>
          </w:p>
          <w:p>
            <w:pPr>
              <w:pStyle w:val="16"/>
              <w:widowControl w:val="0"/>
              <w:snapToGrid w:val="0"/>
              <w:spacing w:before="0" w:beforeAutospacing="0" w:after="0" w:afterAutospacing="0" w:line="400" w:lineRule="exact"/>
              <w:jc w:val="both"/>
              <w:rPr>
                <w:rFonts w:ascii="Times New Roman" w:hAnsi="Times New Roman" w:eastAsia="仿宋_GB2312" w:cs="Times New Roman"/>
                <w:b/>
                <w:bCs/>
                <w:sz w:val="28"/>
                <w:szCs w:val="28"/>
                <w:shd w:val="clear" w:color="auto" w:fill="FFFFFF"/>
              </w:rPr>
            </w:pPr>
            <w:r>
              <w:rPr>
                <w:rFonts w:ascii="Times New Roman" w:hAnsi="Times New Roman" w:eastAsia="仿宋_GB2312" w:cs="Times New Roman"/>
                <w:b/>
                <w:bCs/>
                <w:sz w:val="28"/>
                <w:szCs w:val="28"/>
                <w:shd w:val="clear" w:color="auto" w:fill="FFFFFF"/>
              </w:rPr>
              <w:t>2.社会公众安全知识普及率显著提高，安全技能、风险辨识能力显著增强。</w:t>
            </w:r>
          </w:p>
          <w:p>
            <w:pPr>
              <w:pStyle w:val="16"/>
              <w:widowControl w:val="0"/>
              <w:snapToGrid w:val="0"/>
              <w:spacing w:before="0" w:beforeAutospacing="0" w:after="0" w:afterAutospacing="0" w:line="400" w:lineRule="exact"/>
              <w:jc w:val="both"/>
              <w:rPr>
                <w:rFonts w:ascii="Times New Roman" w:hAnsi="Times New Roman" w:eastAsia="仿宋_GB2312" w:cs="Times New Roman"/>
                <w:b/>
                <w:bCs/>
                <w:sz w:val="28"/>
                <w:szCs w:val="28"/>
                <w:shd w:val="clear" w:color="auto" w:fill="FFFFFF"/>
              </w:rPr>
            </w:pPr>
            <w:r>
              <w:rPr>
                <w:rFonts w:ascii="Times New Roman" w:hAnsi="Times New Roman" w:eastAsia="仿宋_GB2312" w:cs="Times New Roman"/>
                <w:b/>
                <w:bCs/>
                <w:sz w:val="28"/>
                <w:szCs w:val="28"/>
                <w:shd w:val="clear" w:color="auto" w:fill="FFFFFF"/>
              </w:rPr>
              <w:t>3.</w:t>
            </w:r>
            <w:r>
              <w:rPr>
                <w:rFonts w:hint="eastAsia" w:ascii="Times New Roman" w:hAnsi="Times New Roman" w:eastAsia="仿宋_GB2312" w:cs="Times New Roman"/>
                <w:b/>
                <w:bCs/>
                <w:sz w:val="28"/>
                <w:szCs w:val="28"/>
                <w:shd w:val="clear" w:color="auto" w:fill="FFFFFF"/>
                <w:lang w:eastAsia="zh-CN"/>
              </w:rPr>
              <w:t>积极创建</w:t>
            </w:r>
            <w:r>
              <w:rPr>
                <w:rFonts w:ascii="Times New Roman" w:hAnsi="Times New Roman" w:eastAsia="仿宋_GB2312" w:cs="Times New Roman"/>
                <w:b/>
                <w:bCs/>
                <w:sz w:val="28"/>
                <w:szCs w:val="28"/>
                <w:shd w:val="clear" w:color="auto" w:fill="FFFFFF"/>
              </w:rPr>
              <w:t>国家</w:t>
            </w:r>
            <w:r>
              <w:rPr>
                <w:rFonts w:hint="eastAsia" w:ascii="Times New Roman" w:hAnsi="Times New Roman" w:eastAsia="仿宋_GB2312" w:cs="Times New Roman"/>
                <w:b/>
                <w:bCs/>
                <w:sz w:val="28"/>
                <w:szCs w:val="28"/>
                <w:shd w:val="clear" w:color="auto" w:fill="FFFFFF"/>
                <w:lang w:eastAsia="zh-CN"/>
              </w:rPr>
              <w:t>、省</w:t>
            </w:r>
            <w:r>
              <w:rPr>
                <w:rFonts w:ascii="Times New Roman" w:hAnsi="Times New Roman" w:eastAsia="仿宋_GB2312" w:cs="Times New Roman"/>
                <w:b/>
                <w:bCs/>
                <w:sz w:val="28"/>
                <w:szCs w:val="28"/>
                <w:shd w:val="clear" w:color="auto" w:fill="FFFFFF"/>
              </w:rPr>
              <w:t>级综合减灾示范社区。</w:t>
            </w:r>
          </w:p>
          <w:p>
            <w:pPr>
              <w:pStyle w:val="16"/>
              <w:widowControl w:val="0"/>
              <w:snapToGrid w:val="0"/>
              <w:spacing w:before="0" w:beforeAutospacing="0" w:after="0" w:afterAutospacing="0" w:line="400" w:lineRule="exact"/>
              <w:jc w:val="both"/>
              <w:rPr>
                <w:rFonts w:ascii="Times New Roman" w:hAnsi="Times New Roman" w:eastAsia="仿宋_GB2312" w:cs="Times New Roman"/>
                <w:b/>
                <w:bCs/>
                <w:sz w:val="28"/>
                <w:szCs w:val="28"/>
                <w:shd w:val="clear" w:color="auto" w:fill="FFFFFF"/>
              </w:rPr>
            </w:pPr>
            <w:r>
              <w:rPr>
                <w:rFonts w:ascii="Times New Roman" w:hAnsi="Times New Roman" w:eastAsia="仿宋_GB2312" w:cs="Times New Roman"/>
                <w:b/>
                <w:bCs/>
                <w:sz w:val="28"/>
                <w:szCs w:val="28"/>
                <w:shd w:val="clear" w:color="auto" w:fill="FFFFFF"/>
              </w:rPr>
              <w:t>4.完善地震应急避难场所。</w:t>
            </w:r>
          </w:p>
          <w:p>
            <w:pPr>
              <w:pStyle w:val="16"/>
              <w:widowControl w:val="0"/>
              <w:snapToGrid w:val="0"/>
              <w:spacing w:before="0" w:beforeAutospacing="0" w:after="0" w:afterAutospacing="0" w:line="400" w:lineRule="exact"/>
              <w:jc w:val="both"/>
              <w:rPr>
                <w:rFonts w:ascii="Times New Roman" w:hAnsi="Times New Roman" w:eastAsia="仿宋_GB2312" w:cs="Times New Roman"/>
                <w:b/>
                <w:bCs/>
                <w:sz w:val="28"/>
                <w:szCs w:val="28"/>
                <w:shd w:val="clear" w:color="auto" w:fill="FFFFFF"/>
              </w:rPr>
            </w:pPr>
          </w:p>
        </w:tc>
      </w:tr>
    </w:tbl>
    <w:p>
      <w:pPr>
        <w:pStyle w:val="16"/>
        <w:widowControl w:val="0"/>
        <w:adjustRightInd w:val="0"/>
        <w:snapToGrid w:val="0"/>
        <w:spacing w:before="0" w:beforeAutospacing="0" w:after="0" w:afterAutospacing="0" w:line="600" w:lineRule="exact"/>
        <w:ind w:firstLine="640" w:firstLineChars="200"/>
        <w:jc w:val="both"/>
        <w:outlineLvl w:val="0"/>
        <w:rPr>
          <w:rFonts w:ascii="Times New Roman" w:hAnsi="Times New Roman" w:eastAsia="方正黑体简体" w:cs="Times New Roman"/>
          <w:sz w:val="32"/>
          <w:szCs w:val="32"/>
        </w:rPr>
      </w:pPr>
      <w:bookmarkStart w:id="6" w:name="_Toc70342798"/>
      <w:r>
        <w:rPr>
          <w:rFonts w:ascii="Times New Roman" w:hAnsi="Times New Roman" w:eastAsia="方正黑体简体" w:cs="Times New Roman"/>
          <w:sz w:val="32"/>
          <w:szCs w:val="32"/>
        </w:rPr>
        <w:t>二、“十四五”时期面临形势</w:t>
      </w:r>
      <w:bookmarkEnd w:id="6"/>
    </w:p>
    <w:p>
      <w:pPr>
        <w:pStyle w:val="16"/>
        <w:widowControl w:val="0"/>
        <w:adjustRightInd w:val="0"/>
        <w:snapToGrid w:val="0"/>
        <w:spacing w:before="0" w:beforeAutospacing="0" w:after="0" w:afterAutospacing="0" w:line="60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“十四五”时期是我国全面建成小康社会、实现第一个百年奋斗目标之后，乘势而上开启全面建设社会主义现代化国家新征程、向第二个百年奋斗目标进军的第一个五年，也是我</w:t>
      </w:r>
      <w:r>
        <w:rPr>
          <w:rFonts w:hint="eastAsia" w:ascii="Times New Roman" w:hAnsi="Times New Roman" w:eastAsia="方正仿宋简体" w:cs="Times New Roman"/>
          <w:sz w:val="32"/>
          <w:szCs w:val="32"/>
          <w:lang w:eastAsia="zh-CN"/>
        </w:rPr>
        <w:t>区</w:t>
      </w:r>
      <w:r>
        <w:rPr>
          <w:rFonts w:ascii="Times New Roman" w:hAnsi="Times New Roman" w:eastAsia="方正仿宋简体" w:cs="Times New Roman"/>
          <w:sz w:val="32"/>
          <w:szCs w:val="32"/>
        </w:rPr>
        <w:t>在新时代新体制下深入推进应急管理事业改革发展的首个五年，应急管理体系建设面临重大战略机遇、挑战。</w:t>
      </w:r>
    </w:p>
    <w:p>
      <w:pPr>
        <w:pStyle w:val="16"/>
        <w:widowControl w:val="0"/>
        <w:adjustRightInd w:val="0"/>
        <w:snapToGrid w:val="0"/>
        <w:spacing w:before="0" w:beforeAutospacing="0" w:after="0" w:afterAutospacing="0" w:line="600" w:lineRule="exact"/>
        <w:ind w:firstLine="640" w:firstLineChars="200"/>
        <w:jc w:val="both"/>
        <w:rPr>
          <w:rFonts w:ascii="方正楷体简体" w:hAnsi="方正楷体简体" w:eastAsia="方正楷体简体" w:cs="方正楷体简体"/>
          <w:sz w:val="32"/>
          <w:szCs w:val="32"/>
        </w:rPr>
      </w:pPr>
      <w:bookmarkStart w:id="7" w:name="_Toc70342799"/>
      <w:r>
        <w:rPr>
          <w:rFonts w:hint="eastAsia" w:ascii="方正楷体简体" w:hAnsi="方正楷体简体" w:eastAsia="方正楷体简体" w:cs="方正楷体简体"/>
          <w:sz w:val="32"/>
          <w:szCs w:val="32"/>
        </w:rPr>
        <w:t>（一）形势和机遇</w:t>
      </w:r>
      <w:bookmarkEnd w:id="7"/>
    </w:p>
    <w:p>
      <w:pPr>
        <w:pStyle w:val="16"/>
        <w:widowControl w:val="0"/>
        <w:adjustRightInd w:val="0"/>
        <w:snapToGrid w:val="0"/>
        <w:spacing w:before="0" w:beforeAutospacing="0" w:after="0" w:afterAutospacing="0" w:line="600" w:lineRule="exact"/>
        <w:ind w:firstLine="643" w:firstLineChars="200"/>
        <w:jc w:val="both"/>
        <w:rPr>
          <w:rFonts w:ascii="Times New Roman" w:hAnsi="Times New Roman" w:eastAsia="方正仿宋简体" w:cs="Times New Roman"/>
          <w:sz w:val="32"/>
          <w:szCs w:val="32"/>
        </w:rPr>
      </w:pPr>
      <w:r>
        <w:rPr>
          <w:rFonts w:ascii="Times New Roman" w:hAnsi="Times New Roman" w:eastAsia="方正仿宋简体" w:cs="Times New Roman"/>
          <w:b/>
          <w:bCs/>
          <w:sz w:val="32"/>
          <w:szCs w:val="32"/>
        </w:rPr>
        <w:t>1.习近平新时代中国特色社会主义思想是加强应急管理体系建设的科学指引与根本遵循。</w:t>
      </w:r>
      <w:r>
        <w:rPr>
          <w:rFonts w:ascii="Times New Roman" w:hAnsi="Times New Roman" w:eastAsia="方正仿宋简体" w:cs="Times New Roman"/>
          <w:sz w:val="32"/>
          <w:szCs w:val="32"/>
        </w:rPr>
        <w:t>党的十八大以来，习近平总书记站在新的历史方位，发表一系列重要讲话，提出一系列新理念新思想新战略，其中以人民为中心的发展思想、“底线思维论”、新时期防灾减灾救灾“两个坚持，三个转变”思想、推进应急管理体系和能力现代化、统筹安全与发展等理论体系为新时代应急管理工作指明了前进方向，提供了根本遵循。</w:t>
      </w:r>
    </w:p>
    <w:p>
      <w:pPr>
        <w:pStyle w:val="16"/>
        <w:widowControl w:val="0"/>
        <w:adjustRightInd w:val="0"/>
        <w:snapToGrid w:val="0"/>
        <w:spacing w:before="0" w:beforeAutospacing="0" w:after="0" w:afterAutospacing="0" w:line="600" w:lineRule="exact"/>
        <w:ind w:firstLine="643" w:firstLineChars="200"/>
        <w:jc w:val="both"/>
        <w:rPr>
          <w:rFonts w:ascii="Times New Roman" w:hAnsi="Times New Roman" w:eastAsia="方正仿宋简体" w:cs="Times New Roman"/>
          <w:sz w:val="32"/>
          <w:szCs w:val="32"/>
        </w:rPr>
      </w:pPr>
      <w:r>
        <w:rPr>
          <w:rFonts w:ascii="Times New Roman" w:hAnsi="Times New Roman" w:eastAsia="方正仿宋简体" w:cs="Times New Roman"/>
          <w:b/>
          <w:bCs/>
          <w:sz w:val="32"/>
          <w:szCs w:val="32"/>
        </w:rPr>
        <w:t>2.日趋成熟的“一案三制”体系是加强应急管理体系建设的核心框架和体系支撑。</w:t>
      </w:r>
      <w:r>
        <w:rPr>
          <w:rFonts w:ascii="Times New Roman" w:hAnsi="Times New Roman" w:eastAsia="方正仿宋简体" w:cs="Times New Roman"/>
          <w:sz w:val="32"/>
          <w:szCs w:val="32"/>
        </w:rPr>
        <w:t>经过多年持续不断的建设，应急管理体制不断创新发展，体系逐步完善，顺应了我国经济社会快速发展的时代变化。党中央一系列改革部署，提出加强国家治理体系和治理能力现代化的总目标，组建应急管理专职机构，重构应急管理体系，为实现应急管理职能的优化协同高效提供了新的契机。</w:t>
      </w:r>
    </w:p>
    <w:p>
      <w:pPr>
        <w:pStyle w:val="16"/>
        <w:widowControl w:val="0"/>
        <w:adjustRightInd w:val="0"/>
        <w:snapToGrid w:val="0"/>
        <w:spacing w:before="0" w:beforeAutospacing="0" w:after="0" w:afterAutospacing="0" w:line="600" w:lineRule="exact"/>
        <w:ind w:firstLine="643" w:firstLineChars="200"/>
        <w:jc w:val="both"/>
        <w:rPr>
          <w:rFonts w:ascii="Times New Roman" w:hAnsi="Times New Roman" w:eastAsia="方正仿宋简体" w:cs="Times New Roman"/>
          <w:sz w:val="32"/>
          <w:szCs w:val="32"/>
        </w:rPr>
      </w:pPr>
      <w:r>
        <w:rPr>
          <w:rFonts w:ascii="Times New Roman" w:hAnsi="Times New Roman" w:eastAsia="方正仿宋简体" w:cs="Times New Roman"/>
          <w:b/>
          <w:bCs/>
          <w:sz w:val="32"/>
          <w:szCs w:val="32"/>
        </w:rPr>
        <w:t>3.加强应急管理体系建设是人民群众的热切期盼与心愿诉求。</w:t>
      </w:r>
      <w:r>
        <w:rPr>
          <w:rFonts w:ascii="Times New Roman" w:hAnsi="Times New Roman" w:eastAsia="方正仿宋简体" w:cs="Times New Roman"/>
          <w:sz w:val="32"/>
          <w:szCs w:val="32"/>
        </w:rPr>
        <w:t>随着我国综合国力不断提升，人民生活水平明显改善，我国社会主要矛盾已经转化为人民日益增长的美好生活需要和不平衡不充分的发展之间的矛盾，人民群众利益诉求发生深刻变化，健康和安全已经成为民众日益增长的对美好生活向往的核心组成，客观上对安全发展、综合减灾和应急管理提出了更高要求，也驱动着应急管理体系建设不断改革完善。</w:t>
      </w:r>
    </w:p>
    <w:p>
      <w:pPr>
        <w:pStyle w:val="16"/>
        <w:widowControl w:val="0"/>
        <w:adjustRightInd w:val="0"/>
        <w:snapToGrid w:val="0"/>
        <w:spacing w:before="0" w:beforeAutospacing="0" w:after="0" w:afterAutospacing="0" w:line="600" w:lineRule="exact"/>
        <w:ind w:firstLine="640" w:firstLineChars="200"/>
        <w:jc w:val="both"/>
        <w:rPr>
          <w:rFonts w:ascii="方正楷体简体" w:hAnsi="方正楷体简体" w:eastAsia="方正楷体简体" w:cs="方正楷体简体"/>
          <w:sz w:val="32"/>
          <w:szCs w:val="32"/>
        </w:rPr>
      </w:pPr>
      <w:bookmarkStart w:id="8" w:name="_Toc70342800"/>
      <w:r>
        <w:rPr>
          <w:rFonts w:hint="eastAsia" w:ascii="方正楷体简体" w:hAnsi="方正楷体简体" w:eastAsia="方正楷体简体" w:cs="方正楷体简体"/>
          <w:sz w:val="32"/>
          <w:szCs w:val="32"/>
        </w:rPr>
        <w:t>（二）挑战和短板</w:t>
      </w:r>
      <w:bookmarkEnd w:id="8"/>
    </w:p>
    <w:p>
      <w:pPr>
        <w:pStyle w:val="8"/>
        <w:adjustRightInd w:val="0"/>
        <w:snapToGrid w:val="0"/>
        <w:spacing w:line="60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我国改革进入深水区，各种可以预见和难以预见的风险因素明显增多，各种矛盾叠加，风险隐患集聚，很容易形成系统性风险，产生“涟漪效应”和“多米诺骨牌效应”。我</w:t>
      </w:r>
      <w:r>
        <w:rPr>
          <w:rFonts w:hint="eastAsia" w:ascii="Times New Roman" w:hAnsi="Times New Roman" w:eastAsia="方正仿宋简体" w:cs="Times New Roman"/>
          <w:sz w:val="32"/>
          <w:szCs w:val="32"/>
          <w:lang w:eastAsia="zh-CN"/>
        </w:rPr>
        <w:t>区</w:t>
      </w:r>
      <w:r>
        <w:rPr>
          <w:rFonts w:ascii="Times New Roman" w:hAnsi="Times New Roman" w:eastAsia="方正仿宋简体" w:cs="Times New Roman"/>
          <w:sz w:val="32"/>
          <w:szCs w:val="32"/>
        </w:rPr>
        <w:t>正处在全面深化改革的攻坚期，城市基础设施长期处于紧张运行状态，公共安全风险隐患点多面广，安全生产基础依然薄弱，应急管理工作面临严峻挑战，应急管理体系和能力与</w:t>
      </w:r>
      <w:r>
        <w:rPr>
          <w:rFonts w:hint="eastAsia" w:ascii="Times New Roman" w:hAnsi="Times New Roman" w:eastAsia="方正仿宋简体" w:cs="Times New Roman"/>
          <w:sz w:val="32"/>
          <w:szCs w:val="32"/>
          <w:lang w:eastAsia="zh-CN"/>
        </w:rPr>
        <w:t>区</w:t>
      </w:r>
      <w:r>
        <w:rPr>
          <w:rFonts w:ascii="Times New Roman" w:hAnsi="Times New Roman" w:eastAsia="方正仿宋简体" w:cs="Times New Roman"/>
          <w:sz w:val="32"/>
          <w:szCs w:val="32"/>
        </w:rPr>
        <w:t>域治理现代化的要求相比，与人民群众的期盼还存在一定差距。</w:t>
      </w:r>
    </w:p>
    <w:p>
      <w:pPr>
        <w:pStyle w:val="10"/>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方正仿宋简体" w:cs="Times New Roman"/>
          <w:sz w:val="32"/>
          <w:szCs w:val="32"/>
        </w:rPr>
      </w:pPr>
      <w:r>
        <w:rPr>
          <w:rFonts w:hint="eastAsia" w:ascii="Times New Roman" w:hAnsi="Times New Roman" w:eastAsia="方正仿宋简体" w:cs="Times New Roman"/>
          <w:b/>
          <w:bCs/>
          <w:sz w:val="32"/>
          <w:szCs w:val="32"/>
          <w:lang w:val="en-US" w:eastAsia="zh-CN"/>
        </w:rPr>
        <w:t>1、</w:t>
      </w:r>
      <w:r>
        <w:rPr>
          <w:rFonts w:ascii="Times New Roman" w:hAnsi="Times New Roman" w:eastAsia="方正仿宋简体" w:cs="Times New Roman"/>
          <w:b/>
          <w:bCs/>
          <w:sz w:val="32"/>
          <w:szCs w:val="32"/>
        </w:rPr>
        <w:t>自然灾害</w:t>
      </w:r>
      <w:r>
        <w:rPr>
          <w:rFonts w:hint="eastAsia" w:ascii="Times New Roman" w:hAnsi="Times New Roman" w:eastAsia="方正仿宋简体" w:cs="Times New Roman"/>
          <w:b/>
          <w:bCs/>
          <w:sz w:val="32"/>
          <w:szCs w:val="32"/>
          <w:lang w:eastAsia="zh-CN"/>
        </w:rPr>
        <w:t>不容忽视</w:t>
      </w:r>
      <w:r>
        <w:rPr>
          <w:rFonts w:ascii="Times New Roman" w:hAnsi="Times New Roman" w:eastAsia="方正仿宋简体" w:cs="Times New Roman"/>
          <w:b/>
          <w:bCs/>
          <w:sz w:val="32"/>
          <w:szCs w:val="32"/>
        </w:rPr>
        <w:t>。</w:t>
      </w:r>
      <w:r>
        <w:rPr>
          <w:rFonts w:hint="default" w:ascii="Times New Roman" w:hAnsi="Times New Roman" w:eastAsia="方正仿宋简体" w:cs="Times New Roman"/>
          <w:b w:val="0"/>
          <w:bCs/>
          <w:color w:val="auto"/>
          <w:sz w:val="32"/>
          <w:szCs w:val="32"/>
        </w:rPr>
        <w:t>兖州区地处山东省西南部</w:t>
      </w:r>
      <w:r>
        <w:rPr>
          <w:rFonts w:hint="eastAsia" w:ascii="Times New Roman" w:hAnsi="Times New Roman" w:eastAsia="方正仿宋简体" w:cs="Times New Roman"/>
          <w:b w:val="0"/>
          <w:bCs/>
          <w:color w:val="auto"/>
          <w:sz w:val="32"/>
          <w:szCs w:val="32"/>
          <w:lang w:eastAsia="zh-CN"/>
        </w:rPr>
        <w:t>，</w:t>
      </w:r>
      <w:r>
        <w:rPr>
          <w:rFonts w:hint="default" w:ascii="Times New Roman" w:hAnsi="Times New Roman" w:eastAsia="方正仿宋简体" w:cs="Times New Roman"/>
          <w:b w:val="0"/>
          <w:bCs/>
          <w:color w:val="auto"/>
          <w:sz w:val="32"/>
          <w:szCs w:val="32"/>
        </w:rPr>
        <w:t>属淮河流域南四湖水系，境内有泗河、洸府河</w:t>
      </w:r>
      <w:r>
        <w:rPr>
          <w:rFonts w:hint="eastAsia" w:ascii="Times New Roman" w:hAnsi="Times New Roman" w:eastAsia="方正仿宋简体" w:cs="Times New Roman"/>
          <w:b w:val="0"/>
          <w:bCs/>
          <w:color w:val="auto"/>
          <w:sz w:val="32"/>
          <w:szCs w:val="32"/>
          <w:lang w:val="en-US" w:eastAsia="zh-CN"/>
        </w:rPr>
        <w:t>等大中型河道</w:t>
      </w:r>
      <w:r>
        <w:rPr>
          <w:rFonts w:hint="default" w:ascii="Times New Roman" w:hAnsi="Times New Roman" w:eastAsia="方正仿宋简体" w:cs="Times New Roman"/>
          <w:b w:val="0"/>
          <w:bCs/>
          <w:color w:val="auto"/>
          <w:sz w:val="32"/>
          <w:szCs w:val="32"/>
        </w:rPr>
        <w:t>，含一级支流14条，二级支流4条</w:t>
      </w:r>
      <w:r>
        <w:rPr>
          <w:rFonts w:hint="eastAsia" w:ascii="Times New Roman" w:hAnsi="Times New Roman" w:eastAsia="方正仿宋简体" w:cs="Times New Roman"/>
          <w:b w:val="0"/>
          <w:bCs/>
          <w:color w:val="auto"/>
          <w:sz w:val="32"/>
          <w:szCs w:val="32"/>
          <w:lang w:eastAsia="zh-CN"/>
        </w:rPr>
        <w:t>，</w:t>
      </w:r>
      <w:r>
        <w:rPr>
          <w:rFonts w:hint="default" w:ascii="Times New Roman" w:hAnsi="Times New Roman" w:eastAsia="方正仿宋简体" w:cs="Times New Roman"/>
          <w:b w:val="0"/>
          <w:bCs/>
          <w:color w:val="auto"/>
          <w:sz w:val="32"/>
          <w:szCs w:val="32"/>
        </w:rPr>
        <w:t>兖州境内长245.2公里，占压土地面积2205公顷。境内气候属暖温东亚季风区大陆性气候，呈春季干燥多风、夏季炎热多雨、秋季温和凉爽、冬季干冷等气候特点。春季，在变性极地大陆性气团控制下，温度回升快而变化剧烈，多西南风，干燥少雨，常形成春旱。夏季，受海洋夏季风的影响，高温高湿，炎热多雨，有伏旱发生和雷暴、大风、暴雨、冰雹、连阴雨等灾害性天气出现。秋季</w:t>
      </w:r>
      <w:r>
        <w:rPr>
          <w:rFonts w:hint="eastAsia" w:ascii="Times New Roman" w:hAnsi="Times New Roman" w:eastAsia="方正仿宋简体" w:cs="Times New Roman"/>
          <w:b w:val="0"/>
          <w:bCs/>
          <w:color w:val="auto"/>
          <w:sz w:val="32"/>
          <w:szCs w:val="32"/>
          <w:lang w:eastAsia="zh-CN"/>
        </w:rPr>
        <w:t>，</w:t>
      </w:r>
      <w:r>
        <w:rPr>
          <w:rFonts w:hint="default" w:ascii="Times New Roman" w:hAnsi="Times New Roman" w:eastAsia="方正仿宋简体" w:cs="Times New Roman"/>
          <w:b w:val="0"/>
          <w:bCs/>
          <w:color w:val="auto"/>
          <w:sz w:val="32"/>
          <w:szCs w:val="32"/>
        </w:rPr>
        <w:t>随着北方大陆性高压的重新建立，并控制全境，大气垂直结构稳定，形成秋高气爽天气，降水明显减少，伴有秋旱，个别年份出现秋涝。冬季</w:t>
      </w:r>
      <w:r>
        <w:rPr>
          <w:rFonts w:hint="eastAsia" w:ascii="Times New Roman" w:hAnsi="Times New Roman" w:eastAsia="方正仿宋简体" w:cs="Times New Roman"/>
          <w:b w:val="0"/>
          <w:bCs/>
          <w:color w:val="auto"/>
          <w:sz w:val="32"/>
          <w:szCs w:val="32"/>
          <w:lang w:eastAsia="zh-CN"/>
        </w:rPr>
        <w:t>，</w:t>
      </w:r>
      <w:r>
        <w:rPr>
          <w:rFonts w:hint="default" w:ascii="Times New Roman" w:hAnsi="Times New Roman" w:eastAsia="方正仿宋简体" w:cs="Times New Roman"/>
          <w:b w:val="0"/>
          <w:bCs/>
          <w:color w:val="auto"/>
          <w:sz w:val="32"/>
          <w:szCs w:val="32"/>
        </w:rPr>
        <w:t>因受冬季风控制，天气干冷，雨雪稀少。</w:t>
      </w:r>
      <w:r>
        <w:rPr>
          <w:rFonts w:hint="eastAsia" w:ascii="Times New Roman" w:hAnsi="Times New Roman" w:eastAsia="方正仿宋简体" w:cs="Times New Roman"/>
          <w:sz w:val="32"/>
          <w:szCs w:val="32"/>
          <w:lang w:eastAsia="zh-CN"/>
        </w:rPr>
        <w:t>近年来，</w:t>
      </w:r>
      <w:r>
        <w:rPr>
          <w:rFonts w:ascii="Times New Roman" w:hAnsi="Times New Roman" w:eastAsia="方正仿宋简体" w:cs="Times New Roman"/>
          <w:sz w:val="32"/>
          <w:szCs w:val="32"/>
        </w:rPr>
        <w:t>极端天气气候灾害呈明显增加趋势，台风登陆更加频繁、强度更大。</w:t>
      </w:r>
    </w:p>
    <w:p>
      <w:pPr>
        <w:pStyle w:val="16"/>
        <w:widowControl w:val="0"/>
        <w:adjustRightInd w:val="0"/>
        <w:snapToGrid w:val="0"/>
        <w:spacing w:before="0" w:beforeAutospacing="0" w:after="0" w:afterAutospacing="0" w:line="600" w:lineRule="exact"/>
        <w:ind w:firstLine="643" w:firstLineChars="200"/>
        <w:jc w:val="both"/>
        <w:rPr>
          <w:rFonts w:ascii="Times New Roman" w:hAnsi="Times New Roman" w:eastAsia="方正仿宋简体" w:cs="Times New Roman"/>
          <w:sz w:val="32"/>
          <w:szCs w:val="32"/>
        </w:rPr>
      </w:pPr>
      <w:r>
        <w:rPr>
          <w:rFonts w:ascii="Times New Roman" w:hAnsi="Times New Roman" w:eastAsia="方正仿宋简体" w:cs="Times New Roman"/>
          <w:b/>
          <w:bCs/>
          <w:sz w:val="32"/>
          <w:szCs w:val="32"/>
        </w:rPr>
        <w:t>2.安全生产面临严峻形势。</w:t>
      </w:r>
      <w:r>
        <w:rPr>
          <w:rFonts w:ascii="Times New Roman" w:hAnsi="Times New Roman" w:eastAsia="方正仿宋简体" w:cs="Times New Roman"/>
          <w:sz w:val="32"/>
          <w:szCs w:val="32"/>
        </w:rPr>
        <w:t>我</w:t>
      </w:r>
      <w:r>
        <w:rPr>
          <w:rFonts w:hint="eastAsia" w:ascii="Times New Roman" w:hAnsi="Times New Roman" w:eastAsia="方正仿宋简体" w:cs="Times New Roman"/>
          <w:sz w:val="32"/>
          <w:szCs w:val="32"/>
          <w:lang w:eastAsia="zh-CN"/>
        </w:rPr>
        <w:t>区</w:t>
      </w:r>
      <w:r>
        <w:rPr>
          <w:rFonts w:ascii="Times New Roman" w:hAnsi="Times New Roman" w:eastAsia="方正仿宋简体" w:cs="Times New Roman"/>
          <w:sz w:val="32"/>
          <w:szCs w:val="32"/>
        </w:rPr>
        <w:t>安全生产仍处于脆弱期、爬坡期、过坎期，工业化、城镇化、信息化快速发展所积累的安全风险日益叠加，化工、交通、矿山、建筑施工等行业领域安全风险居高不下。我</w:t>
      </w:r>
      <w:r>
        <w:rPr>
          <w:rFonts w:hint="eastAsia" w:ascii="Times New Roman" w:hAnsi="Times New Roman" w:eastAsia="方正仿宋简体" w:cs="Times New Roman"/>
          <w:sz w:val="32"/>
          <w:szCs w:val="32"/>
          <w:lang w:eastAsia="zh-CN"/>
        </w:rPr>
        <w:t>区</w:t>
      </w:r>
      <w:r>
        <w:rPr>
          <w:rFonts w:ascii="Times New Roman" w:hAnsi="Times New Roman" w:eastAsia="方正仿宋简体" w:cs="Times New Roman"/>
          <w:sz w:val="32"/>
          <w:szCs w:val="32"/>
        </w:rPr>
        <w:t>辖区内共有煤矿</w:t>
      </w:r>
      <w:r>
        <w:rPr>
          <w:rFonts w:hint="eastAsia" w:ascii="Times New Roman" w:hAnsi="Times New Roman" w:eastAsia="方正仿宋简体" w:cs="Times New Roman"/>
          <w:sz w:val="32"/>
          <w:szCs w:val="32"/>
          <w:lang w:val="en-US" w:eastAsia="zh-CN"/>
        </w:rPr>
        <w:t>4</w:t>
      </w:r>
      <w:r>
        <w:rPr>
          <w:rFonts w:ascii="Times New Roman" w:hAnsi="Times New Roman" w:eastAsia="方正仿宋简体" w:cs="Times New Roman"/>
          <w:sz w:val="32"/>
          <w:szCs w:val="32"/>
        </w:rPr>
        <w:t>处，其中受冲击地压影响的煤矿</w:t>
      </w:r>
      <w:r>
        <w:rPr>
          <w:rFonts w:hint="eastAsia" w:ascii="Times New Roman" w:hAnsi="Times New Roman" w:eastAsia="方正仿宋简体" w:cs="Times New Roman"/>
          <w:sz w:val="32"/>
          <w:szCs w:val="32"/>
          <w:lang w:val="en-US" w:eastAsia="zh-CN"/>
        </w:rPr>
        <w:t>2</w:t>
      </w:r>
      <w:r>
        <w:rPr>
          <w:rFonts w:ascii="Times New Roman" w:hAnsi="Times New Roman" w:eastAsia="方正仿宋简体" w:cs="Times New Roman"/>
          <w:sz w:val="32"/>
          <w:szCs w:val="32"/>
        </w:rPr>
        <w:t>处</w:t>
      </w:r>
      <w:r>
        <w:rPr>
          <w:rFonts w:hint="eastAsia" w:ascii="Times New Roman" w:hAnsi="Times New Roman" w:eastAsia="方正仿宋简体" w:cs="Times New Roman"/>
          <w:sz w:val="32"/>
          <w:szCs w:val="32"/>
          <w:lang w:eastAsia="zh-CN"/>
        </w:rPr>
        <w:t>（其中古城煤矿处于停产状态）</w:t>
      </w:r>
      <w:r>
        <w:rPr>
          <w:rFonts w:ascii="Times New Roman" w:hAnsi="Times New Roman" w:eastAsia="方正仿宋简体" w:cs="Times New Roman"/>
          <w:sz w:val="32"/>
          <w:szCs w:val="32"/>
        </w:rPr>
        <w:t>，采深超千米的煤矿</w:t>
      </w:r>
      <w:r>
        <w:rPr>
          <w:rFonts w:hint="eastAsia" w:ascii="Times New Roman" w:hAnsi="Times New Roman" w:eastAsia="方正仿宋简体" w:cs="Times New Roman"/>
          <w:sz w:val="32"/>
          <w:szCs w:val="32"/>
          <w:lang w:val="en-US" w:eastAsia="zh-CN"/>
        </w:rPr>
        <w:t>1</w:t>
      </w:r>
      <w:r>
        <w:rPr>
          <w:rFonts w:ascii="Times New Roman" w:hAnsi="Times New Roman" w:eastAsia="方正仿宋简体" w:cs="Times New Roman"/>
          <w:sz w:val="32"/>
          <w:szCs w:val="32"/>
        </w:rPr>
        <w:t>处</w:t>
      </w:r>
      <w:r>
        <w:rPr>
          <w:rFonts w:hint="eastAsia" w:ascii="Times New Roman" w:hAnsi="Times New Roman" w:eastAsia="方正仿宋简体" w:cs="Times New Roman"/>
          <w:sz w:val="32"/>
          <w:szCs w:val="32"/>
          <w:lang w:eastAsia="zh-CN"/>
        </w:rPr>
        <w:t>（古城煤矿处于停产状态）</w:t>
      </w:r>
      <w:r>
        <w:rPr>
          <w:rFonts w:ascii="Times New Roman" w:hAnsi="Times New Roman" w:eastAsia="方正仿宋简体" w:cs="Times New Roman"/>
          <w:sz w:val="32"/>
          <w:szCs w:val="32"/>
        </w:rPr>
        <w:t>，冲击地压防治工作任务艰巨。我</w:t>
      </w:r>
      <w:r>
        <w:rPr>
          <w:rFonts w:hint="eastAsia" w:ascii="Times New Roman" w:hAnsi="Times New Roman" w:eastAsia="方正仿宋简体" w:cs="Times New Roman"/>
          <w:sz w:val="32"/>
          <w:szCs w:val="32"/>
          <w:lang w:eastAsia="zh-CN"/>
        </w:rPr>
        <w:t>区</w:t>
      </w:r>
      <w:r>
        <w:rPr>
          <w:rFonts w:ascii="Times New Roman" w:hAnsi="Times New Roman" w:eastAsia="方正仿宋简体" w:cs="Times New Roman"/>
          <w:sz w:val="32"/>
          <w:szCs w:val="32"/>
        </w:rPr>
        <w:t>有</w:t>
      </w:r>
      <w:r>
        <w:rPr>
          <w:rFonts w:hint="eastAsia" w:ascii="Times New Roman" w:hAnsi="Times New Roman" w:eastAsia="方正仿宋简体" w:cs="Times New Roman"/>
          <w:sz w:val="32"/>
          <w:szCs w:val="32"/>
          <w:lang w:val="en-US" w:eastAsia="zh-CN"/>
        </w:rPr>
        <w:t>1</w:t>
      </w:r>
      <w:r>
        <w:rPr>
          <w:rFonts w:ascii="Times New Roman" w:hAnsi="Times New Roman" w:eastAsia="方正仿宋简体" w:cs="Times New Roman"/>
          <w:sz w:val="32"/>
          <w:szCs w:val="32"/>
        </w:rPr>
        <w:t>个省认定的化工园区</w:t>
      </w:r>
      <w:r>
        <w:rPr>
          <w:rFonts w:hint="eastAsia" w:ascii="Times New Roman" w:hAnsi="Times New Roman" w:eastAsia="方正仿宋简体" w:cs="Times New Roman"/>
          <w:sz w:val="32"/>
          <w:szCs w:val="32"/>
          <w:lang w:eastAsia="zh-CN"/>
        </w:rPr>
        <w:t>（</w:t>
      </w:r>
      <w:r>
        <w:rPr>
          <w:rFonts w:ascii="Times New Roman" w:hAnsi="Times New Roman" w:eastAsia="方正仿宋简体" w:cs="Times New Roman"/>
          <w:sz w:val="32"/>
          <w:szCs w:val="32"/>
        </w:rPr>
        <w:t>兖州化学助剂产业</w:t>
      </w:r>
      <w:r>
        <w:rPr>
          <w:rFonts w:hint="eastAsia" w:ascii="Times New Roman" w:hAnsi="Times New Roman" w:eastAsia="方正仿宋简体" w:cs="Times New Roman"/>
          <w:sz w:val="32"/>
          <w:szCs w:val="32"/>
          <w:lang w:eastAsia="zh-CN"/>
        </w:rPr>
        <w:t>）</w:t>
      </w:r>
      <w:r>
        <w:rPr>
          <w:rFonts w:ascii="Times New Roman" w:hAnsi="Times New Roman" w:eastAsia="方正仿宋简体" w:cs="Times New Roman"/>
          <w:sz w:val="32"/>
          <w:szCs w:val="32"/>
        </w:rPr>
        <w:t>和</w:t>
      </w:r>
      <w:r>
        <w:rPr>
          <w:rFonts w:hint="eastAsia" w:ascii="Times New Roman" w:hAnsi="Times New Roman" w:eastAsia="方正仿宋简体" w:cs="Times New Roman"/>
          <w:sz w:val="32"/>
          <w:szCs w:val="32"/>
          <w:lang w:val="en-US" w:eastAsia="zh-CN"/>
        </w:rPr>
        <w:t>2</w:t>
      </w:r>
      <w:r>
        <w:rPr>
          <w:rFonts w:ascii="Times New Roman" w:hAnsi="Times New Roman" w:eastAsia="方正仿宋简体" w:cs="Times New Roman"/>
          <w:sz w:val="32"/>
          <w:szCs w:val="32"/>
        </w:rPr>
        <w:t>个化工重点监控点（华勤橡胶工业集团有限公司</w:t>
      </w:r>
      <w:r>
        <w:rPr>
          <w:rFonts w:hint="eastAsia" w:ascii="Times New Roman" w:hAnsi="Times New Roman" w:eastAsia="方正仿宋简体" w:cs="Times New Roman"/>
          <w:sz w:val="32"/>
          <w:szCs w:val="32"/>
          <w:lang w:eastAsia="zh-CN"/>
        </w:rPr>
        <w:t>、</w:t>
      </w:r>
      <w:r>
        <w:rPr>
          <w:rFonts w:ascii="Times New Roman" w:hAnsi="Times New Roman" w:eastAsia="方正仿宋简体" w:cs="Times New Roman"/>
          <w:sz w:val="32"/>
          <w:szCs w:val="32"/>
        </w:rPr>
        <w:t>山东兖矿国际焦化有限公司），危化品生产企业</w:t>
      </w:r>
      <w:r>
        <w:rPr>
          <w:rFonts w:hint="eastAsia" w:ascii="Times New Roman" w:hAnsi="Times New Roman" w:eastAsia="方正仿宋简体" w:cs="Times New Roman"/>
          <w:sz w:val="32"/>
          <w:szCs w:val="32"/>
          <w:lang w:val="en-US" w:eastAsia="zh-CN"/>
        </w:rPr>
        <w:t>6</w:t>
      </w:r>
      <w:r>
        <w:rPr>
          <w:rFonts w:ascii="Times New Roman" w:hAnsi="Times New Roman" w:eastAsia="方正仿宋简体" w:cs="Times New Roman"/>
          <w:sz w:val="32"/>
          <w:szCs w:val="32"/>
        </w:rPr>
        <w:t>家，危化品重大危险源</w:t>
      </w:r>
      <w:r>
        <w:rPr>
          <w:rFonts w:hint="eastAsia" w:ascii="Times New Roman" w:hAnsi="Times New Roman" w:eastAsia="方正仿宋简体" w:cs="Times New Roman"/>
          <w:sz w:val="32"/>
          <w:szCs w:val="32"/>
          <w:lang w:val="en-US" w:eastAsia="zh-CN"/>
        </w:rPr>
        <w:t>7</w:t>
      </w:r>
      <w:r>
        <w:rPr>
          <w:rFonts w:ascii="Times New Roman" w:hAnsi="Times New Roman" w:eastAsia="方正仿宋简体" w:cs="Times New Roman"/>
          <w:sz w:val="32"/>
          <w:szCs w:val="32"/>
        </w:rPr>
        <w:t>处。另外城市火灾、燃气泄漏爆炸、拥挤踩踏、城市内涝、建筑桥梁等基础设施垮塌事故也存在不同程度的安全风险隐患。</w:t>
      </w:r>
    </w:p>
    <w:p>
      <w:pPr>
        <w:pStyle w:val="16"/>
        <w:widowControl w:val="0"/>
        <w:adjustRightInd w:val="0"/>
        <w:snapToGrid w:val="0"/>
        <w:spacing w:before="0" w:beforeAutospacing="0" w:after="0" w:afterAutospacing="0" w:line="600" w:lineRule="exact"/>
        <w:ind w:firstLine="643" w:firstLineChars="200"/>
        <w:jc w:val="both"/>
        <w:rPr>
          <w:rFonts w:ascii="Times New Roman" w:hAnsi="Times New Roman" w:eastAsia="方正仿宋简体" w:cs="Times New Roman"/>
          <w:sz w:val="32"/>
          <w:szCs w:val="32"/>
        </w:rPr>
      </w:pPr>
      <w:r>
        <w:rPr>
          <w:rFonts w:ascii="Times New Roman" w:hAnsi="Times New Roman" w:eastAsia="方正仿宋简体" w:cs="Times New Roman"/>
          <w:b/>
          <w:bCs/>
          <w:sz w:val="32"/>
          <w:szCs w:val="32"/>
        </w:rPr>
        <w:t>3．应急管理能力建设存在短板。</w:t>
      </w:r>
      <w:r>
        <w:rPr>
          <w:rFonts w:ascii="Times New Roman" w:hAnsi="Times New Roman" w:eastAsia="方正仿宋简体" w:cs="Times New Roman"/>
          <w:sz w:val="32"/>
          <w:szCs w:val="32"/>
        </w:rPr>
        <w:t>主要表现在：</w:t>
      </w:r>
      <w:r>
        <w:rPr>
          <w:rFonts w:hint="eastAsia"/>
          <w:sz w:val="32"/>
          <w:szCs w:val="32"/>
        </w:rPr>
        <w:t>①</w:t>
      </w:r>
      <w:r>
        <w:rPr>
          <w:rFonts w:ascii="Times New Roman" w:hAnsi="Times New Roman" w:eastAsia="方正仿宋简体" w:cs="Times New Roman"/>
          <w:sz w:val="32"/>
          <w:szCs w:val="32"/>
        </w:rPr>
        <w:t>应急管理体制机制仍不健全、“防”与“救”关系尚未完全理顺；</w:t>
      </w:r>
      <w:r>
        <w:rPr>
          <w:rFonts w:hint="eastAsia"/>
          <w:sz w:val="32"/>
          <w:szCs w:val="32"/>
        </w:rPr>
        <w:t>②</w:t>
      </w:r>
      <w:r>
        <w:rPr>
          <w:rFonts w:ascii="Times New Roman" w:hAnsi="Times New Roman" w:eastAsia="方正仿宋简体" w:cs="Times New Roman"/>
          <w:sz w:val="32"/>
          <w:szCs w:val="32"/>
        </w:rPr>
        <w:t>灾害风险辨识管控能力不强、监测预警能力不足；</w:t>
      </w:r>
      <w:r>
        <w:rPr>
          <w:rFonts w:hint="eastAsia"/>
          <w:sz w:val="32"/>
          <w:szCs w:val="32"/>
        </w:rPr>
        <w:t>③</w:t>
      </w:r>
      <w:r>
        <w:rPr>
          <w:rFonts w:ascii="Times New Roman" w:hAnsi="Times New Roman" w:eastAsia="方正仿宋简体" w:cs="Times New Roman"/>
          <w:sz w:val="32"/>
          <w:szCs w:val="32"/>
        </w:rPr>
        <w:t>企业安全生产主体责任落实仍不到位、本质安全水平较低；</w:t>
      </w:r>
      <w:r>
        <w:rPr>
          <w:rFonts w:hint="eastAsia"/>
          <w:sz w:val="32"/>
          <w:szCs w:val="32"/>
        </w:rPr>
        <w:t>④</w:t>
      </w:r>
      <w:r>
        <w:rPr>
          <w:rFonts w:ascii="Times New Roman" w:hAnsi="Times New Roman" w:eastAsia="方正仿宋简体" w:cs="Times New Roman"/>
          <w:sz w:val="32"/>
          <w:szCs w:val="32"/>
        </w:rPr>
        <w:t>应急救援队伍装备规范化水平较低、快速应急处置能力不高；</w:t>
      </w:r>
      <w:r>
        <w:rPr>
          <w:rFonts w:hint="eastAsia"/>
          <w:sz w:val="32"/>
          <w:szCs w:val="32"/>
        </w:rPr>
        <w:t>⑤</w:t>
      </w:r>
      <w:r>
        <w:rPr>
          <w:rFonts w:ascii="Times New Roman" w:hAnsi="Times New Roman" w:eastAsia="方正仿宋简体" w:cs="Times New Roman"/>
          <w:sz w:val="32"/>
          <w:szCs w:val="32"/>
        </w:rPr>
        <w:t>公众风险辨识、防范意识、管控能力和自救互救能力脆弱，基层基础难以适应应急管理体系和能力建设的现代化要求。</w:t>
      </w:r>
    </w:p>
    <w:p>
      <w:pPr>
        <w:pStyle w:val="16"/>
        <w:widowControl w:val="0"/>
        <w:adjustRightInd w:val="0"/>
        <w:snapToGrid w:val="0"/>
        <w:spacing w:before="0" w:beforeAutospacing="0" w:after="0" w:afterAutospacing="0" w:line="600" w:lineRule="exact"/>
        <w:ind w:firstLine="640" w:firstLineChars="200"/>
        <w:jc w:val="both"/>
        <w:outlineLvl w:val="0"/>
        <w:rPr>
          <w:rFonts w:ascii="Times New Roman" w:hAnsi="Times New Roman" w:eastAsia="方正黑体简体" w:cs="Times New Roman"/>
          <w:sz w:val="32"/>
          <w:szCs w:val="32"/>
        </w:rPr>
      </w:pPr>
      <w:bookmarkStart w:id="9" w:name="_Toc70342805"/>
      <w:r>
        <w:rPr>
          <w:rFonts w:hint="eastAsia" w:ascii="Times New Roman" w:hAnsi="Times New Roman" w:eastAsia="方正黑体简体" w:cs="Times New Roman"/>
          <w:sz w:val="32"/>
          <w:szCs w:val="32"/>
          <w:lang w:eastAsia="zh-CN"/>
        </w:rPr>
        <w:t>三</w:t>
      </w:r>
      <w:r>
        <w:rPr>
          <w:rFonts w:ascii="Times New Roman" w:hAnsi="Times New Roman" w:eastAsia="方正黑体简体" w:cs="Times New Roman"/>
          <w:sz w:val="32"/>
          <w:szCs w:val="32"/>
        </w:rPr>
        <w:t>、重点任务</w:t>
      </w:r>
      <w:bookmarkEnd w:id="9"/>
    </w:p>
    <w:p>
      <w:pPr>
        <w:pStyle w:val="16"/>
        <w:widowControl w:val="0"/>
        <w:shd w:val="clear" w:color="auto" w:fill="FFFFFF"/>
        <w:adjustRightInd w:val="0"/>
        <w:snapToGrid w:val="0"/>
        <w:spacing w:before="0" w:beforeAutospacing="0" w:after="0" w:afterAutospacing="0" w:line="600" w:lineRule="exact"/>
        <w:ind w:firstLine="640" w:firstLineChars="200"/>
        <w:jc w:val="both"/>
        <w:rPr>
          <w:rFonts w:ascii="Times New Roman" w:hAnsi="Times New Roman" w:eastAsia="方正仿宋简体" w:cs="Times New Roman"/>
          <w:kern w:val="2"/>
          <w:sz w:val="32"/>
          <w:szCs w:val="32"/>
        </w:rPr>
      </w:pPr>
      <w:r>
        <w:rPr>
          <w:rFonts w:ascii="Times New Roman" w:hAnsi="Times New Roman" w:eastAsia="方正仿宋简体" w:cs="Times New Roman"/>
          <w:kern w:val="2"/>
          <w:sz w:val="32"/>
          <w:szCs w:val="32"/>
        </w:rPr>
        <w:t>健全“三大体系”、提升“三大能力”、夯实“一个基础”，进一步完善我</w:t>
      </w:r>
      <w:r>
        <w:rPr>
          <w:rFonts w:hint="eastAsia" w:ascii="Times New Roman" w:hAnsi="Times New Roman" w:eastAsia="方正仿宋简体" w:cs="Times New Roman"/>
          <w:kern w:val="2"/>
          <w:sz w:val="32"/>
          <w:szCs w:val="32"/>
          <w:lang w:eastAsia="zh-CN"/>
        </w:rPr>
        <w:t>区</w:t>
      </w:r>
      <w:r>
        <w:rPr>
          <w:rFonts w:ascii="Times New Roman" w:hAnsi="Times New Roman" w:eastAsia="方正仿宋简体" w:cs="Times New Roman"/>
          <w:kern w:val="2"/>
          <w:sz w:val="32"/>
          <w:szCs w:val="32"/>
        </w:rPr>
        <w:t>应急管理体制机制，不断提升应对突发事件的能力水平。</w:t>
      </w:r>
    </w:p>
    <w:p>
      <w:pPr>
        <w:shd w:val="clear" w:color="auto" w:fill="FFFFFF"/>
        <w:adjustRightInd w:val="0"/>
        <w:snapToGrid w:val="0"/>
        <w:spacing w:line="600" w:lineRule="exact"/>
        <w:ind w:firstLine="640" w:firstLineChars="200"/>
        <w:outlineLvl w:val="1"/>
        <w:rPr>
          <w:rFonts w:ascii="Times New Roman" w:hAnsi="Times New Roman" w:eastAsia="方正楷体简体" w:cs="Times New Roman"/>
          <w:bCs/>
          <w:kern w:val="0"/>
          <w:sz w:val="32"/>
          <w:szCs w:val="32"/>
          <w:shd w:val="clear" w:color="auto" w:fill="FFFFFF"/>
        </w:rPr>
      </w:pPr>
      <w:bookmarkStart w:id="10" w:name="_Toc70342806"/>
      <w:r>
        <w:rPr>
          <w:rFonts w:ascii="Times New Roman" w:hAnsi="Times New Roman" w:eastAsia="方正楷体简体" w:cs="Times New Roman"/>
          <w:bCs/>
          <w:kern w:val="0"/>
          <w:sz w:val="32"/>
          <w:szCs w:val="32"/>
          <w:shd w:val="clear" w:color="auto" w:fill="FFFFFF"/>
        </w:rPr>
        <w:t>（一）健全应急管理指挥体系</w:t>
      </w:r>
      <w:bookmarkEnd w:id="10"/>
    </w:p>
    <w:p>
      <w:pPr>
        <w:snapToGrid w:val="0"/>
        <w:spacing w:line="600" w:lineRule="exact"/>
        <w:ind w:firstLine="640" w:firstLineChars="200"/>
        <w:rPr>
          <w:rFonts w:ascii="Times New Roman" w:hAnsi="Times New Roman" w:eastAsia="方正仿宋简体" w:cs="Times New Roman"/>
          <w:sz w:val="32"/>
          <w:szCs w:val="32"/>
        </w:rPr>
      </w:pPr>
      <w:bookmarkStart w:id="11" w:name="_Hlk56662944"/>
      <w:r>
        <w:rPr>
          <w:rFonts w:ascii="Times New Roman" w:hAnsi="Times New Roman" w:eastAsia="方正仿宋简体" w:cs="Times New Roman"/>
          <w:sz w:val="32"/>
          <w:szCs w:val="32"/>
        </w:rPr>
        <w:t>加强各级党委政府对应急管理工作的统一领导，构建统一高效的指挥机构，完善应急指挥平台体系，强化现场指挥，健全协调联动机制，科学应对各类突发事件。</w:t>
      </w:r>
    </w:p>
    <w:p>
      <w:pPr>
        <w:numPr>
          <w:ilvl w:val="0"/>
          <w:numId w:val="2"/>
        </w:numPr>
        <w:shd w:val="clear" w:color="auto" w:fill="FFFFFF"/>
        <w:adjustRightInd w:val="0"/>
        <w:snapToGrid w:val="0"/>
        <w:spacing w:line="600" w:lineRule="exact"/>
        <w:ind w:left="0" w:firstLine="256" w:firstLineChars="80"/>
        <w:rPr>
          <w:rFonts w:ascii="Times New Roman" w:hAnsi="Times New Roman" w:eastAsia="方正仿宋简体" w:cs="Times New Roman"/>
          <w:sz w:val="32"/>
          <w:szCs w:val="32"/>
        </w:rPr>
      </w:pPr>
      <w:r>
        <w:rPr>
          <w:rFonts w:ascii="Times New Roman" w:hAnsi="Times New Roman" w:eastAsia="方正仿宋简体" w:cs="Times New Roman"/>
          <w:sz w:val="32"/>
          <w:szCs w:val="32"/>
        </w:rPr>
        <w:t>完善应急管理体制机制。加强部门配合、条块结合、区域联合、资源整合、军地融合，推动形成统一指挥、专常兼备、反应灵敏、上下联动的应急管理体制。完善政府与社会力量协同应急机制，引导社会力量积极有序参与应急管理。</w:t>
      </w:r>
    </w:p>
    <w:p>
      <w:pPr>
        <w:pStyle w:val="34"/>
        <w:numPr>
          <w:ilvl w:val="0"/>
          <w:numId w:val="3"/>
        </w:numPr>
        <w:snapToGrid w:val="0"/>
        <w:spacing w:line="600" w:lineRule="exact"/>
        <w:ind w:left="0" w:firstLine="256" w:firstLineChars="80"/>
        <w:rPr>
          <w:rFonts w:ascii="Times New Roman" w:hAnsi="Times New Roman" w:eastAsia="方正仿宋简体" w:cs="Times New Roman"/>
          <w:sz w:val="32"/>
          <w:szCs w:val="32"/>
        </w:rPr>
      </w:pPr>
      <w:r>
        <w:rPr>
          <w:rFonts w:ascii="Times New Roman" w:hAnsi="Times New Roman" w:eastAsia="方正仿宋简体" w:cs="Times New Roman"/>
          <w:sz w:val="32"/>
          <w:szCs w:val="32"/>
        </w:rPr>
        <w:t>完善防灾减灾救灾常态化工作机制</w:t>
      </w:r>
      <w:r>
        <w:rPr>
          <w:rFonts w:hint="eastAsia" w:ascii="Times New Roman" w:hAnsi="Times New Roman" w:eastAsia="方正仿宋简体" w:cs="Times New Roman"/>
          <w:sz w:val="32"/>
          <w:szCs w:val="32"/>
        </w:rPr>
        <w:t>。</w:t>
      </w:r>
      <w:r>
        <w:rPr>
          <w:rFonts w:ascii="Times New Roman" w:hAnsi="Times New Roman" w:eastAsia="方正仿宋简体" w:cs="Times New Roman"/>
          <w:kern w:val="0"/>
          <w:sz w:val="32"/>
          <w:szCs w:val="32"/>
        </w:rPr>
        <w:t>优化</w:t>
      </w:r>
      <w:r>
        <w:rPr>
          <w:rFonts w:hint="eastAsia" w:ascii="Times New Roman" w:hAnsi="Times New Roman" w:eastAsia="方正仿宋简体" w:cs="Times New Roman"/>
          <w:kern w:val="0"/>
          <w:sz w:val="32"/>
          <w:szCs w:val="32"/>
          <w:lang w:eastAsia="zh-CN"/>
        </w:rPr>
        <w:t>区委</w:t>
      </w:r>
      <w:r>
        <w:rPr>
          <w:rFonts w:ascii="Times New Roman" w:hAnsi="Times New Roman" w:eastAsia="方正仿宋简体" w:cs="Times New Roman"/>
          <w:kern w:val="0"/>
          <w:sz w:val="32"/>
          <w:szCs w:val="32"/>
        </w:rPr>
        <w:t>防灾减灾救灾领导小组办公室</w:t>
      </w:r>
      <w:r>
        <w:rPr>
          <w:rFonts w:ascii="Times New Roman" w:hAnsi="Times New Roman" w:eastAsia="方正仿宋简体" w:cs="Times New Roman"/>
          <w:sz w:val="32"/>
          <w:szCs w:val="32"/>
        </w:rPr>
        <w:t>机构职能设置，确保做到指令清晰、系统有序、条块畅达、执行有力，精准解决风险处置第一线问题；镇（街）根据需要设立相应的统一指挥和办事机构。</w:t>
      </w:r>
    </w:p>
    <w:p>
      <w:pPr>
        <w:numPr>
          <w:ilvl w:val="0"/>
          <w:numId w:val="2"/>
        </w:numPr>
        <w:shd w:val="clear" w:color="auto" w:fill="FFFFFF"/>
        <w:adjustRightInd w:val="0"/>
        <w:snapToGrid w:val="0"/>
        <w:spacing w:line="600" w:lineRule="exact"/>
        <w:ind w:left="0" w:firstLine="256" w:firstLineChars="80"/>
        <w:rPr>
          <w:rFonts w:ascii="Times New Roman" w:hAnsi="Times New Roman" w:eastAsia="方正仿宋简体" w:cs="Times New Roman"/>
          <w:sz w:val="32"/>
          <w:szCs w:val="32"/>
        </w:rPr>
      </w:pPr>
      <w:r>
        <w:rPr>
          <w:rFonts w:ascii="Times New Roman" w:hAnsi="Times New Roman" w:eastAsia="方正仿宋简体" w:cs="Times New Roman"/>
          <w:sz w:val="32"/>
          <w:szCs w:val="32"/>
        </w:rPr>
        <w:t>完善应急指挥平台体系。建立综合应急指挥平台，汇聚各类应急管理信息资源，实现上下联通、信息共享。</w:t>
      </w:r>
    </w:p>
    <w:p>
      <w:pPr>
        <w:numPr>
          <w:ilvl w:val="0"/>
          <w:numId w:val="2"/>
        </w:numPr>
        <w:shd w:val="clear" w:color="auto" w:fill="FFFFFF"/>
        <w:adjustRightInd w:val="0"/>
        <w:snapToGrid w:val="0"/>
        <w:spacing w:line="600" w:lineRule="exact"/>
        <w:ind w:left="0" w:firstLine="256" w:firstLineChars="80"/>
        <w:rPr>
          <w:rFonts w:ascii="Times New Roman" w:hAnsi="Times New Roman" w:eastAsia="方正仿宋简体" w:cs="Times New Roman"/>
          <w:sz w:val="32"/>
          <w:szCs w:val="32"/>
        </w:rPr>
      </w:pPr>
      <w:r>
        <w:rPr>
          <w:rFonts w:ascii="Times New Roman" w:hAnsi="Times New Roman" w:eastAsia="方正仿宋简体" w:cs="Times New Roman"/>
          <w:sz w:val="32"/>
          <w:szCs w:val="32"/>
        </w:rPr>
        <w:t>提高现场指挥能力。遇有重大突发事件，因需设立现场应急指挥部，建立现场指挥官制度，科学应对各类突发事件。明确现场指挥程序、方法，组建现场技术支撑团队，强化现场指挥训练。</w:t>
      </w:r>
    </w:p>
    <w:p>
      <w:pPr>
        <w:numPr>
          <w:ilvl w:val="0"/>
          <w:numId w:val="2"/>
        </w:numPr>
        <w:shd w:val="clear" w:color="auto" w:fill="FFFFFF"/>
        <w:adjustRightInd w:val="0"/>
        <w:snapToGrid w:val="0"/>
        <w:spacing w:line="600" w:lineRule="exact"/>
        <w:ind w:left="0" w:firstLine="256" w:firstLineChars="80"/>
        <w:rPr>
          <w:rFonts w:ascii="Times New Roman" w:hAnsi="Times New Roman" w:eastAsia="方正仿宋简体" w:cs="Times New Roman"/>
          <w:sz w:val="32"/>
          <w:szCs w:val="32"/>
        </w:rPr>
      </w:pPr>
      <w:r>
        <w:rPr>
          <w:rFonts w:ascii="Times New Roman" w:hAnsi="Times New Roman" w:eastAsia="方正仿宋简体" w:cs="Times New Roman"/>
          <w:sz w:val="32"/>
          <w:szCs w:val="32"/>
        </w:rPr>
        <w:t>加强指挥装备配备。</w:t>
      </w:r>
      <w:r>
        <w:rPr>
          <w:rFonts w:hint="eastAsia" w:ascii="Times New Roman" w:hAnsi="Times New Roman" w:eastAsia="方正仿宋简体" w:cs="Times New Roman"/>
          <w:sz w:val="32"/>
          <w:szCs w:val="32"/>
          <w:lang w:eastAsia="zh-CN"/>
        </w:rPr>
        <w:t>按市级制定的标准配备</w:t>
      </w:r>
      <w:r>
        <w:rPr>
          <w:rFonts w:ascii="Times New Roman" w:hAnsi="Times New Roman" w:eastAsia="方正仿宋简体" w:cs="Times New Roman"/>
          <w:sz w:val="32"/>
          <w:szCs w:val="32"/>
        </w:rPr>
        <w:t>单兵终端、图传照明、防护装备等应急指挥装备。</w:t>
      </w:r>
    </w:p>
    <w:bookmarkEnd w:id="11"/>
    <w:p>
      <w:pPr>
        <w:shd w:val="clear" w:color="auto" w:fill="FFFFFF"/>
        <w:adjustRightInd w:val="0"/>
        <w:snapToGrid w:val="0"/>
        <w:spacing w:line="600" w:lineRule="exact"/>
        <w:ind w:firstLine="640" w:firstLineChars="200"/>
        <w:outlineLvl w:val="1"/>
        <w:rPr>
          <w:rFonts w:ascii="Times New Roman" w:hAnsi="Times New Roman" w:eastAsia="方正仿宋简体" w:cs="Times New Roman"/>
          <w:b/>
          <w:bCs/>
          <w:sz w:val="32"/>
          <w:szCs w:val="32"/>
        </w:rPr>
      </w:pPr>
      <w:bookmarkStart w:id="12" w:name="_Toc70342807"/>
      <w:r>
        <w:rPr>
          <w:rFonts w:ascii="Times New Roman" w:hAnsi="Times New Roman" w:eastAsia="方正楷体简体" w:cs="Times New Roman"/>
          <w:bCs/>
          <w:kern w:val="0"/>
          <w:sz w:val="32"/>
          <w:szCs w:val="32"/>
          <w:shd w:val="clear" w:color="auto" w:fill="FFFFFF"/>
        </w:rPr>
        <w:t>（二）</w:t>
      </w:r>
      <w:bookmarkStart w:id="13" w:name="_Hlk56663053"/>
      <w:r>
        <w:rPr>
          <w:rFonts w:ascii="Times New Roman" w:hAnsi="Times New Roman" w:eastAsia="方正楷体简体" w:cs="Times New Roman"/>
          <w:bCs/>
          <w:kern w:val="0"/>
          <w:sz w:val="32"/>
          <w:szCs w:val="32"/>
          <w:shd w:val="clear" w:color="auto" w:fill="FFFFFF"/>
        </w:rPr>
        <w:t>健全隐患排查和安全预防控制体系</w:t>
      </w:r>
      <w:bookmarkEnd w:id="12"/>
    </w:p>
    <w:p>
      <w:pPr>
        <w:shd w:val="clear" w:color="auto" w:fill="FFFFFF"/>
        <w:adjustRightInd w:val="0"/>
        <w:snapToGrid w:val="0"/>
        <w:spacing w:line="6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深化源头治理、系统治理和综合治理，完善和落实重在“从根本上消除事故隐患”的责任链条、制度成果、管理办法、工程和保障机制，强化风险评估和监测预警，健全风险防范化解机制，真正把问题解决在萌芽之时、成灾之前。</w:t>
      </w:r>
    </w:p>
    <w:p>
      <w:pPr>
        <w:adjustRightInd w:val="0"/>
        <w:snapToGrid w:val="0"/>
        <w:spacing w:line="6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1.生产安全事故：突出重点领域和薄弱环节，加强重大危险源监控，完善风险分级管控和隐患排查治理双重预防体系，最大限度消除安全隐患。</w:t>
      </w:r>
    </w:p>
    <w:p>
      <w:pPr>
        <w:numPr>
          <w:ilvl w:val="0"/>
          <w:numId w:val="4"/>
        </w:numPr>
        <w:shd w:val="clear" w:color="auto" w:fill="FFFFFF"/>
        <w:adjustRightInd w:val="0"/>
        <w:snapToGrid w:val="0"/>
        <w:spacing w:line="600" w:lineRule="exact"/>
        <w:ind w:left="0" w:firstLine="256" w:firstLineChars="80"/>
        <w:rPr>
          <w:rFonts w:ascii="Times New Roman" w:hAnsi="Times New Roman" w:eastAsia="方正仿宋简体" w:cs="Times New Roman"/>
          <w:sz w:val="32"/>
          <w:szCs w:val="32"/>
        </w:rPr>
      </w:pPr>
      <w:r>
        <w:rPr>
          <w:rFonts w:ascii="Times New Roman" w:hAnsi="Times New Roman" w:eastAsia="方正仿宋简体" w:cs="Times New Roman"/>
          <w:sz w:val="32"/>
          <w:szCs w:val="32"/>
        </w:rPr>
        <w:t>提高事故监测预警能力。健全重大危险源管控体系，加强重大危险源在线监控与预警系统建设，强化重大危险源安全管控，有效防范较大事故，坚决遏制重特大事故。推广“工业互联网+安全生产”应用，增强工业安全生产的感知、监测、预警、处置和评估能力，提升工业生产本质安全水平。完善“互联网+监管（执法）”模式，对所有风险隐患实行“责任制+清单制”管理，确保风险防范无盲区、无漏洞、无死角。</w:t>
      </w:r>
    </w:p>
    <w:p>
      <w:pPr>
        <w:numPr>
          <w:ilvl w:val="0"/>
          <w:numId w:val="4"/>
        </w:numPr>
        <w:shd w:val="clear" w:color="auto" w:fill="FFFFFF"/>
        <w:adjustRightInd w:val="0"/>
        <w:snapToGrid w:val="0"/>
        <w:spacing w:line="600" w:lineRule="exact"/>
        <w:ind w:left="0" w:firstLine="256" w:firstLineChars="80"/>
        <w:rPr>
          <w:rFonts w:ascii="Times New Roman" w:hAnsi="Times New Roman" w:eastAsia="方正仿宋简体" w:cs="Times New Roman"/>
          <w:sz w:val="32"/>
          <w:szCs w:val="32"/>
        </w:rPr>
      </w:pPr>
      <w:r>
        <w:rPr>
          <w:rFonts w:ascii="Times New Roman" w:hAnsi="Times New Roman" w:eastAsia="方正仿宋简体" w:cs="Times New Roman"/>
          <w:sz w:val="32"/>
          <w:szCs w:val="32"/>
        </w:rPr>
        <w:t>推进安全生产“双重预防”体系建设。以“双重预防”体系建设运行为抓手，促进安全生产标准化与“双重预防”体系有机融合、同步建设、一体化运行。开展“双重预防”体系建设执法活动，倒逼企业落实风险分级管控与隐患排查治理责任。督促企业应用山东省安全生产风险管控云平台，将企业安全生产相关内容纳入平台管理。</w:t>
      </w:r>
    </w:p>
    <w:p>
      <w:pPr>
        <w:numPr>
          <w:ilvl w:val="0"/>
          <w:numId w:val="4"/>
        </w:numPr>
        <w:shd w:val="clear" w:color="auto" w:fill="FFFFFF"/>
        <w:adjustRightInd w:val="0"/>
        <w:snapToGrid w:val="0"/>
        <w:spacing w:line="600" w:lineRule="exact"/>
        <w:ind w:left="0" w:firstLine="256" w:firstLineChars="80"/>
        <w:rPr>
          <w:rFonts w:ascii="Times New Roman" w:hAnsi="Times New Roman" w:eastAsia="方正仿宋简体" w:cs="Times New Roman"/>
          <w:kern w:val="0"/>
          <w:sz w:val="32"/>
          <w:szCs w:val="32"/>
        </w:rPr>
      </w:pPr>
      <w:r>
        <w:rPr>
          <w:rFonts w:ascii="Times New Roman" w:hAnsi="Times New Roman" w:eastAsia="方正仿宋简体" w:cs="Times New Roman"/>
          <w:sz w:val="32"/>
          <w:szCs w:val="32"/>
        </w:rPr>
        <w:t>实施“安全生产专项整治三年行动计划”。持续加大危险化学品</w:t>
      </w:r>
      <w:r>
        <w:rPr>
          <w:rFonts w:hint="eastAsia" w:ascii="Times New Roman" w:hAnsi="Times New Roman" w:eastAsia="方正仿宋简体" w:cs="Times New Roman"/>
          <w:sz w:val="32"/>
          <w:szCs w:val="32"/>
          <w:lang w:eastAsia="zh-CN"/>
        </w:rPr>
        <w:t>、</w:t>
      </w:r>
      <w:r>
        <w:rPr>
          <w:rFonts w:ascii="Times New Roman" w:hAnsi="Times New Roman" w:eastAsia="方正仿宋简体" w:cs="Times New Roman"/>
          <w:sz w:val="32"/>
          <w:szCs w:val="32"/>
        </w:rPr>
        <w:t>道路运输</w:t>
      </w:r>
      <w:r>
        <w:rPr>
          <w:rFonts w:hint="eastAsia" w:ascii="Times New Roman" w:hAnsi="Times New Roman" w:eastAsia="方正仿宋简体" w:cs="Times New Roman"/>
          <w:sz w:val="32"/>
          <w:szCs w:val="32"/>
          <w:lang w:eastAsia="zh-CN"/>
        </w:rPr>
        <w:t>、建筑施工</w:t>
      </w:r>
      <w:r>
        <w:rPr>
          <w:rFonts w:ascii="Times New Roman" w:hAnsi="Times New Roman" w:eastAsia="方正仿宋简体" w:cs="Times New Roman"/>
          <w:sz w:val="32"/>
          <w:szCs w:val="32"/>
        </w:rPr>
        <w:t>等行业领域隐患排查、整改力度，持续攻坚，彻底治理，从根本上消除事故隐患</w:t>
      </w:r>
      <w:r>
        <w:rPr>
          <w:rFonts w:hint="eastAsia" w:ascii="Times New Roman" w:hAnsi="Times New Roman" w:eastAsia="方正仿宋简体" w:cs="Times New Roman"/>
          <w:sz w:val="32"/>
          <w:szCs w:val="32"/>
        </w:rPr>
        <w:t>。</w:t>
      </w:r>
    </w:p>
    <w:p>
      <w:pPr>
        <w:adjustRightInd w:val="0"/>
        <w:snapToGrid w:val="0"/>
        <w:spacing w:line="6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2.自然灾害：建立自然灾害监测预警制度，建立部门间监测预警信息共享机制和信息逐级报送制度，发挥自然资源、水务、气象、农业农村等防灾减灾部门作用，提升灾害风险预警能力。</w:t>
      </w:r>
    </w:p>
    <w:p>
      <w:pPr>
        <w:numPr>
          <w:ilvl w:val="0"/>
          <w:numId w:val="4"/>
        </w:numPr>
        <w:shd w:val="clear" w:color="auto" w:fill="FFFFFF"/>
        <w:adjustRightInd w:val="0"/>
        <w:snapToGrid w:val="0"/>
        <w:spacing w:line="600" w:lineRule="exact"/>
        <w:ind w:left="0" w:firstLine="256" w:firstLineChars="80"/>
        <w:rPr>
          <w:rFonts w:ascii="Times New Roman" w:hAnsi="Times New Roman" w:eastAsia="方正仿宋简体" w:cs="Times New Roman"/>
          <w:sz w:val="32"/>
          <w:szCs w:val="32"/>
        </w:rPr>
      </w:pPr>
      <w:r>
        <w:rPr>
          <w:rFonts w:ascii="Times New Roman" w:hAnsi="Times New Roman" w:eastAsia="方正仿宋简体" w:cs="Times New Roman"/>
          <w:sz w:val="32"/>
          <w:szCs w:val="32"/>
        </w:rPr>
        <w:t>完善预警信息发布体系。健全“分类管理、分级预警、平台共享、规范发布”的灾害预警信息发布体系，拓宽信息发布渠道，提高灾害预警的覆盖面和时效性。</w:t>
      </w:r>
    </w:p>
    <w:p>
      <w:pPr>
        <w:numPr>
          <w:ilvl w:val="0"/>
          <w:numId w:val="4"/>
        </w:numPr>
        <w:shd w:val="clear" w:color="auto" w:fill="FFFFFF"/>
        <w:adjustRightInd w:val="0"/>
        <w:snapToGrid w:val="0"/>
        <w:spacing w:line="600" w:lineRule="exact"/>
        <w:ind w:left="0" w:firstLine="256" w:firstLineChars="80"/>
        <w:rPr>
          <w:rFonts w:ascii="Times New Roman" w:hAnsi="Times New Roman" w:eastAsia="方正仿宋简体" w:cs="Times New Roman"/>
          <w:sz w:val="32"/>
          <w:szCs w:val="32"/>
        </w:rPr>
      </w:pPr>
      <w:r>
        <w:rPr>
          <w:rFonts w:ascii="Times New Roman" w:hAnsi="Times New Roman" w:eastAsia="方正仿宋简体" w:cs="Times New Roman"/>
          <w:sz w:val="32"/>
          <w:szCs w:val="32"/>
        </w:rPr>
        <w:t>坚持灾害预防社会共治。大力发展灾害信息员队伍，支持和引导人民群众参与开展风险隐患排查、隐患治理和监督，拓展举报领域范围，提高举报奖励额度。</w:t>
      </w:r>
      <w:bookmarkEnd w:id="13"/>
    </w:p>
    <w:p>
      <w:pPr>
        <w:shd w:val="clear" w:color="auto" w:fill="FFFFFF"/>
        <w:adjustRightInd w:val="0"/>
        <w:snapToGrid w:val="0"/>
        <w:spacing w:line="600" w:lineRule="exact"/>
        <w:ind w:firstLine="640" w:firstLineChars="200"/>
        <w:outlineLvl w:val="1"/>
        <w:rPr>
          <w:rFonts w:ascii="Times New Roman" w:hAnsi="Times New Roman" w:eastAsia="方正楷体简体" w:cs="Times New Roman"/>
          <w:bCs/>
          <w:kern w:val="0"/>
          <w:sz w:val="32"/>
          <w:szCs w:val="32"/>
          <w:shd w:val="clear" w:color="auto" w:fill="FFFFFF"/>
        </w:rPr>
      </w:pPr>
      <w:bookmarkStart w:id="14" w:name="_Toc70342808"/>
      <w:r>
        <w:rPr>
          <w:rFonts w:ascii="Times New Roman" w:hAnsi="Times New Roman" w:eastAsia="方正楷体简体" w:cs="Times New Roman"/>
          <w:bCs/>
          <w:kern w:val="0"/>
          <w:sz w:val="32"/>
          <w:szCs w:val="32"/>
          <w:shd w:val="clear" w:color="auto" w:fill="FFFFFF"/>
        </w:rPr>
        <w:t>（三）健全科教文法支撑和人才保障体系</w:t>
      </w:r>
      <w:bookmarkEnd w:id="14"/>
    </w:p>
    <w:p>
      <w:pPr>
        <w:shd w:val="clear" w:color="auto" w:fill="FFFFFF"/>
        <w:adjustRightInd w:val="0"/>
        <w:snapToGrid w:val="0"/>
        <w:spacing w:line="6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积极发展应急产业，培育全民安全文化意识，增强法律支撑，培养应急管理专业人才。</w:t>
      </w:r>
    </w:p>
    <w:p>
      <w:pPr>
        <w:pStyle w:val="34"/>
        <w:numPr>
          <w:ilvl w:val="0"/>
          <w:numId w:val="5"/>
        </w:numPr>
        <w:shd w:val="clear" w:color="auto" w:fill="FFFFFF"/>
        <w:adjustRightInd w:val="0"/>
        <w:snapToGrid w:val="0"/>
        <w:spacing w:line="600" w:lineRule="exact"/>
        <w:ind w:left="-46" w:leftChars="0" w:firstLine="256" w:firstLineChars="0"/>
        <w:rPr>
          <w:rFonts w:ascii="Times New Roman" w:hAnsi="Times New Roman" w:eastAsia="方正仿宋简体" w:cs="Times New Roman"/>
          <w:sz w:val="32"/>
          <w:szCs w:val="32"/>
        </w:rPr>
      </w:pPr>
      <w:r>
        <w:rPr>
          <w:rFonts w:ascii="Times New Roman" w:hAnsi="Times New Roman" w:eastAsia="方正仿宋简体" w:cs="Times New Roman"/>
          <w:sz w:val="32"/>
          <w:szCs w:val="32"/>
        </w:rPr>
        <w:t>培育安全文化。充分发挥微博、微信、抖音、快手等新媒体平台作用，增强宣传教育效果</w:t>
      </w:r>
      <w:r>
        <w:rPr>
          <w:rFonts w:hint="eastAsia" w:ascii="Times New Roman" w:hAnsi="Times New Roman" w:eastAsia="方正仿宋简体" w:cs="Times New Roman"/>
          <w:sz w:val="32"/>
          <w:szCs w:val="32"/>
          <w:lang w:eastAsia="zh-CN"/>
        </w:rPr>
        <w:t>。</w:t>
      </w:r>
    </w:p>
    <w:p>
      <w:pPr>
        <w:pStyle w:val="34"/>
        <w:numPr>
          <w:ilvl w:val="0"/>
          <w:numId w:val="6"/>
        </w:numPr>
        <w:shd w:val="clear" w:color="auto" w:fill="FFFFFF"/>
        <w:adjustRightInd w:val="0"/>
        <w:snapToGrid w:val="0"/>
        <w:spacing w:line="600" w:lineRule="exact"/>
        <w:ind w:left="-46" w:leftChars="0" w:firstLine="256" w:firstLineChars="0"/>
        <w:rPr>
          <w:rFonts w:ascii="Times New Roman" w:hAnsi="Times New Roman" w:eastAsia="方正仿宋简体" w:cs="Times New Roman"/>
          <w:sz w:val="32"/>
          <w:szCs w:val="32"/>
        </w:rPr>
      </w:pPr>
      <w:r>
        <w:rPr>
          <w:rFonts w:ascii="Times New Roman" w:hAnsi="Times New Roman" w:eastAsia="方正仿宋简体" w:cs="Times New Roman"/>
          <w:sz w:val="32"/>
          <w:szCs w:val="32"/>
        </w:rPr>
        <w:t>教育培训。坚持“向素质要安全、向培训要素质、向警示要意识、向体验要能力”的安全发展理念，针对不同行业、不同领域、不同人群特点，大力实施全员、全岗位</w:t>
      </w:r>
      <w:r>
        <w:rPr>
          <w:rFonts w:hint="eastAsia" w:ascii="Times New Roman" w:hAnsi="Times New Roman" w:eastAsia="方正仿宋简体" w:cs="Times New Roman"/>
          <w:sz w:val="32"/>
          <w:szCs w:val="32"/>
        </w:rPr>
        <w:t>安全</w:t>
      </w:r>
      <w:r>
        <w:rPr>
          <w:rFonts w:ascii="Times New Roman" w:hAnsi="Times New Roman" w:eastAsia="方正仿宋简体" w:cs="Times New Roman"/>
          <w:sz w:val="32"/>
          <w:szCs w:val="32"/>
        </w:rPr>
        <w:t>教育培训工程，全方位提升“企业全员、社会全民、行业全领域”安全素质能力。</w:t>
      </w:r>
      <w:r>
        <w:rPr>
          <w:rFonts w:hint="eastAsia" w:ascii="Times New Roman" w:hAnsi="Times New Roman" w:eastAsia="方正仿宋简体" w:cs="Times New Roman"/>
          <w:sz w:val="32"/>
          <w:szCs w:val="32"/>
        </w:rPr>
        <w:t>加强专家队伍管理，分级分层次对企业管理人员、企业一线员工、应急管理干部队伍、基层执法人员开展教育培训，</w:t>
      </w:r>
      <w:r>
        <w:rPr>
          <w:rFonts w:ascii="Times New Roman" w:hAnsi="Times New Roman" w:eastAsia="方正仿宋简体" w:cs="Times New Roman"/>
          <w:sz w:val="32"/>
          <w:szCs w:val="32"/>
        </w:rPr>
        <w:t>制定培训计划，提升培训效能，提高应急管理能力水平和一线员工实操水平。</w:t>
      </w:r>
    </w:p>
    <w:p>
      <w:pPr>
        <w:pStyle w:val="34"/>
        <w:numPr>
          <w:ilvl w:val="0"/>
          <w:numId w:val="6"/>
        </w:numPr>
        <w:adjustRightInd w:val="0"/>
        <w:snapToGrid w:val="0"/>
        <w:spacing w:line="600" w:lineRule="exact"/>
        <w:ind w:left="-46" w:leftChars="0" w:firstLine="256" w:firstLineChars="0"/>
        <w:rPr>
          <w:rFonts w:ascii="Times New Roman" w:hAnsi="Times New Roman" w:eastAsia="方正仿宋简体" w:cs="Times New Roman"/>
          <w:sz w:val="32"/>
          <w:szCs w:val="32"/>
        </w:rPr>
      </w:pPr>
      <w:r>
        <w:rPr>
          <w:rFonts w:ascii="Times New Roman" w:hAnsi="Times New Roman" w:eastAsia="方正仿宋简体" w:cs="Times New Roman"/>
          <w:sz w:val="32"/>
          <w:szCs w:val="32"/>
        </w:rPr>
        <w:t>完善应急管理法规、制度、标准。加强执法规范化建设，全面推行行政执法三项制度（行政执法公示制度、执法全过程记录制度、重大执法决定法制审核制度）。贯彻执行省应急管理地方标准，鼓励企业、社会组织主动参与相关应急管理标准制定。</w:t>
      </w:r>
    </w:p>
    <w:p>
      <w:pPr>
        <w:shd w:val="clear" w:color="auto" w:fill="FFFFFF"/>
        <w:adjustRightInd w:val="0"/>
        <w:snapToGrid w:val="0"/>
        <w:spacing w:line="600" w:lineRule="exact"/>
        <w:ind w:firstLine="640" w:firstLineChars="200"/>
        <w:outlineLvl w:val="1"/>
        <w:rPr>
          <w:rFonts w:ascii="Times New Roman" w:hAnsi="Times New Roman" w:eastAsia="方正楷体简体" w:cs="Times New Roman"/>
          <w:bCs/>
          <w:sz w:val="32"/>
          <w:szCs w:val="32"/>
          <w:shd w:val="clear" w:color="auto" w:fill="FFFFFF"/>
        </w:rPr>
      </w:pPr>
      <w:bookmarkStart w:id="15" w:name="_Toc70342809"/>
      <w:r>
        <w:rPr>
          <w:rFonts w:ascii="Times New Roman" w:hAnsi="Times New Roman" w:eastAsia="方正楷体简体" w:cs="Times New Roman"/>
          <w:bCs/>
          <w:kern w:val="0"/>
          <w:sz w:val="32"/>
          <w:szCs w:val="32"/>
          <w:shd w:val="clear" w:color="auto" w:fill="FFFFFF"/>
        </w:rPr>
        <w:t>（四）</w:t>
      </w:r>
      <w:bookmarkStart w:id="16" w:name="_Hlk56663225"/>
      <w:r>
        <w:rPr>
          <w:rFonts w:ascii="Times New Roman" w:hAnsi="Times New Roman" w:eastAsia="方正楷体简体" w:cs="Times New Roman"/>
          <w:bCs/>
          <w:kern w:val="0"/>
          <w:sz w:val="32"/>
          <w:szCs w:val="32"/>
          <w:shd w:val="clear" w:color="auto" w:fill="FFFFFF"/>
        </w:rPr>
        <w:t>提升自然灾害综合防御能力</w:t>
      </w:r>
      <w:bookmarkEnd w:id="15"/>
    </w:p>
    <w:p>
      <w:pPr>
        <w:shd w:val="clear" w:color="auto" w:fill="FFFFFF"/>
        <w:snapToGrid w:val="0"/>
        <w:spacing w:line="6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贯彻落实防灾减灾救灾工作“两个坚持、三个转变”重要理念，推进防灾备灾体系和能力现代化建设，健全灾害管理和综合减灾统筹协调体制，加强自然灾害防治基础建设，强化灾害评估，扎实做好灾害救助和恢复重建工作，全面提升抵御自然灾害的综合能力。</w:t>
      </w:r>
    </w:p>
    <w:p>
      <w:pPr>
        <w:pStyle w:val="34"/>
        <w:numPr>
          <w:ilvl w:val="0"/>
          <w:numId w:val="7"/>
        </w:numPr>
        <w:shd w:val="clear" w:color="auto" w:fill="FFFFFF"/>
        <w:adjustRightInd w:val="0"/>
        <w:snapToGrid w:val="0"/>
        <w:spacing w:line="600" w:lineRule="exact"/>
        <w:ind w:left="0" w:firstLine="256" w:firstLineChars="80"/>
        <w:rPr>
          <w:rFonts w:ascii="Times New Roman" w:hAnsi="Times New Roman" w:eastAsia="方正仿宋简体" w:cs="Times New Roman"/>
          <w:sz w:val="32"/>
          <w:szCs w:val="32"/>
        </w:rPr>
      </w:pPr>
      <w:r>
        <w:rPr>
          <w:rFonts w:ascii="Times New Roman" w:hAnsi="Times New Roman" w:eastAsia="方正仿宋简体" w:cs="Times New Roman"/>
          <w:sz w:val="32"/>
          <w:szCs w:val="32"/>
        </w:rPr>
        <w:t>推进基础建设。全面加强自然灾害监测设施、防治设施、装备、场所、队伍等方面建设，增强灾害抵御能力。加快推进防洪工程建设、水利信息化工程建设和农业防灾减灾基础设施建设，提升抗灾能力。</w:t>
      </w:r>
    </w:p>
    <w:p>
      <w:pPr>
        <w:pStyle w:val="34"/>
        <w:numPr>
          <w:ilvl w:val="0"/>
          <w:numId w:val="7"/>
        </w:numPr>
        <w:shd w:val="clear" w:color="auto" w:fill="FFFFFF"/>
        <w:adjustRightInd w:val="0"/>
        <w:snapToGrid w:val="0"/>
        <w:spacing w:line="600" w:lineRule="exact"/>
        <w:ind w:left="0" w:firstLine="256" w:firstLineChars="80"/>
        <w:rPr>
          <w:rFonts w:ascii="Times New Roman" w:hAnsi="Times New Roman" w:eastAsia="方正仿宋简体" w:cs="Times New Roman"/>
          <w:sz w:val="32"/>
          <w:szCs w:val="32"/>
        </w:rPr>
      </w:pPr>
      <w:r>
        <w:rPr>
          <w:rFonts w:ascii="Times New Roman" w:hAnsi="Times New Roman" w:eastAsia="方正仿宋简体" w:cs="Times New Roman"/>
          <w:sz w:val="32"/>
          <w:szCs w:val="32"/>
        </w:rPr>
        <w:t>强化自然灾害风险评估。建立健全自然灾害风险会商评估制度，关键时期，定期发布自然灾害风险会商评估报告。</w:t>
      </w:r>
    </w:p>
    <w:p>
      <w:pPr>
        <w:pStyle w:val="34"/>
        <w:numPr>
          <w:ilvl w:val="0"/>
          <w:numId w:val="7"/>
        </w:numPr>
        <w:shd w:val="clear" w:color="auto" w:fill="FFFFFF"/>
        <w:adjustRightInd w:val="0"/>
        <w:snapToGrid w:val="0"/>
        <w:spacing w:line="600" w:lineRule="exact"/>
        <w:ind w:left="0" w:firstLine="256" w:firstLineChars="80"/>
        <w:rPr>
          <w:rFonts w:ascii="Times New Roman" w:hAnsi="Times New Roman" w:eastAsia="方正仿宋简体" w:cs="Times New Roman"/>
          <w:sz w:val="32"/>
          <w:szCs w:val="32"/>
        </w:rPr>
      </w:pPr>
      <w:r>
        <w:rPr>
          <w:rFonts w:ascii="Times New Roman" w:hAnsi="Times New Roman" w:eastAsia="方正仿宋简体" w:cs="Times New Roman"/>
          <w:sz w:val="32"/>
          <w:szCs w:val="32"/>
        </w:rPr>
        <w:t>建设地震应急避难场所。充分利用公园、广场、城市绿地、学校、体育场馆等已有设施，</w:t>
      </w:r>
      <w:r>
        <w:rPr>
          <w:rFonts w:hint="eastAsia" w:ascii="Times New Roman" w:hAnsi="Times New Roman" w:eastAsia="方正仿宋简体" w:cs="Times New Roman"/>
          <w:sz w:val="32"/>
          <w:szCs w:val="32"/>
          <w:lang w:val="en-US" w:eastAsia="zh-CN"/>
        </w:rPr>
        <w:t>提高</w:t>
      </w:r>
      <w:r>
        <w:rPr>
          <w:rFonts w:ascii="Times New Roman" w:hAnsi="Times New Roman" w:eastAsia="方正仿宋简体" w:cs="Times New Roman"/>
          <w:sz w:val="32"/>
          <w:szCs w:val="32"/>
        </w:rPr>
        <w:t>地震应急避难</w:t>
      </w:r>
      <w:r>
        <w:rPr>
          <w:rFonts w:hint="eastAsia" w:ascii="Times New Roman" w:hAnsi="Times New Roman" w:eastAsia="方正仿宋简体" w:cs="Times New Roman"/>
          <w:sz w:val="32"/>
          <w:szCs w:val="32"/>
          <w:lang w:val="en-US" w:eastAsia="zh-CN"/>
        </w:rPr>
        <w:t>能力</w:t>
      </w:r>
      <w:r>
        <w:rPr>
          <w:rFonts w:ascii="Times New Roman" w:hAnsi="Times New Roman" w:eastAsia="方正仿宋简体" w:cs="Times New Roman"/>
          <w:sz w:val="32"/>
          <w:szCs w:val="32"/>
        </w:rPr>
        <w:t>，满足辖区内居民紧急避险和临时安置等需求。</w:t>
      </w:r>
    </w:p>
    <w:p>
      <w:pPr>
        <w:pStyle w:val="34"/>
        <w:numPr>
          <w:ilvl w:val="0"/>
          <w:numId w:val="7"/>
        </w:numPr>
        <w:adjustRightInd w:val="0"/>
        <w:snapToGrid w:val="0"/>
        <w:spacing w:line="600" w:lineRule="exact"/>
        <w:ind w:left="0" w:firstLine="256" w:firstLineChars="80"/>
        <w:rPr>
          <w:rFonts w:ascii="Times New Roman" w:hAnsi="Times New Roman" w:eastAsia="方正仿宋简体" w:cs="Times New Roman"/>
          <w:sz w:val="32"/>
          <w:szCs w:val="32"/>
        </w:rPr>
      </w:pPr>
      <w:r>
        <w:rPr>
          <w:rFonts w:ascii="Times New Roman" w:hAnsi="Times New Roman" w:eastAsia="方正仿宋简体" w:cs="Times New Roman"/>
          <w:sz w:val="32"/>
          <w:szCs w:val="32"/>
        </w:rPr>
        <w:t>开展示范创建。引导各</w:t>
      </w:r>
      <w:r>
        <w:rPr>
          <w:rFonts w:hint="eastAsia" w:ascii="Times New Roman" w:hAnsi="Times New Roman" w:eastAsia="方正仿宋简体" w:cs="Times New Roman"/>
          <w:sz w:val="32"/>
          <w:szCs w:val="32"/>
          <w:lang w:eastAsia="zh-CN"/>
        </w:rPr>
        <w:t>镇（街）</w:t>
      </w:r>
      <w:r>
        <w:rPr>
          <w:rFonts w:ascii="Times New Roman" w:hAnsi="Times New Roman" w:eastAsia="方正仿宋简体" w:cs="Times New Roman"/>
          <w:sz w:val="32"/>
          <w:szCs w:val="32"/>
        </w:rPr>
        <w:t>、社区积极创建综合减灾示范社区，通过树立典型，有效提高社区防灾减灾救灾能力和社区群众应急防范水平。</w:t>
      </w:r>
    </w:p>
    <w:bookmarkEnd w:id="16"/>
    <w:p>
      <w:pPr>
        <w:pStyle w:val="34"/>
        <w:numPr>
          <w:ilvl w:val="0"/>
          <w:numId w:val="8"/>
        </w:numPr>
        <w:adjustRightInd w:val="0"/>
        <w:snapToGrid w:val="0"/>
        <w:spacing w:line="600" w:lineRule="exact"/>
        <w:ind w:left="0" w:firstLine="256" w:firstLineChars="80"/>
        <w:rPr>
          <w:rFonts w:ascii="Times New Roman" w:hAnsi="Times New Roman" w:eastAsia="方正仿宋简体" w:cs="Times New Roman"/>
          <w:sz w:val="32"/>
          <w:szCs w:val="32"/>
        </w:rPr>
      </w:pPr>
      <w:r>
        <w:rPr>
          <w:rFonts w:ascii="Times New Roman" w:hAnsi="Times New Roman" w:eastAsia="方正仿宋简体" w:cs="Times New Roman"/>
          <w:sz w:val="32"/>
          <w:szCs w:val="32"/>
        </w:rPr>
        <w:t>做好灾害救助和恢复重建。综合评估灾害损失，扎实推进受灾群众救助工作。</w:t>
      </w:r>
    </w:p>
    <w:p>
      <w:pPr>
        <w:shd w:val="clear" w:color="auto" w:fill="FFFFFF"/>
        <w:adjustRightInd w:val="0"/>
        <w:snapToGrid w:val="0"/>
        <w:spacing w:line="600" w:lineRule="exact"/>
        <w:ind w:firstLine="640" w:firstLineChars="200"/>
        <w:outlineLvl w:val="1"/>
        <w:rPr>
          <w:rFonts w:ascii="Times New Roman" w:hAnsi="Times New Roman" w:eastAsia="方正楷体简体" w:cs="Times New Roman"/>
          <w:bCs/>
          <w:kern w:val="0"/>
          <w:sz w:val="32"/>
          <w:szCs w:val="32"/>
          <w:shd w:val="clear" w:color="auto" w:fill="FFFFFF"/>
        </w:rPr>
      </w:pPr>
      <w:bookmarkStart w:id="17" w:name="_Toc70342810"/>
      <w:r>
        <w:rPr>
          <w:rFonts w:ascii="Times New Roman" w:hAnsi="Times New Roman" w:eastAsia="方正楷体简体" w:cs="Times New Roman"/>
          <w:bCs/>
          <w:kern w:val="0"/>
          <w:sz w:val="32"/>
          <w:szCs w:val="32"/>
          <w:shd w:val="clear" w:color="auto" w:fill="FFFFFF"/>
        </w:rPr>
        <w:t>（五）</w:t>
      </w:r>
      <w:bookmarkStart w:id="18" w:name="_Hlk56663391"/>
      <w:r>
        <w:rPr>
          <w:rFonts w:ascii="Times New Roman" w:hAnsi="Times New Roman" w:eastAsia="方正楷体简体" w:cs="Times New Roman"/>
          <w:bCs/>
          <w:kern w:val="0"/>
          <w:sz w:val="32"/>
          <w:szCs w:val="32"/>
          <w:shd w:val="clear" w:color="auto" w:fill="FFFFFF"/>
        </w:rPr>
        <w:t>提升应急救援队伍实战能力</w:t>
      </w:r>
      <w:bookmarkEnd w:id="17"/>
    </w:p>
    <w:p>
      <w:pPr>
        <w:shd w:val="clear" w:color="auto" w:fill="FFFFFF"/>
        <w:adjustRightInd w:val="0"/>
        <w:snapToGrid w:val="0"/>
        <w:spacing w:line="6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整合优化各类救援力量，形成以综合性消防救援队伍、专业应急救援队伍为骨干</w:t>
      </w:r>
      <w:r>
        <w:rPr>
          <w:rFonts w:hint="eastAsia" w:ascii="Times New Roman" w:hAnsi="Times New Roman" w:eastAsia="方正仿宋简体" w:cs="Times New Roman"/>
          <w:sz w:val="32"/>
          <w:szCs w:val="32"/>
        </w:rPr>
        <w:t>，</w:t>
      </w:r>
      <w:r>
        <w:rPr>
          <w:rFonts w:ascii="Times New Roman" w:hAnsi="Times New Roman" w:eastAsia="方正仿宋简体" w:cs="Times New Roman"/>
          <w:kern w:val="0"/>
          <w:sz w:val="32"/>
          <w:szCs w:val="32"/>
          <w:lang w:bidi="ar"/>
        </w:rPr>
        <w:t>民兵应急力量为支援，</w:t>
      </w:r>
      <w:r>
        <w:rPr>
          <w:rFonts w:ascii="Times New Roman" w:hAnsi="Times New Roman" w:eastAsia="方正仿宋简体" w:cs="Times New Roman"/>
          <w:sz w:val="32"/>
          <w:szCs w:val="32"/>
        </w:rPr>
        <w:t>社会应急救援队伍和志愿者队伍为辅的应急救援格局。加强应急救援队伍培训和实战演练，强化服务管理，提升应对各类突发事件的能力。</w:t>
      </w:r>
    </w:p>
    <w:p>
      <w:pPr>
        <w:pStyle w:val="34"/>
        <w:numPr>
          <w:ilvl w:val="0"/>
          <w:numId w:val="9"/>
        </w:numPr>
        <w:shd w:val="clear" w:color="auto" w:fill="FFFFFF"/>
        <w:adjustRightInd w:val="0"/>
        <w:snapToGrid w:val="0"/>
        <w:spacing w:line="600" w:lineRule="exact"/>
        <w:ind w:left="0" w:firstLine="256" w:firstLineChars="80"/>
        <w:rPr>
          <w:rFonts w:ascii="Times New Roman" w:hAnsi="Times New Roman" w:eastAsia="方正仿宋简体" w:cs="Times New Roman"/>
          <w:sz w:val="32"/>
          <w:szCs w:val="32"/>
        </w:rPr>
      </w:pPr>
      <w:r>
        <w:rPr>
          <w:rFonts w:ascii="Times New Roman" w:hAnsi="Times New Roman" w:eastAsia="方正仿宋简体" w:cs="Times New Roman"/>
          <w:sz w:val="32"/>
          <w:szCs w:val="32"/>
        </w:rPr>
        <w:t>政府综合救援（消防）及专业性队伍建设。优化消防执勤布防体系，加强多种灾害器材配备。</w:t>
      </w:r>
      <w:r>
        <w:rPr>
          <w:rFonts w:hint="eastAsia" w:ascii="Times New Roman" w:hAnsi="Times New Roman" w:eastAsia="方正仿宋简体" w:cs="Times New Roman"/>
          <w:sz w:val="32"/>
          <w:szCs w:val="32"/>
        </w:rPr>
        <w:t>自然灾害初步形成以</w:t>
      </w:r>
      <w:r>
        <w:rPr>
          <w:rFonts w:hint="eastAsia" w:ascii="Times New Roman" w:hAnsi="Times New Roman" w:eastAsia="方正仿宋简体" w:cs="Times New Roman"/>
          <w:sz w:val="32"/>
          <w:szCs w:val="32"/>
          <w:lang w:eastAsia="zh-CN"/>
        </w:rPr>
        <w:t>区</w:t>
      </w:r>
      <w:r>
        <w:rPr>
          <w:rFonts w:hint="eastAsia" w:ascii="Times New Roman" w:hAnsi="Times New Roman" w:eastAsia="方正仿宋简体" w:cs="Times New Roman"/>
          <w:sz w:val="32"/>
          <w:szCs w:val="32"/>
        </w:rPr>
        <w:t>级</w:t>
      </w:r>
      <w:r>
        <w:rPr>
          <w:rFonts w:hint="eastAsia" w:ascii="Times New Roman" w:hAnsi="Times New Roman" w:eastAsia="方正仿宋简体" w:cs="Times New Roman"/>
          <w:sz w:val="32"/>
          <w:szCs w:val="32"/>
          <w:lang w:eastAsia="zh-CN"/>
        </w:rPr>
        <w:t>综合救援</w:t>
      </w:r>
      <w:r>
        <w:rPr>
          <w:rFonts w:hint="eastAsia" w:ascii="Times New Roman" w:hAnsi="Times New Roman" w:eastAsia="方正仿宋简体" w:cs="Times New Roman"/>
          <w:sz w:val="32"/>
          <w:szCs w:val="32"/>
        </w:rPr>
        <w:t>队伍为龙头，</w:t>
      </w:r>
      <w:r>
        <w:rPr>
          <w:rFonts w:hint="eastAsia" w:ascii="Times New Roman" w:hAnsi="Times New Roman" w:eastAsia="方正仿宋简体" w:cs="Times New Roman"/>
          <w:sz w:val="32"/>
          <w:szCs w:val="32"/>
          <w:lang w:eastAsia="zh-CN"/>
        </w:rPr>
        <w:t>镇（街）</w:t>
      </w:r>
      <w:r>
        <w:rPr>
          <w:rFonts w:hint="eastAsia" w:ascii="Times New Roman" w:hAnsi="Times New Roman" w:eastAsia="方正仿宋简体" w:cs="Times New Roman"/>
          <w:sz w:val="32"/>
          <w:szCs w:val="32"/>
        </w:rPr>
        <w:t>级队伍为主力的抢险队伍格局，做到一般险情</w:t>
      </w:r>
      <w:r>
        <w:rPr>
          <w:rFonts w:hint="eastAsia" w:ascii="Times New Roman" w:hAnsi="Times New Roman" w:eastAsia="方正仿宋简体" w:cs="Times New Roman"/>
          <w:sz w:val="32"/>
          <w:szCs w:val="32"/>
          <w:lang w:eastAsia="zh-CN"/>
        </w:rPr>
        <w:t>镇（街）</w:t>
      </w:r>
      <w:r>
        <w:rPr>
          <w:rFonts w:hint="eastAsia" w:ascii="Times New Roman" w:hAnsi="Times New Roman" w:eastAsia="方正仿宋简体" w:cs="Times New Roman"/>
          <w:sz w:val="32"/>
          <w:szCs w:val="32"/>
        </w:rPr>
        <w:t>级队伍能处置，较大险情</w:t>
      </w:r>
      <w:r>
        <w:rPr>
          <w:rFonts w:hint="eastAsia" w:ascii="Times New Roman" w:hAnsi="Times New Roman" w:eastAsia="方正仿宋简体" w:cs="Times New Roman"/>
          <w:sz w:val="32"/>
          <w:szCs w:val="32"/>
          <w:lang w:eastAsia="zh-CN"/>
        </w:rPr>
        <w:t>区</w:t>
      </w:r>
      <w:r>
        <w:rPr>
          <w:rFonts w:hint="eastAsia" w:ascii="Times New Roman" w:hAnsi="Times New Roman" w:eastAsia="方正仿宋简体" w:cs="Times New Roman"/>
          <w:sz w:val="32"/>
          <w:szCs w:val="32"/>
        </w:rPr>
        <w:t>级队伍增援的梯级队伍分布格局。</w:t>
      </w:r>
    </w:p>
    <w:p>
      <w:pPr>
        <w:pStyle w:val="34"/>
        <w:numPr>
          <w:ilvl w:val="0"/>
          <w:numId w:val="9"/>
        </w:numPr>
        <w:shd w:val="clear" w:color="auto" w:fill="FFFFFF"/>
        <w:adjustRightInd w:val="0"/>
        <w:snapToGrid w:val="0"/>
        <w:spacing w:line="600" w:lineRule="exact"/>
        <w:ind w:left="0" w:firstLine="256" w:firstLineChars="80"/>
        <w:rPr>
          <w:rFonts w:ascii="Times New Roman" w:hAnsi="Times New Roman" w:eastAsia="方正仿宋简体" w:cs="Times New Roman"/>
          <w:sz w:val="32"/>
          <w:szCs w:val="32"/>
        </w:rPr>
      </w:pPr>
      <w:r>
        <w:rPr>
          <w:rFonts w:ascii="Times New Roman" w:hAnsi="Times New Roman" w:eastAsia="方正仿宋简体" w:cs="Times New Roman"/>
          <w:sz w:val="32"/>
          <w:szCs w:val="32"/>
        </w:rPr>
        <w:t>企业专业队伍建设。鼓励危化品企业、涉氨制冷企业以及燃气电力企业建立或与附近同类企业联合建立专业应急救援队伍。生产经营规模较小的，可以不建立应急救援组织，但应当指定兼职的应急救援人员。</w:t>
      </w:r>
    </w:p>
    <w:p>
      <w:pPr>
        <w:pStyle w:val="34"/>
        <w:numPr>
          <w:ilvl w:val="0"/>
          <w:numId w:val="9"/>
        </w:numPr>
        <w:shd w:val="clear" w:color="auto" w:fill="FFFFFF"/>
        <w:adjustRightInd w:val="0"/>
        <w:snapToGrid w:val="0"/>
        <w:spacing w:line="600" w:lineRule="exact"/>
        <w:ind w:left="0" w:firstLine="256" w:firstLineChars="80"/>
        <w:rPr>
          <w:rFonts w:ascii="Times New Roman" w:hAnsi="Times New Roman" w:eastAsia="方正仿宋简体" w:cs="Times New Roman"/>
          <w:kern w:val="0"/>
          <w:sz w:val="32"/>
          <w:szCs w:val="32"/>
        </w:rPr>
      </w:pPr>
      <w:r>
        <w:rPr>
          <w:rFonts w:ascii="Times New Roman" w:hAnsi="Times New Roman" w:eastAsia="方正仿宋简体" w:cs="Times New Roman"/>
          <w:sz w:val="32"/>
          <w:szCs w:val="32"/>
        </w:rPr>
        <w:t>强化实战训练。加强常态化训练与实战类演练，</w:t>
      </w:r>
      <w:r>
        <w:rPr>
          <w:rFonts w:hint="eastAsia" w:ascii="Times New Roman" w:hAnsi="Times New Roman" w:eastAsia="方正仿宋简体" w:cs="Times New Roman"/>
          <w:sz w:val="32"/>
          <w:szCs w:val="32"/>
        </w:rPr>
        <w:t>组织</w:t>
      </w:r>
      <w:r>
        <w:rPr>
          <w:rFonts w:ascii="Times New Roman" w:hAnsi="Times New Roman" w:eastAsia="方正仿宋简体" w:cs="Times New Roman"/>
          <w:sz w:val="32"/>
          <w:szCs w:val="32"/>
        </w:rPr>
        <w:t>消防、防汛、危化品等各类救援</w:t>
      </w:r>
      <w:r>
        <w:rPr>
          <w:rFonts w:hint="eastAsia" w:ascii="Times New Roman" w:hAnsi="Times New Roman" w:eastAsia="方正仿宋简体" w:cs="Times New Roman"/>
          <w:sz w:val="32"/>
          <w:szCs w:val="32"/>
        </w:rPr>
        <w:t>队伍参加现场救援或模拟现场救援，</w:t>
      </w:r>
      <w:r>
        <w:rPr>
          <w:rFonts w:ascii="Times New Roman" w:hAnsi="Times New Roman" w:eastAsia="方正仿宋简体" w:cs="Times New Roman"/>
          <w:sz w:val="32"/>
          <w:szCs w:val="32"/>
        </w:rPr>
        <w:t>提升应急处置能力。</w:t>
      </w:r>
    </w:p>
    <w:p>
      <w:pPr>
        <w:pStyle w:val="34"/>
        <w:numPr>
          <w:ilvl w:val="0"/>
          <w:numId w:val="9"/>
        </w:numPr>
        <w:shd w:val="clear" w:color="auto" w:fill="FFFFFF"/>
        <w:adjustRightInd w:val="0"/>
        <w:snapToGrid w:val="0"/>
        <w:spacing w:line="600" w:lineRule="exact"/>
        <w:ind w:left="0" w:firstLine="256" w:firstLineChars="80"/>
        <w:rPr>
          <w:rFonts w:ascii="Times New Roman" w:hAnsi="Times New Roman" w:eastAsia="方正仿宋简体" w:cs="Times New Roman"/>
          <w:sz w:val="32"/>
          <w:szCs w:val="32"/>
        </w:rPr>
      </w:pPr>
      <w:r>
        <w:rPr>
          <w:rFonts w:ascii="Times New Roman" w:hAnsi="Times New Roman" w:eastAsia="方正仿宋简体" w:cs="Times New Roman"/>
          <w:sz w:val="32"/>
          <w:szCs w:val="32"/>
        </w:rPr>
        <w:t>完善应急预案。形成“总体预案+专项预案+部门预案”相互衔接、完整配套的应急预案体系，建立预案演练、核查和评估机制，不断提升应急预案时效性。编制“一企一策”应急预案，增强针对性。加强人员密集场所应急疏散演练。</w:t>
      </w:r>
      <w:bookmarkEnd w:id="18"/>
    </w:p>
    <w:p>
      <w:pPr>
        <w:shd w:val="clear" w:color="auto" w:fill="FFFFFF"/>
        <w:adjustRightInd w:val="0"/>
        <w:snapToGrid w:val="0"/>
        <w:spacing w:line="600" w:lineRule="exact"/>
        <w:ind w:firstLine="640" w:firstLineChars="200"/>
        <w:outlineLvl w:val="1"/>
        <w:rPr>
          <w:rFonts w:ascii="Times New Roman" w:hAnsi="Times New Roman" w:eastAsia="方正楷体简体" w:cs="Times New Roman"/>
          <w:bCs/>
          <w:kern w:val="0"/>
          <w:sz w:val="32"/>
          <w:szCs w:val="32"/>
          <w:shd w:val="clear" w:color="auto" w:fill="FFFFFF"/>
        </w:rPr>
      </w:pPr>
      <w:bookmarkStart w:id="19" w:name="_Toc70342811"/>
      <w:r>
        <w:rPr>
          <w:rFonts w:ascii="Times New Roman" w:hAnsi="Times New Roman" w:eastAsia="方正楷体简体" w:cs="Times New Roman"/>
          <w:bCs/>
          <w:kern w:val="0"/>
          <w:sz w:val="32"/>
          <w:szCs w:val="32"/>
          <w:shd w:val="clear" w:color="auto" w:fill="FFFFFF"/>
        </w:rPr>
        <w:t>（六）</w:t>
      </w:r>
      <w:bookmarkStart w:id="20" w:name="_Hlk56663526"/>
      <w:r>
        <w:rPr>
          <w:rFonts w:ascii="Times New Roman" w:hAnsi="Times New Roman" w:eastAsia="方正楷体简体" w:cs="Times New Roman"/>
          <w:bCs/>
          <w:kern w:val="0"/>
          <w:sz w:val="32"/>
          <w:szCs w:val="32"/>
          <w:shd w:val="clear" w:color="auto" w:fill="FFFFFF"/>
        </w:rPr>
        <w:t>提升应急管理综合保障能力</w:t>
      </w:r>
      <w:bookmarkEnd w:id="19"/>
    </w:p>
    <w:p>
      <w:pPr>
        <w:shd w:val="clear" w:color="auto" w:fill="FFFFFF"/>
        <w:adjustRightInd w:val="0"/>
        <w:snapToGrid w:val="0"/>
        <w:spacing w:line="6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按照资源保障集约化和高效性要求，统筹规划信息技术、应急物资、紧急运输等保障能力建设，实现各类应急资源的统一管理和高效调配使用。</w:t>
      </w:r>
    </w:p>
    <w:p>
      <w:pPr>
        <w:pStyle w:val="34"/>
        <w:numPr>
          <w:ilvl w:val="0"/>
          <w:numId w:val="10"/>
        </w:numPr>
        <w:shd w:val="clear" w:color="auto" w:fill="FFFFFF"/>
        <w:adjustRightInd w:val="0"/>
        <w:snapToGrid w:val="0"/>
        <w:spacing w:line="600" w:lineRule="exact"/>
        <w:ind w:left="0" w:firstLine="256" w:firstLineChars="80"/>
        <w:rPr>
          <w:rFonts w:ascii="Times New Roman" w:hAnsi="Times New Roman" w:eastAsia="方正仿宋简体" w:cs="Times New Roman"/>
          <w:sz w:val="32"/>
          <w:szCs w:val="32"/>
        </w:rPr>
      </w:pPr>
      <w:r>
        <w:rPr>
          <w:rFonts w:ascii="Times New Roman" w:hAnsi="Times New Roman" w:eastAsia="方正仿宋简体" w:cs="Times New Roman"/>
          <w:sz w:val="32"/>
          <w:szCs w:val="32"/>
        </w:rPr>
        <w:t>信息技术保障。推动5G、大数据、云计算、“工业互联网+安全生产”等新技术、新模式应用，提高科技保障能力。</w:t>
      </w:r>
      <w:bookmarkStart w:id="21" w:name="_Hlk56663557"/>
      <w:r>
        <w:rPr>
          <w:rFonts w:ascii="Times New Roman" w:hAnsi="Times New Roman" w:eastAsia="方正仿宋简体" w:cs="Times New Roman"/>
          <w:sz w:val="32"/>
          <w:szCs w:val="32"/>
        </w:rPr>
        <w:t>加快推进机械化换人、自动化减人、独栋厂房限人、二道门防人工程，降低高危岗位现场作业人员数量。</w:t>
      </w:r>
      <w:bookmarkEnd w:id="21"/>
      <w:r>
        <w:rPr>
          <w:rFonts w:ascii="Times New Roman" w:hAnsi="Times New Roman" w:eastAsia="方正仿宋简体" w:cs="Times New Roman"/>
          <w:sz w:val="32"/>
          <w:szCs w:val="32"/>
        </w:rPr>
        <w:t>加强在线监测监控等自动化和信息化建设，对重大危险源，高温熔融金属、涉爆粉尘、涉氨制冷等重大风险作业区域重要参数指标在线监测监控，实时掌控安全生产相关参数和信息。</w:t>
      </w:r>
    </w:p>
    <w:p>
      <w:pPr>
        <w:pStyle w:val="34"/>
        <w:numPr>
          <w:ilvl w:val="0"/>
          <w:numId w:val="6"/>
        </w:numPr>
        <w:shd w:val="clear" w:color="auto" w:fill="FFFFFF"/>
        <w:adjustRightInd w:val="0"/>
        <w:snapToGrid w:val="0"/>
        <w:spacing w:line="600" w:lineRule="exact"/>
        <w:ind w:left="-46" w:leftChars="0" w:firstLine="256" w:firstLineChars="0"/>
        <w:rPr>
          <w:rFonts w:ascii="Times New Roman" w:hAnsi="Times New Roman" w:eastAsia="方正仿宋简体" w:cs="Times New Roman"/>
          <w:sz w:val="32"/>
          <w:szCs w:val="32"/>
        </w:rPr>
      </w:pPr>
      <w:r>
        <w:rPr>
          <w:rFonts w:ascii="Times New Roman" w:hAnsi="Times New Roman" w:eastAsia="方正仿宋简体" w:cs="Times New Roman"/>
          <w:sz w:val="32"/>
          <w:szCs w:val="32"/>
        </w:rPr>
        <w:t>应急救援装备保障。按照分级、分类、分区及超前预置原则，补齐应急救援装备短板，提升“救大灾、抢大险”的能力。</w:t>
      </w:r>
    </w:p>
    <w:p>
      <w:pPr>
        <w:pStyle w:val="34"/>
        <w:numPr>
          <w:ilvl w:val="0"/>
          <w:numId w:val="6"/>
        </w:numPr>
        <w:shd w:val="clear" w:color="auto" w:fill="FFFFFF"/>
        <w:adjustRightInd w:val="0"/>
        <w:snapToGrid w:val="0"/>
        <w:spacing w:line="600" w:lineRule="exact"/>
        <w:ind w:left="-46" w:leftChars="0" w:firstLine="256" w:firstLineChars="0"/>
        <w:rPr>
          <w:rFonts w:ascii="Times New Roman" w:hAnsi="Times New Roman" w:eastAsia="方正仿宋简体" w:cs="Times New Roman"/>
          <w:sz w:val="32"/>
          <w:szCs w:val="32"/>
        </w:rPr>
      </w:pPr>
      <w:r>
        <w:rPr>
          <w:rFonts w:ascii="Times New Roman" w:hAnsi="Times New Roman" w:eastAsia="方正仿宋简体" w:cs="Times New Roman"/>
          <w:sz w:val="32"/>
          <w:szCs w:val="32"/>
        </w:rPr>
        <w:t>应急物资保障。按照“集中管理、统一调拨、分级分类储存”的原则，完善物资保障体系建设，织密应急物资储备网络。拓展多元化储备方式，稳定和完善政府储备，推广和鼓励采取协议储备、企业代储、家庭储备等方式。会同物资生产企业及需求单位，建立对有使用期限物资的轮储制度。引导单位和家庭常态化储备适量应急物资，推广使用家庭应急包。</w:t>
      </w:r>
    </w:p>
    <w:p>
      <w:pPr>
        <w:pStyle w:val="34"/>
        <w:numPr>
          <w:ilvl w:val="0"/>
          <w:numId w:val="0"/>
        </w:numPr>
        <w:shd w:val="clear" w:color="auto" w:fill="FFFFFF"/>
        <w:adjustRightInd w:val="0"/>
        <w:snapToGrid w:val="0"/>
        <w:spacing w:line="600" w:lineRule="exact"/>
        <w:ind w:left="210" w:leftChars="0"/>
        <w:rPr>
          <w:rFonts w:ascii="Times New Roman" w:hAnsi="Times New Roman" w:eastAsia="方正仿宋简体" w:cs="Times New Roman"/>
          <w:sz w:val="32"/>
          <w:szCs w:val="32"/>
        </w:rPr>
      </w:pPr>
    </w:p>
    <w:bookmarkEnd w:id="20"/>
    <w:p>
      <w:pPr>
        <w:shd w:val="clear" w:color="auto" w:fill="FFFFFF"/>
        <w:adjustRightInd w:val="0"/>
        <w:snapToGrid w:val="0"/>
        <w:spacing w:line="600" w:lineRule="exact"/>
        <w:ind w:firstLine="640" w:firstLineChars="200"/>
        <w:outlineLvl w:val="1"/>
        <w:rPr>
          <w:rFonts w:ascii="Times New Roman" w:hAnsi="Times New Roman" w:eastAsia="方正楷体简体" w:cs="Times New Roman"/>
          <w:bCs/>
          <w:kern w:val="0"/>
          <w:sz w:val="32"/>
          <w:szCs w:val="32"/>
          <w:shd w:val="clear" w:color="auto" w:fill="FFFFFF"/>
        </w:rPr>
      </w:pPr>
      <w:bookmarkStart w:id="22" w:name="_Toc70342812"/>
      <w:r>
        <w:rPr>
          <w:rFonts w:ascii="Times New Roman" w:hAnsi="Times New Roman" w:eastAsia="方正楷体简体" w:cs="Times New Roman"/>
          <w:bCs/>
          <w:kern w:val="0"/>
          <w:sz w:val="32"/>
          <w:szCs w:val="32"/>
          <w:shd w:val="clear" w:color="auto" w:fill="FFFFFF"/>
        </w:rPr>
        <w:t>（七）</w:t>
      </w:r>
      <w:bookmarkStart w:id="23" w:name="_Hlk56663896"/>
      <w:r>
        <w:rPr>
          <w:rFonts w:ascii="Times New Roman" w:hAnsi="Times New Roman" w:eastAsia="方正楷体简体" w:cs="Times New Roman"/>
          <w:bCs/>
          <w:kern w:val="0"/>
          <w:sz w:val="32"/>
          <w:szCs w:val="32"/>
          <w:shd w:val="clear" w:color="auto" w:fill="FFFFFF"/>
        </w:rPr>
        <w:t>夯实应急管理基层基础</w:t>
      </w:r>
      <w:bookmarkEnd w:id="22"/>
    </w:p>
    <w:p>
      <w:pPr>
        <w:shd w:val="clear" w:color="auto" w:fill="FFFFFF"/>
        <w:adjustRightInd w:val="0"/>
        <w:snapToGrid w:val="0"/>
        <w:spacing w:line="6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准确把握基层应急管理工作形势，加强基层应急能力建设，配齐基层应急管理队伍，加大应急救援设施和装备投入，增强基层应急队伍救援能力，提高“救早救小救</w:t>
      </w:r>
      <w:r>
        <w:rPr>
          <w:rFonts w:hint="eastAsia" w:ascii="Times New Roman" w:hAnsi="Times New Roman" w:eastAsia="方正仿宋简体" w:cs="Times New Roman"/>
          <w:sz w:val="32"/>
          <w:szCs w:val="32"/>
          <w:lang w:eastAsia="zh-CN"/>
        </w:rPr>
        <w:t>初期</w:t>
      </w:r>
      <w:r>
        <w:rPr>
          <w:rFonts w:ascii="Times New Roman" w:hAnsi="Times New Roman" w:eastAsia="方正仿宋简体" w:cs="Times New Roman"/>
          <w:sz w:val="32"/>
          <w:szCs w:val="32"/>
        </w:rPr>
        <w:t>”的快速反应能力。</w:t>
      </w:r>
    </w:p>
    <w:p>
      <w:pPr>
        <w:pStyle w:val="34"/>
        <w:numPr>
          <w:ilvl w:val="0"/>
          <w:numId w:val="11"/>
        </w:numPr>
        <w:shd w:val="clear" w:color="auto" w:fill="FFFFFF"/>
        <w:adjustRightInd w:val="0"/>
        <w:snapToGrid w:val="0"/>
        <w:spacing w:line="600" w:lineRule="exact"/>
        <w:ind w:left="0" w:firstLine="256" w:firstLineChars="80"/>
        <w:rPr>
          <w:rFonts w:ascii="Times New Roman" w:hAnsi="Times New Roman" w:eastAsia="方正仿宋简体" w:cs="Times New Roman"/>
          <w:sz w:val="32"/>
          <w:szCs w:val="32"/>
        </w:rPr>
      </w:pPr>
      <w:r>
        <w:rPr>
          <w:rFonts w:ascii="Times New Roman" w:hAnsi="Times New Roman" w:eastAsia="方正仿宋简体" w:cs="Times New Roman"/>
          <w:sz w:val="32"/>
          <w:szCs w:val="32"/>
        </w:rPr>
        <w:t>加强镇（街）应急队伍建设。按照上级统一要求，结合各</w:t>
      </w:r>
      <w:r>
        <w:rPr>
          <w:rFonts w:hint="eastAsia" w:ascii="Times New Roman" w:hAnsi="Times New Roman" w:eastAsia="方正仿宋简体" w:cs="Times New Roman"/>
          <w:sz w:val="32"/>
          <w:szCs w:val="32"/>
          <w:lang w:eastAsia="zh-CN"/>
        </w:rPr>
        <w:t>镇（街）</w:t>
      </w:r>
      <w:r>
        <w:rPr>
          <w:rFonts w:ascii="Times New Roman" w:hAnsi="Times New Roman" w:eastAsia="方正仿宋简体" w:cs="Times New Roman"/>
          <w:sz w:val="32"/>
          <w:szCs w:val="32"/>
        </w:rPr>
        <w:t>实际，规范镇（街）应急管理队伍，按标准配齐装备。</w:t>
      </w:r>
    </w:p>
    <w:p>
      <w:pPr>
        <w:pStyle w:val="34"/>
        <w:numPr>
          <w:ilvl w:val="0"/>
          <w:numId w:val="11"/>
        </w:numPr>
        <w:shd w:val="clear" w:color="auto" w:fill="FFFFFF"/>
        <w:adjustRightInd w:val="0"/>
        <w:snapToGrid w:val="0"/>
        <w:spacing w:line="600" w:lineRule="exact"/>
        <w:ind w:left="0" w:firstLine="256" w:firstLineChars="80"/>
        <w:rPr>
          <w:rFonts w:ascii="Times New Roman" w:hAnsi="Times New Roman" w:eastAsia="方正仿宋简体" w:cs="Times New Roman"/>
          <w:sz w:val="32"/>
          <w:szCs w:val="32"/>
        </w:rPr>
      </w:pPr>
      <w:r>
        <w:rPr>
          <w:rFonts w:ascii="Times New Roman" w:hAnsi="Times New Roman" w:eastAsia="方正仿宋简体" w:cs="Times New Roman"/>
          <w:sz w:val="32"/>
          <w:szCs w:val="32"/>
        </w:rPr>
        <w:t>推进社区综合减灾网格化管理。引导社区居民依托网格协同开展灾害隐患排查，形成工作合力。</w:t>
      </w:r>
    </w:p>
    <w:p>
      <w:pPr>
        <w:pStyle w:val="34"/>
        <w:numPr>
          <w:ilvl w:val="0"/>
          <w:numId w:val="12"/>
        </w:numPr>
        <w:shd w:val="clear" w:color="auto" w:fill="FFFFFF"/>
        <w:adjustRightInd w:val="0"/>
        <w:snapToGrid w:val="0"/>
        <w:spacing w:line="600" w:lineRule="exact"/>
        <w:ind w:left="0" w:firstLine="256" w:firstLineChars="80"/>
        <w:rPr>
          <w:rFonts w:ascii="Times New Roman" w:hAnsi="Times New Roman" w:eastAsia="方正楷体简体" w:cs="Times New Roman"/>
          <w:kern w:val="0"/>
          <w:sz w:val="32"/>
          <w:szCs w:val="32"/>
          <w:shd w:val="clear" w:color="auto" w:fill="FFFFFF"/>
        </w:rPr>
      </w:pPr>
      <w:r>
        <w:rPr>
          <w:rFonts w:ascii="Times New Roman" w:hAnsi="Times New Roman" w:eastAsia="方正仿宋简体" w:cs="Times New Roman"/>
          <w:sz w:val="32"/>
          <w:szCs w:val="32"/>
        </w:rPr>
        <w:t>提升</w:t>
      </w:r>
      <w:r>
        <w:rPr>
          <w:rFonts w:hint="eastAsia" w:ascii="Times New Roman" w:hAnsi="Times New Roman" w:eastAsia="方正仿宋简体" w:cs="Times New Roman"/>
          <w:sz w:val="32"/>
          <w:szCs w:val="32"/>
          <w:lang w:eastAsia="zh-CN"/>
        </w:rPr>
        <w:t>村、社区</w:t>
      </w:r>
      <w:r>
        <w:rPr>
          <w:rFonts w:ascii="Times New Roman" w:hAnsi="Times New Roman" w:eastAsia="方正仿宋简体" w:cs="Times New Roman"/>
          <w:sz w:val="32"/>
          <w:szCs w:val="32"/>
        </w:rPr>
        <w:t>消防工作人员防灭火技能及应急处置水平，切实筑牢乡村振兴</w:t>
      </w:r>
      <w:bookmarkEnd w:id="23"/>
      <w:r>
        <w:rPr>
          <w:rFonts w:ascii="Times New Roman" w:hAnsi="Times New Roman" w:eastAsia="方正仿宋简体" w:cs="Times New Roman"/>
          <w:sz w:val="32"/>
          <w:szCs w:val="32"/>
        </w:rPr>
        <w:t>平安基石。</w:t>
      </w:r>
    </w:p>
    <w:p>
      <w:pPr>
        <w:pStyle w:val="16"/>
        <w:widowControl w:val="0"/>
        <w:adjustRightInd w:val="0"/>
        <w:snapToGrid w:val="0"/>
        <w:spacing w:before="0" w:beforeAutospacing="0" w:after="0" w:afterAutospacing="0" w:line="600" w:lineRule="exact"/>
        <w:ind w:firstLine="640" w:firstLineChars="200"/>
        <w:jc w:val="both"/>
        <w:outlineLvl w:val="0"/>
        <w:rPr>
          <w:rFonts w:ascii="Times New Roman" w:hAnsi="Times New Roman" w:eastAsia="方正黑体简体" w:cs="Times New Roman"/>
          <w:sz w:val="32"/>
          <w:szCs w:val="32"/>
        </w:rPr>
      </w:pPr>
      <w:bookmarkStart w:id="24" w:name="_Toc70342813"/>
      <w:r>
        <w:rPr>
          <w:rFonts w:hint="eastAsia" w:ascii="Times New Roman" w:hAnsi="Times New Roman" w:eastAsia="方正黑体简体" w:cs="Times New Roman"/>
          <w:sz w:val="32"/>
          <w:szCs w:val="32"/>
          <w:lang w:eastAsia="zh-CN"/>
        </w:rPr>
        <w:t>四</w:t>
      </w:r>
      <w:r>
        <w:rPr>
          <w:rFonts w:ascii="Times New Roman" w:hAnsi="Times New Roman" w:eastAsia="方正黑体简体" w:cs="Times New Roman"/>
          <w:sz w:val="32"/>
          <w:szCs w:val="32"/>
        </w:rPr>
        <w:t>、重点项目</w:t>
      </w:r>
      <w:bookmarkEnd w:id="24"/>
    </w:p>
    <w:p>
      <w:pPr>
        <w:pStyle w:val="16"/>
        <w:widowControl w:val="0"/>
        <w:adjustRightInd w:val="0"/>
        <w:snapToGrid w:val="0"/>
        <w:spacing w:before="0" w:beforeAutospacing="0" w:after="0" w:afterAutospacing="0" w:line="600" w:lineRule="exact"/>
        <w:ind w:firstLine="640" w:firstLineChars="200"/>
        <w:jc w:val="both"/>
        <w:rPr>
          <w:rFonts w:ascii="Times New Roman" w:hAnsi="Times New Roman" w:eastAsia="方正仿宋简体" w:cs="Times New Roman"/>
          <w:color w:val="FF0000"/>
          <w:sz w:val="32"/>
          <w:szCs w:val="32"/>
        </w:rPr>
      </w:pPr>
      <w:r>
        <w:rPr>
          <w:rFonts w:ascii="Times New Roman" w:hAnsi="Times New Roman" w:eastAsia="方正仿宋简体" w:cs="Times New Roman"/>
          <w:sz w:val="32"/>
          <w:szCs w:val="32"/>
        </w:rPr>
        <w:t>1.自然灾害综合风险普查工程。按照国家统一部署，2021-2022年，开展全</w:t>
      </w:r>
      <w:r>
        <w:rPr>
          <w:rFonts w:hint="eastAsia" w:ascii="Times New Roman" w:hAnsi="Times New Roman" w:eastAsia="方正仿宋简体" w:cs="Times New Roman"/>
          <w:sz w:val="32"/>
          <w:szCs w:val="32"/>
          <w:lang w:eastAsia="zh-CN"/>
        </w:rPr>
        <w:t>区</w:t>
      </w:r>
      <w:r>
        <w:rPr>
          <w:rFonts w:ascii="Times New Roman" w:hAnsi="Times New Roman" w:eastAsia="方正仿宋简体" w:cs="Times New Roman"/>
          <w:sz w:val="32"/>
          <w:szCs w:val="32"/>
        </w:rPr>
        <w:t>第一次全国自然灾害综合风险普查，摸清各灾种风险、多灾合一风险、跨灾种演进风险和隐患底数，摸清致灾原因和灾害种类，建立自然灾害风险基础数据库。</w:t>
      </w:r>
    </w:p>
    <w:p>
      <w:pPr>
        <w:adjustRightInd w:val="0"/>
        <w:snapToGrid w:val="0"/>
        <w:spacing w:line="600" w:lineRule="exact"/>
        <w:ind w:firstLine="640" w:firstLineChars="200"/>
        <w:rPr>
          <w:rFonts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lang w:val="en-US" w:eastAsia="zh-CN"/>
        </w:rPr>
        <w:t>2</w:t>
      </w:r>
      <w:r>
        <w:rPr>
          <w:rFonts w:ascii="Times New Roman" w:hAnsi="Times New Roman" w:eastAsia="方正仿宋简体" w:cs="Times New Roman"/>
          <w:kern w:val="0"/>
          <w:sz w:val="32"/>
          <w:szCs w:val="32"/>
        </w:rPr>
        <w:t>.升级应急管理信息化项目。按照</w:t>
      </w:r>
      <w:r>
        <w:rPr>
          <w:rFonts w:hint="eastAsia" w:ascii="Times New Roman" w:hAnsi="Times New Roman" w:eastAsia="方正仿宋简体" w:cs="Times New Roman"/>
          <w:kern w:val="0"/>
          <w:sz w:val="32"/>
          <w:szCs w:val="32"/>
          <w:lang w:eastAsia="zh-CN"/>
        </w:rPr>
        <w:t>上级</w:t>
      </w:r>
      <w:r>
        <w:rPr>
          <w:rFonts w:ascii="Times New Roman" w:hAnsi="Times New Roman" w:eastAsia="方正仿宋简体" w:cs="Times New Roman"/>
          <w:kern w:val="0"/>
          <w:sz w:val="32"/>
          <w:szCs w:val="32"/>
        </w:rPr>
        <w:t>要求，升级</w:t>
      </w:r>
      <w:r>
        <w:rPr>
          <w:rFonts w:hint="eastAsia" w:ascii="Times New Roman" w:hAnsi="Times New Roman" w:eastAsia="方正仿宋简体" w:cs="Times New Roman"/>
          <w:kern w:val="0"/>
          <w:sz w:val="32"/>
          <w:szCs w:val="32"/>
          <w:lang w:eastAsia="zh-CN"/>
        </w:rPr>
        <w:t>区</w:t>
      </w:r>
      <w:r>
        <w:rPr>
          <w:rFonts w:ascii="Times New Roman" w:hAnsi="Times New Roman" w:eastAsia="方正仿宋简体" w:cs="Times New Roman"/>
          <w:kern w:val="0"/>
          <w:sz w:val="32"/>
          <w:szCs w:val="32"/>
        </w:rPr>
        <w:t>应急管理大数据指挥平台，整合各类预警信息和应急资源，建立反应灵敏、协同联动、高效调度、科学决策的应急指挥信息系统。</w:t>
      </w:r>
    </w:p>
    <w:p>
      <w:pPr>
        <w:adjustRightInd w:val="0"/>
        <w:snapToGrid w:val="0"/>
        <w:spacing w:line="600" w:lineRule="exact"/>
        <w:ind w:firstLine="640" w:firstLineChars="200"/>
        <w:rPr>
          <w:rFonts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lang w:val="en-US" w:eastAsia="zh-CN"/>
        </w:rPr>
        <w:t>3</w:t>
      </w:r>
      <w:r>
        <w:rPr>
          <w:rFonts w:ascii="Times New Roman" w:hAnsi="Times New Roman" w:eastAsia="方正仿宋简体" w:cs="Times New Roman"/>
          <w:kern w:val="0"/>
          <w:sz w:val="32"/>
          <w:szCs w:val="32"/>
        </w:rPr>
        <w:t>.实施智慧监管。在危化品、液氨制冷、涉尘涉爆领域，积极引导、强力推进一批新技术、新装备，特别是监测智能预警、自动切断系统，提高企业本质安全水平。</w:t>
      </w:r>
    </w:p>
    <w:p>
      <w:pPr>
        <w:adjustRightInd w:val="0"/>
        <w:snapToGrid w:val="0"/>
        <w:spacing w:line="600" w:lineRule="exact"/>
        <w:ind w:firstLine="640" w:firstLineChars="200"/>
        <w:rPr>
          <w:rFonts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lang w:val="en-US" w:eastAsia="zh-CN"/>
        </w:rPr>
        <w:t>4</w:t>
      </w:r>
      <w:r>
        <w:rPr>
          <w:rFonts w:ascii="Times New Roman" w:hAnsi="Times New Roman" w:eastAsia="方正仿宋简体" w:cs="Times New Roman"/>
          <w:kern w:val="0"/>
          <w:sz w:val="32"/>
          <w:szCs w:val="32"/>
        </w:rPr>
        <w:t>.应急管理干部队伍、专家队伍建设行动。</w:t>
      </w:r>
      <w:r>
        <w:rPr>
          <w:rFonts w:hint="eastAsia" w:ascii="Times New Roman" w:hAnsi="Times New Roman" w:eastAsia="方正仿宋简体" w:cs="Times New Roman"/>
          <w:kern w:val="0"/>
          <w:sz w:val="32"/>
          <w:szCs w:val="32"/>
        </w:rPr>
        <w:t>加强</w:t>
      </w:r>
      <w:r>
        <w:rPr>
          <w:rFonts w:ascii="Times New Roman" w:hAnsi="Times New Roman" w:eastAsia="方正仿宋简体" w:cs="Times New Roman"/>
          <w:kern w:val="0"/>
          <w:sz w:val="32"/>
          <w:szCs w:val="32"/>
        </w:rPr>
        <w:t>应急管理干部全员培训</w:t>
      </w:r>
      <w:r>
        <w:rPr>
          <w:rFonts w:hint="eastAsia" w:ascii="Times New Roman" w:hAnsi="Times New Roman" w:eastAsia="方正仿宋简体" w:cs="Times New Roman"/>
          <w:kern w:val="0"/>
          <w:sz w:val="32"/>
          <w:szCs w:val="32"/>
        </w:rPr>
        <w:t>工作，</w:t>
      </w:r>
      <w:r>
        <w:rPr>
          <w:rFonts w:ascii="Times New Roman" w:hAnsi="Times New Roman" w:eastAsia="方正仿宋简体" w:cs="Times New Roman"/>
          <w:kern w:val="0"/>
          <w:sz w:val="32"/>
          <w:szCs w:val="32"/>
        </w:rPr>
        <w:t>打造一支充满激情、富于创造、勇于担当的应急管理干部队伍；强化应急专家队伍建设，完善选聘机制与动态管理，提升专家工作效能。</w:t>
      </w:r>
    </w:p>
    <w:p>
      <w:pPr>
        <w:pStyle w:val="16"/>
        <w:widowControl w:val="0"/>
        <w:adjustRightInd w:val="0"/>
        <w:snapToGrid w:val="0"/>
        <w:spacing w:before="0" w:beforeAutospacing="0" w:after="0" w:afterAutospacing="0" w:line="600" w:lineRule="exact"/>
        <w:ind w:firstLine="640" w:firstLineChars="200"/>
        <w:jc w:val="both"/>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5</w:t>
      </w:r>
      <w:r>
        <w:rPr>
          <w:rFonts w:ascii="Times New Roman" w:hAnsi="Times New Roman" w:eastAsia="方正仿宋简体" w:cs="Times New Roman"/>
          <w:sz w:val="32"/>
          <w:szCs w:val="32"/>
        </w:rPr>
        <w:t>.深化“素质固安”工程。持续开展“警示教育、拓展演练、志愿服务、文化宣传、送教下乡”系列活动，开展高危企业、中小微企业管理人员、班组长安全培训和企业安全内训师能力提升培训活动，从“人”因关键上减少伤亡事故，全方位提升本质安全能力。</w:t>
      </w:r>
    </w:p>
    <w:p>
      <w:pPr>
        <w:pStyle w:val="16"/>
        <w:widowControl w:val="0"/>
        <w:adjustRightInd w:val="0"/>
        <w:snapToGrid w:val="0"/>
        <w:spacing w:before="0" w:beforeAutospacing="0" w:after="0" w:afterAutospacing="0" w:line="600" w:lineRule="exact"/>
        <w:ind w:firstLine="640" w:firstLineChars="200"/>
        <w:jc w:val="both"/>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6</w:t>
      </w:r>
      <w:r>
        <w:rPr>
          <w:rFonts w:ascii="Times New Roman" w:hAnsi="Times New Roman" w:eastAsia="方正仿宋简体" w:cs="Times New Roman"/>
          <w:sz w:val="32"/>
          <w:szCs w:val="32"/>
        </w:rPr>
        <w:t>.推进微型应急救援站点建设三年行动。配备必要的应急救援装备，打造“镇、街、园区有应急救援站，重点社区、村居有应急救援点，小灾能自救，大灾能增援”的应急救援</w:t>
      </w:r>
      <w:r>
        <w:rPr>
          <w:rFonts w:hint="eastAsia" w:ascii="Times New Roman" w:hAnsi="Times New Roman" w:eastAsia="方正仿宋简体" w:cs="Times New Roman"/>
          <w:sz w:val="32"/>
          <w:szCs w:val="32"/>
          <w:lang w:eastAsia="zh-CN"/>
        </w:rPr>
        <w:t>模式</w:t>
      </w:r>
      <w:r>
        <w:rPr>
          <w:rFonts w:ascii="Times New Roman" w:hAnsi="Times New Roman" w:eastAsia="方正仿宋简体" w:cs="Times New Roman"/>
          <w:sz w:val="32"/>
          <w:szCs w:val="32"/>
        </w:rPr>
        <w:t>。</w:t>
      </w:r>
    </w:p>
    <w:p>
      <w:pPr>
        <w:pStyle w:val="16"/>
        <w:widowControl w:val="0"/>
        <w:adjustRightInd w:val="0"/>
        <w:snapToGrid w:val="0"/>
        <w:spacing w:before="0" w:beforeAutospacing="0" w:after="0" w:afterAutospacing="0" w:line="600" w:lineRule="exact"/>
        <w:ind w:firstLine="640" w:firstLineChars="200"/>
        <w:jc w:val="both"/>
        <w:outlineLvl w:val="0"/>
        <w:rPr>
          <w:rFonts w:ascii="Times New Roman" w:hAnsi="Times New Roman" w:eastAsia="方正黑体简体" w:cs="Times New Roman"/>
          <w:sz w:val="32"/>
          <w:szCs w:val="32"/>
        </w:rPr>
      </w:pPr>
      <w:bookmarkStart w:id="25" w:name="_Toc70342814"/>
      <w:r>
        <w:rPr>
          <w:rFonts w:hint="eastAsia" w:ascii="Times New Roman" w:hAnsi="Times New Roman" w:eastAsia="方正黑体简体" w:cs="Times New Roman"/>
          <w:sz w:val="32"/>
          <w:szCs w:val="32"/>
          <w:lang w:eastAsia="zh-CN"/>
        </w:rPr>
        <w:t>五</w:t>
      </w:r>
      <w:r>
        <w:rPr>
          <w:rFonts w:ascii="Times New Roman" w:hAnsi="Times New Roman" w:eastAsia="方正黑体简体" w:cs="Times New Roman"/>
          <w:sz w:val="32"/>
          <w:szCs w:val="32"/>
        </w:rPr>
        <w:t>、保障措施</w:t>
      </w:r>
      <w:bookmarkEnd w:id="25"/>
    </w:p>
    <w:p>
      <w:pPr>
        <w:pStyle w:val="16"/>
        <w:widowControl w:val="0"/>
        <w:adjustRightInd w:val="0"/>
        <w:snapToGrid w:val="0"/>
        <w:spacing w:before="0" w:beforeAutospacing="0" w:after="0" w:afterAutospacing="0" w:line="600" w:lineRule="exact"/>
        <w:ind w:firstLine="640" w:firstLineChars="200"/>
        <w:jc w:val="both"/>
        <w:outlineLvl w:val="1"/>
        <w:rPr>
          <w:rFonts w:ascii="Times New Roman" w:hAnsi="Times New Roman" w:eastAsia="方正楷体简体" w:cs="Times New Roman"/>
          <w:sz w:val="32"/>
          <w:szCs w:val="32"/>
        </w:rPr>
      </w:pPr>
      <w:bookmarkStart w:id="26" w:name="_Toc70342815"/>
      <w:r>
        <w:rPr>
          <w:rFonts w:ascii="Times New Roman" w:hAnsi="Times New Roman" w:eastAsia="方正楷体简体" w:cs="Times New Roman"/>
          <w:sz w:val="32"/>
          <w:szCs w:val="32"/>
        </w:rPr>
        <w:t>（一）加强组织领导</w:t>
      </w:r>
      <w:bookmarkEnd w:id="26"/>
    </w:p>
    <w:p>
      <w:pPr>
        <w:shd w:val="clear" w:color="auto" w:fill="FFFFFF"/>
        <w:adjustRightInd w:val="0"/>
        <w:snapToGrid w:val="0"/>
        <w:spacing w:line="600"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rPr>
        <w:t>各级、各有关部门要将加强应急管理体系建设工作作为全面履行政府职能的一项重要任务，把应急管理工作纳入经济社会发展总体布局，融入到经济建设、政治建设、文化建设、社会建设和生态文明建设中。学习贯彻落实习近平总书记重要指示批示和党中央决策部署，创新方式方法，敢于攻坚克难，充分调动各方面积极性抓好规划落实。不断总结典型经验，创新工作思路，积极探索有利于推动应急管理体系建设的有效途径。</w:t>
      </w:r>
    </w:p>
    <w:p>
      <w:pPr>
        <w:pStyle w:val="2"/>
      </w:pPr>
    </w:p>
    <w:p>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640" w:firstLineChars="200"/>
        <w:jc w:val="both"/>
        <w:textAlignment w:val="auto"/>
        <w:outlineLvl w:val="1"/>
        <w:rPr>
          <w:rFonts w:ascii="Times New Roman" w:hAnsi="Times New Roman" w:eastAsia="方正楷体简体" w:cs="Times New Roman"/>
          <w:sz w:val="32"/>
          <w:szCs w:val="32"/>
        </w:rPr>
      </w:pPr>
      <w:bookmarkStart w:id="27" w:name="_Toc70342816"/>
      <w:r>
        <w:rPr>
          <w:rFonts w:ascii="Times New Roman" w:hAnsi="Times New Roman" w:eastAsia="方正楷体简体" w:cs="Times New Roman"/>
          <w:sz w:val="32"/>
          <w:szCs w:val="32"/>
        </w:rPr>
        <w:t>（二）落实目标责任</w:t>
      </w:r>
      <w:bookmarkEnd w:id="27"/>
    </w:p>
    <w:p>
      <w:pPr>
        <w:pStyle w:val="8"/>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rPr>
        <w:t>强化规划实施，</w:t>
      </w:r>
      <w:r>
        <w:rPr>
          <w:rFonts w:hint="eastAsia" w:ascii="Times New Roman" w:hAnsi="Times New Roman" w:eastAsia="方正仿宋简体" w:cs="Times New Roman"/>
          <w:kern w:val="0"/>
          <w:sz w:val="32"/>
          <w:szCs w:val="32"/>
          <w:lang w:eastAsia="zh-CN"/>
        </w:rPr>
        <w:t>各部门单位</w:t>
      </w:r>
      <w:r>
        <w:rPr>
          <w:rFonts w:ascii="Times New Roman" w:hAnsi="Times New Roman" w:eastAsia="方正仿宋简体" w:cs="Times New Roman"/>
          <w:kern w:val="0"/>
          <w:sz w:val="32"/>
          <w:szCs w:val="32"/>
        </w:rPr>
        <w:t>要制定规划实施方案，分解落实规划的主要任务和目标指标，明确责任主体，确定工作时序和重点，出台配套政策措施，推动重点项目实施。安全生产委员会和防灾减灾救灾领导小组要充分发挥协调作用，及时掌握本地区规划目标和任务完成进度，研究解决跨部门、跨行业的应急管理重大问题。建立完善突发公共事件预防和处置奖惩制度，对不履行职责引起事态扩大、造成严重后果的责任人依法追究责任，对预防和处置工作开展好的单位和个人予以奖励。</w:t>
      </w:r>
    </w:p>
    <w:p>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640" w:firstLineChars="200"/>
        <w:jc w:val="both"/>
        <w:textAlignment w:val="auto"/>
        <w:outlineLvl w:val="1"/>
        <w:rPr>
          <w:rFonts w:ascii="Times New Roman" w:hAnsi="Times New Roman" w:eastAsia="方正楷体简体" w:cs="Times New Roman"/>
          <w:sz w:val="32"/>
          <w:szCs w:val="32"/>
        </w:rPr>
      </w:pPr>
      <w:bookmarkStart w:id="28" w:name="_Toc70342817"/>
      <w:r>
        <w:rPr>
          <w:rFonts w:ascii="Times New Roman" w:hAnsi="Times New Roman" w:eastAsia="方正楷体简体" w:cs="Times New Roman"/>
          <w:sz w:val="32"/>
          <w:szCs w:val="32"/>
        </w:rPr>
        <w:t>（三）完善投入机制</w:t>
      </w:r>
      <w:bookmarkEnd w:id="28"/>
    </w:p>
    <w:p>
      <w:pPr>
        <w:keepNext w:val="0"/>
        <w:keepLines w:val="0"/>
        <w:pageBreakBefore w:val="0"/>
        <w:widowControl w:val="0"/>
        <w:shd w:val="clear" w:color="auto" w:fill="FFFFFF"/>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rPr>
        <w:t>进一步明晰突发事件预防与应急准备、监测与预警、应急处置与救援、恢复与重建等</w:t>
      </w:r>
      <w:r>
        <w:rPr>
          <w:rFonts w:hint="eastAsia" w:ascii="Times New Roman" w:hAnsi="Times New Roman" w:eastAsia="方正仿宋简体" w:cs="Times New Roman"/>
          <w:kern w:val="0"/>
          <w:sz w:val="32"/>
          <w:szCs w:val="32"/>
          <w:lang w:eastAsia="zh-CN"/>
        </w:rPr>
        <w:t>事项</w:t>
      </w:r>
      <w:r>
        <w:rPr>
          <w:rFonts w:ascii="Times New Roman" w:hAnsi="Times New Roman" w:eastAsia="方正仿宋简体" w:cs="Times New Roman"/>
          <w:kern w:val="0"/>
          <w:sz w:val="32"/>
          <w:szCs w:val="32"/>
        </w:rPr>
        <w:t>，建立应急管理体系建设资金多渠道筹集机制，由注重事后投入转变为持续加大预防投入，强化重点项目绩效管理，最大限度发挥财政资金使用效益。</w:t>
      </w:r>
    </w:p>
    <w:p>
      <w:pPr>
        <w:keepNext w:val="0"/>
        <w:keepLines w:val="0"/>
        <w:pageBreakBefore w:val="0"/>
        <w:widowControl w:val="0"/>
        <w:shd w:val="clear" w:color="auto" w:fill="FFFFFF"/>
        <w:kinsoku/>
        <w:wordWrap/>
        <w:overflowPunct/>
        <w:topLinePunct w:val="0"/>
        <w:autoSpaceDE/>
        <w:autoSpaceDN/>
        <w:bidi w:val="0"/>
        <w:adjustRightInd w:val="0"/>
        <w:snapToGrid w:val="0"/>
        <w:spacing w:line="520" w:lineRule="exact"/>
        <w:ind w:firstLine="640" w:firstLineChars="200"/>
        <w:textAlignment w:val="auto"/>
        <w:outlineLvl w:val="1"/>
        <w:rPr>
          <w:rFonts w:ascii="Times New Roman" w:hAnsi="Times New Roman" w:eastAsia="方正楷体简体" w:cs="Times New Roman"/>
          <w:kern w:val="0"/>
          <w:sz w:val="32"/>
          <w:szCs w:val="32"/>
        </w:rPr>
      </w:pPr>
      <w:bookmarkStart w:id="29" w:name="_Toc70342818"/>
      <w:r>
        <w:rPr>
          <w:rFonts w:ascii="Times New Roman" w:hAnsi="Times New Roman" w:eastAsia="方正楷体简体" w:cs="Times New Roman"/>
          <w:kern w:val="0"/>
          <w:sz w:val="32"/>
          <w:szCs w:val="32"/>
        </w:rPr>
        <w:t>（四）重视舆论引导</w:t>
      </w:r>
      <w:bookmarkEnd w:id="29"/>
    </w:p>
    <w:p>
      <w:pPr>
        <w:keepNext w:val="0"/>
        <w:keepLines w:val="0"/>
        <w:pageBreakBefore w:val="0"/>
        <w:widowControl w:val="0"/>
        <w:shd w:val="clear" w:color="auto" w:fill="FFFFFF"/>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lang w:eastAsia="zh-CN"/>
        </w:rPr>
        <w:t>各部门单位</w:t>
      </w:r>
      <w:r>
        <w:rPr>
          <w:rFonts w:ascii="Times New Roman" w:hAnsi="Times New Roman" w:eastAsia="方正仿宋简体" w:cs="Times New Roman"/>
          <w:kern w:val="0"/>
          <w:sz w:val="32"/>
          <w:szCs w:val="32"/>
        </w:rPr>
        <w:t>要提高正确引导舆论的工作水平。突发公共事件发生后，应急处置指挥机构要尽快安排有关部门在第一时间发布准确、权威信息，正确引导新闻舆论，稳定公众情绪，防止歪曲事实、恶意炒作，克服或及时消除可能引发的不良影响。应急救援工作结束后，要认真总结经验教训，对舆论反映的客观问题要深查原因，切实整改。要组织新闻媒体积极宣传报道典型人物和先进事迹，形成全社会关心、理解、支持、参与应急管理工作的良好舆论氛围。</w:t>
      </w:r>
    </w:p>
    <w:p>
      <w:pPr>
        <w:keepNext w:val="0"/>
        <w:keepLines w:val="0"/>
        <w:pageBreakBefore w:val="0"/>
        <w:widowControl w:val="0"/>
        <w:shd w:val="clear" w:color="auto" w:fill="FFFFFF"/>
        <w:kinsoku/>
        <w:wordWrap/>
        <w:overflowPunct/>
        <w:topLinePunct w:val="0"/>
        <w:autoSpaceDE/>
        <w:autoSpaceDN/>
        <w:bidi w:val="0"/>
        <w:adjustRightInd w:val="0"/>
        <w:snapToGrid w:val="0"/>
        <w:spacing w:line="520" w:lineRule="exact"/>
        <w:ind w:firstLine="640" w:firstLineChars="200"/>
        <w:textAlignment w:val="auto"/>
        <w:outlineLvl w:val="1"/>
        <w:rPr>
          <w:rFonts w:ascii="Times New Roman" w:hAnsi="Times New Roman" w:eastAsia="方正楷体简体" w:cs="Times New Roman"/>
          <w:kern w:val="0"/>
          <w:sz w:val="32"/>
          <w:szCs w:val="32"/>
        </w:rPr>
      </w:pPr>
      <w:bookmarkStart w:id="30" w:name="_Toc70342819"/>
      <w:r>
        <w:rPr>
          <w:rFonts w:ascii="Times New Roman" w:hAnsi="Times New Roman" w:eastAsia="方正楷体简体" w:cs="Times New Roman"/>
          <w:kern w:val="0"/>
          <w:sz w:val="32"/>
          <w:szCs w:val="32"/>
        </w:rPr>
        <w:t>（五）加强评估考核</w:t>
      </w:r>
      <w:bookmarkEnd w:id="30"/>
    </w:p>
    <w:p>
      <w:pPr>
        <w:keepNext w:val="0"/>
        <w:keepLines w:val="0"/>
        <w:pageBreakBefore w:val="0"/>
        <w:widowControl w:val="0"/>
        <w:shd w:val="clear" w:color="auto" w:fill="FFFFFF"/>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szCs w:val="21"/>
        </w:rPr>
      </w:pPr>
      <w:r>
        <w:rPr>
          <w:rFonts w:ascii="Times New Roman" w:hAnsi="Times New Roman" w:eastAsia="方正仿宋简体" w:cs="Times New Roman"/>
          <w:kern w:val="0"/>
          <w:sz w:val="32"/>
          <w:szCs w:val="32"/>
        </w:rPr>
        <w:t>加强对规划实施情况的动态监测</w:t>
      </w:r>
      <w:r>
        <w:rPr>
          <w:rFonts w:hint="eastAsia" w:ascii="Times New Roman" w:hAnsi="Times New Roman" w:eastAsia="方正仿宋简体" w:cs="Times New Roman"/>
          <w:kern w:val="0"/>
          <w:sz w:val="32"/>
          <w:szCs w:val="32"/>
          <w:lang w:eastAsia="zh-CN"/>
        </w:rPr>
        <w:t>，</w:t>
      </w:r>
      <w:r>
        <w:rPr>
          <w:rFonts w:ascii="Times New Roman" w:hAnsi="Times New Roman" w:eastAsia="方正仿宋简体" w:cs="Times New Roman"/>
          <w:kern w:val="0"/>
          <w:sz w:val="32"/>
          <w:szCs w:val="32"/>
        </w:rPr>
        <w:t>鼓励社会公众积极参与规划实施评议。</w:t>
      </w:r>
    </w:p>
    <w:sectPr>
      <w:footerReference r:id="rId6" w:type="default"/>
      <w:pgSz w:w="11906" w:h="16838"/>
      <w:pgMar w:top="1440" w:right="1588" w:bottom="1440" w:left="1588"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4490504"/>
      <w:showingPlcHdr/>
    </w:sdtPr>
    <w:sdtEndPr>
      <w:rPr>
        <w:sz w:val="28"/>
        <w:szCs w:val="28"/>
      </w:rPr>
    </w:sdtEndPr>
    <w:sdtContent>
      <w:p>
        <w:pPr>
          <w:pStyle w:val="12"/>
          <w:jc w:val="center"/>
        </w:pPr>
      </w:p>
      <w:p>
        <w:pPr>
          <w:pStyle w:val="12"/>
          <w:jc w:val="center"/>
          <w:rPr>
            <w:sz w:val="28"/>
            <w:szCs w:val="28"/>
          </w:rPr>
        </w:pPr>
      </w:p>
    </w:sdtContent>
  </w:sdt>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4490504"/>
    </w:sdtPr>
    <w:sdtEndPr>
      <w:rPr>
        <w:sz w:val="28"/>
        <w:szCs w:val="28"/>
      </w:rPr>
    </w:sdtEndPr>
    <w:sdtContent>
      <w:p>
        <w:pPr>
          <w:pStyle w:val="12"/>
          <w:jc w:val="center"/>
        </w:pPr>
      </w:p>
      <w:p>
        <w:pPr>
          <w:pStyle w:val="12"/>
          <w:jc w:val="center"/>
          <w:rPr>
            <w:sz w:val="28"/>
            <w:szCs w:val="28"/>
          </w:rPr>
        </w:pPr>
      </w:p>
    </w:sdtContent>
  </w:sdt>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4490504"/>
    </w:sdtPr>
    <w:sdtEndPr>
      <w:rPr>
        <w:sz w:val="28"/>
        <w:szCs w:val="28"/>
      </w:rPr>
    </w:sdtEndPr>
    <w:sdtContent>
      <w:p>
        <w:pPr>
          <w:pStyle w:val="12"/>
          <w:jc w:val="center"/>
        </w:pPr>
      </w:p>
      <w:p>
        <w:pPr>
          <w:pStyle w:val="12"/>
          <w:jc w:val="center"/>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jc w:val="cente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jc w:val="cente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p>
                    </w:txbxContent>
                  </v:textbox>
                </v:shape>
              </w:pict>
            </mc:Fallback>
          </mc:AlternateContent>
        </w:r>
      </w:p>
    </w:sdtContent>
  </w:sdt>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886DB6"/>
    <w:multiLevelType w:val="multilevel"/>
    <w:tmpl w:val="01886DB6"/>
    <w:lvl w:ilvl="0" w:tentative="0">
      <w:start w:val="1"/>
      <w:numFmt w:val="bullet"/>
      <w:lvlText w:val=""/>
      <w:lvlJc w:val="left"/>
      <w:pPr>
        <w:ind w:left="1060" w:hanging="420"/>
      </w:pPr>
      <w:rPr>
        <w:rFonts w:hint="default" w:ascii="Wingdings" w:hAnsi="Wingdings" w:cs="Wingdings"/>
      </w:rPr>
    </w:lvl>
    <w:lvl w:ilvl="1" w:tentative="0">
      <w:start w:val="1"/>
      <w:numFmt w:val="bullet"/>
      <w:lvlText w:val=""/>
      <w:lvlJc w:val="left"/>
      <w:pPr>
        <w:ind w:left="1480" w:hanging="420"/>
      </w:pPr>
      <w:rPr>
        <w:rFonts w:hint="default" w:ascii="Wingdings" w:hAnsi="Wingdings"/>
      </w:rPr>
    </w:lvl>
    <w:lvl w:ilvl="2" w:tentative="0">
      <w:start w:val="1"/>
      <w:numFmt w:val="bullet"/>
      <w:lvlText w:val=""/>
      <w:lvlJc w:val="left"/>
      <w:pPr>
        <w:ind w:left="1900" w:hanging="420"/>
      </w:pPr>
      <w:rPr>
        <w:rFonts w:hint="default" w:ascii="Wingdings" w:hAnsi="Wingdings"/>
      </w:rPr>
    </w:lvl>
    <w:lvl w:ilvl="3" w:tentative="0">
      <w:start w:val="1"/>
      <w:numFmt w:val="bullet"/>
      <w:lvlText w:val=""/>
      <w:lvlJc w:val="left"/>
      <w:pPr>
        <w:ind w:left="2320" w:hanging="420"/>
      </w:pPr>
      <w:rPr>
        <w:rFonts w:hint="default" w:ascii="Wingdings" w:hAnsi="Wingdings"/>
      </w:rPr>
    </w:lvl>
    <w:lvl w:ilvl="4" w:tentative="0">
      <w:start w:val="1"/>
      <w:numFmt w:val="bullet"/>
      <w:lvlText w:val=""/>
      <w:lvlJc w:val="left"/>
      <w:pPr>
        <w:ind w:left="2740" w:hanging="420"/>
      </w:pPr>
      <w:rPr>
        <w:rFonts w:hint="default" w:ascii="Wingdings" w:hAnsi="Wingdings"/>
      </w:rPr>
    </w:lvl>
    <w:lvl w:ilvl="5" w:tentative="0">
      <w:start w:val="1"/>
      <w:numFmt w:val="bullet"/>
      <w:lvlText w:val=""/>
      <w:lvlJc w:val="left"/>
      <w:pPr>
        <w:ind w:left="3160" w:hanging="420"/>
      </w:pPr>
      <w:rPr>
        <w:rFonts w:hint="default" w:ascii="Wingdings" w:hAnsi="Wingdings"/>
      </w:rPr>
    </w:lvl>
    <w:lvl w:ilvl="6" w:tentative="0">
      <w:start w:val="1"/>
      <w:numFmt w:val="bullet"/>
      <w:lvlText w:val=""/>
      <w:lvlJc w:val="left"/>
      <w:pPr>
        <w:ind w:left="3580" w:hanging="420"/>
      </w:pPr>
      <w:rPr>
        <w:rFonts w:hint="default" w:ascii="Wingdings" w:hAnsi="Wingdings"/>
      </w:rPr>
    </w:lvl>
    <w:lvl w:ilvl="7" w:tentative="0">
      <w:start w:val="1"/>
      <w:numFmt w:val="bullet"/>
      <w:lvlText w:val=""/>
      <w:lvlJc w:val="left"/>
      <w:pPr>
        <w:ind w:left="4000" w:hanging="420"/>
      </w:pPr>
      <w:rPr>
        <w:rFonts w:hint="default" w:ascii="Wingdings" w:hAnsi="Wingdings"/>
      </w:rPr>
    </w:lvl>
    <w:lvl w:ilvl="8" w:tentative="0">
      <w:start w:val="1"/>
      <w:numFmt w:val="bullet"/>
      <w:lvlText w:val=""/>
      <w:lvlJc w:val="left"/>
      <w:pPr>
        <w:ind w:left="4420" w:hanging="420"/>
      </w:pPr>
      <w:rPr>
        <w:rFonts w:hint="default" w:ascii="Wingdings" w:hAnsi="Wingdings"/>
      </w:rPr>
    </w:lvl>
  </w:abstractNum>
  <w:abstractNum w:abstractNumId="1">
    <w:nsid w:val="06A75494"/>
    <w:multiLevelType w:val="multilevel"/>
    <w:tmpl w:val="06A75494"/>
    <w:lvl w:ilvl="0" w:tentative="0">
      <w:start w:val="1"/>
      <w:numFmt w:val="bullet"/>
      <w:lvlText w:val=""/>
      <w:lvlJc w:val="left"/>
      <w:pPr>
        <w:ind w:left="968" w:hanging="420"/>
      </w:pPr>
      <w:rPr>
        <w:rFonts w:hint="default" w:ascii="Wingdings" w:hAnsi="Wingdings" w:cs="Wingdings"/>
        <w:highlight w:val="none"/>
      </w:rPr>
    </w:lvl>
    <w:lvl w:ilvl="1" w:tentative="0">
      <w:start w:val="1"/>
      <w:numFmt w:val="bullet"/>
      <w:lvlText w:val=""/>
      <w:lvlJc w:val="left"/>
      <w:pPr>
        <w:ind w:left="1434" w:hanging="420"/>
      </w:pPr>
      <w:rPr>
        <w:rFonts w:hint="default" w:ascii="Wingdings" w:hAnsi="Wingdings"/>
      </w:rPr>
    </w:lvl>
    <w:lvl w:ilvl="2" w:tentative="0">
      <w:start w:val="1"/>
      <w:numFmt w:val="bullet"/>
      <w:lvlText w:val=""/>
      <w:lvlJc w:val="left"/>
      <w:pPr>
        <w:ind w:left="1854" w:hanging="420"/>
      </w:pPr>
      <w:rPr>
        <w:rFonts w:hint="default" w:ascii="Wingdings" w:hAnsi="Wingdings"/>
      </w:rPr>
    </w:lvl>
    <w:lvl w:ilvl="3" w:tentative="0">
      <w:start w:val="1"/>
      <w:numFmt w:val="bullet"/>
      <w:lvlText w:val=""/>
      <w:lvlJc w:val="left"/>
      <w:pPr>
        <w:ind w:left="2274" w:hanging="420"/>
      </w:pPr>
      <w:rPr>
        <w:rFonts w:hint="default" w:ascii="Wingdings" w:hAnsi="Wingdings"/>
      </w:rPr>
    </w:lvl>
    <w:lvl w:ilvl="4" w:tentative="0">
      <w:start w:val="1"/>
      <w:numFmt w:val="bullet"/>
      <w:lvlText w:val=""/>
      <w:lvlJc w:val="left"/>
      <w:pPr>
        <w:ind w:left="2694" w:hanging="420"/>
      </w:pPr>
      <w:rPr>
        <w:rFonts w:hint="default" w:ascii="Wingdings" w:hAnsi="Wingdings"/>
      </w:rPr>
    </w:lvl>
    <w:lvl w:ilvl="5" w:tentative="0">
      <w:start w:val="1"/>
      <w:numFmt w:val="bullet"/>
      <w:lvlText w:val=""/>
      <w:lvlJc w:val="left"/>
      <w:pPr>
        <w:ind w:left="3114" w:hanging="420"/>
      </w:pPr>
      <w:rPr>
        <w:rFonts w:hint="default" w:ascii="Wingdings" w:hAnsi="Wingdings"/>
      </w:rPr>
    </w:lvl>
    <w:lvl w:ilvl="6" w:tentative="0">
      <w:start w:val="1"/>
      <w:numFmt w:val="bullet"/>
      <w:lvlText w:val=""/>
      <w:lvlJc w:val="left"/>
      <w:pPr>
        <w:ind w:left="3534" w:hanging="420"/>
      </w:pPr>
      <w:rPr>
        <w:rFonts w:hint="default" w:ascii="Wingdings" w:hAnsi="Wingdings"/>
      </w:rPr>
    </w:lvl>
    <w:lvl w:ilvl="7" w:tentative="0">
      <w:start w:val="1"/>
      <w:numFmt w:val="bullet"/>
      <w:lvlText w:val=""/>
      <w:lvlJc w:val="left"/>
      <w:pPr>
        <w:ind w:left="3954" w:hanging="420"/>
      </w:pPr>
      <w:rPr>
        <w:rFonts w:hint="default" w:ascii="Wingdings" w:hAnsi="Wingdings"/>
      </w:rPr>
    </w:lvl>
    <w:lvl w:ilvl="8" w:tentative="0">
      <w:start w:val="1"/>
      <w:numFmt w:val="bullet"/>
      <w:lvlText w:val=""/>
      <w:lvlJc w:val="left"/>
      <w:pPr>
        <w:ind w:left="4374" w:hanging="420"/>
      </w:pPr>
      <w:rPr>
        <w:rFonts w:hint="default" w:ascii="Wingdings" w:hAnsi="Wingdings"/>
      </w:rPr>
    </w:lvl>
  </w:abstractNum>
  <w:abstractNum w:abstractNumId="2">
    <w:nsid w:val="0A824D21"/>
    <w:multiLevelType w:val="multilevel"/>
    <w:tmpl w:val="0A824D21"/>
    <w:lvl w:ilvl="0" w:tentative="0">
      <w:start w:val="1"/>
      <w:numFmt w:val="bullet"/>
      <w:lvlText w:val=""/>
      <w:lvlJc w:val="left"/>
      <w:pPr>
        <w:ind w:left="1060" w:hanging="420"/>
      </w:pPr>
      <w:rPr>
        <w:rFonts w:hint="default" w:ascii="Wingdings" w:hAnsi="Wingdings" w:cs="Wingdings"/>
      </w:rPr>
    </w:lvl>
    <w:lvl w:ilvl="1" w:tentative="0">
      <w:start w:val="1"/>
      <w:numFmt w:val="bullet"/>
      <w:lvlText w:val=""/>
      <w:lvlJc w:val="left"/>
      <w:pPr>
        <w:ind w:left="1480" w:hanging="420"/>
      </w:pPr>
      <w:rPr>
        <w:rFonts w:hint="default" w:ascii="Wingdings" w:hAnsi="Wingdings"/>
      </w:rPr>
    </w:lvl>
    <w:lvl w:ilvl="2" w:tentative="0">
      <w:start w:val="1"/>
      <w:numFmt w:val="bullet"/>
      <w:lvlText w:val=""/>
      <w:lvlJc w:val="left"/>
      <w:pPr>
        <w:ind w:left="1900" w:hanging="420"/>
      </w:pPr>
      <w:rPr>
        <w:rFonts w:hint="default" w:ascii="Wingdings" w:hAnsi="Wingdings"/>
      </w:rPr>
    </w:lvl>
    <w:lvl w:ilvl="3" w:tentative="0">
      <w:start w:val="1"/>
      <w:numFmt w:val="bullet"/>
      <w:lvlText w:val=""/>
      <w:lvlJc w:val="left"/>
      <w:pPr>
        <w:ind w:left="2320" w:hanging="420"/>
      </w:pPr>
      <w:rPr>
        <w:rFonts w:hint="default" w:ascii="Wingdings" w:hAnsi="Wingdings"/>
      </w:rPr>
    </w:lvl>
    <w:lvl w:ilvl="4" w:tentative="0">
      <w:start w:val="1"/>
      <w:numFmt w:val="bullet"/>
      <w:lvlText w:val=""/>
      <w:lvlJc w:val="left"/>
      <w:pPr>
        <w:ind w:left="2740" w:hanging="420"/>
      </w:pPr>
      <w:rPr>
        <w:rFonts w:hint="default" w:ascii="Wingdings" w:hAnsi="Wingdings"/>
      </w:rPr>
    </w:lvl>
    <w:lvl w:ilvl="5" w:tentative="0">
      <w:start w:val="1"/>
      <w:numFmt w:val="bullet"/>
      <w:lvlText w:val=""/>
      <w:lvlJc w:val="left"/>
      <w:pPr>
        <w:ind w:left="3160" w:hanging="420"/>
      </w:pPr>
      <w:rPr>
        <w:rFonts w:hint="default" w:ascii="Wingdings" w:hAnsi="Wingdings"/>
      </w:rPr>
    </w:lvl>
    <w:lvl w:ilvl="6" w:tentative="0">
      <w:start w:val="1"/>
      <w:numFmt w:val="bullet"/>
      <w:lvlText w:val=""/>
      <w:lvlJc w:val="left"/>
      <w:pPr>
        <w:ind w:left="3580" w:hanging="420"/>
      </w:pPr>
      <w:rPr>
        <w:rFonts w:hint="default" w:ascii="Wingdings" w:hAnsi="Wingdings"/>
      </w:rPr>
    </w:lvl>
    <w:lvl w:ilvl="7" w:tentative="0">
      <w:start w:val="1"/>
      <w:numFmt w:val="bullet"/>
      <w:lvlText w:val=""/>
      <w:lvlJc w:val="left"/>
      <w:pPr>
        <w:ind w:left="4000" w:hanging="420"/>
      </w:pPr>
      <w:rPr>
        <w:rFonts w:hint="default" w:ascii="Wingdings" w:hAnsi="Wingdings"/>
      </w:rPr>
    </w:lvl>
    <w:lvl w:ilvl="8" w:tentative="0">
      <w:start w:val="1"/>
      <w:numFmt w:val="bullet"/>
      <w:lvlText w:val=""/>
      <w:lvlJc w:val="left"/>
      <w:pPr>
        <w:ind w:left="4420" w:hanging="420"/>
      </w:pPr>
      <w:rPr>
        <w:rFonts w:hint="default" w:ascii="Wingdings" w:hAnsi="Wingdings"/>
      </w:rPr>
    </w:lvl>
  </w:abstractNum>
  <w:abstractNum w:abstractNumId="3">
    <w:nsid w:val="15244967"/>
    <w:multiLevelType w:val="multilevel"/>
    <w:tmpl w:val="15244967"/>
    <w:lvl w:ilvl="0" w:tentative="0">
      <w:start w:val="1"/>
      <w:numFmt w:val="bullet"/>
      <w:lvlText w:val=""/>
      <w:lvlJc w:val="left"/>
      <w:pPr>
        <w:ind w:left="1060" w:hanging="420"/>
      </w:pPr>
      <w:rPr>
        <w:rFonts w:hint="default" w:ascii="Wingdings" w:hAnsi="Wingdings" w:cs="Wingdings"/>
      </w:rPr>
    </w:lvl>
    <w:lvl w:ilvl="1" w:tentative="0">
      <w:start w:val="1"/>
      <w:numFmt w:val="bullet"/>
      <w:lvlText w:val=""/>
      <w:lvlJc w:val="left"/>
      <w:pPr>
        <w:ind w:left="1480" w:hanging="420"/>
      </w:pPr>
      <w:rPr>
        <w:rFonts w:hint="default" w:ascii="Wingdings" w:hAnsi="Wingdings"/>
      </w:rPr>
    </w:lvl>
    <w:lvl w:ilvl="2" w:tentative="0">
      <w:start w:val="1"/>
      <w:numFmt w:val="bullet"/>
      <w:lvlText w:val=""/>
      <w:lvlJc w:val="left"/>
      <w:pPr>
        <w:ind w:left="1900" w:hanging="420"/>
      </w:pPr>
      <w:rPr>
        <w:rFonts w:hint="default" w:ascii="Wingdings" w:hAnsi="Wingdings"/>
      </w:rPr>
    </w:lvl>
    <w:lvl w:ilvl="3" w:tentative="0">
      <w:start w:val="1"/>
      <w:numFmt w:val="bullet"/>
      <w:lvlText w:val=""/>
      <w:lvlJc w:val="left"/>
      <w:pPr>
        <w:ind w:left="2320" w:hanging="420"/>
      </w:pPr>
      <w:rPr>
        <w:rFonts w:hint="default" w:ascii="Wingdings" w:hAnsi="Wingdings"/>
      </w:rPr>
    </w:lvl>
    <w:lvl w:ilvl="4" w:tentative="0">
      <w:start w:val="1"/>
      <w:numFmt w:val="bullet"/>
      <w:lvlText w:val=""/>
      <w:lvlJc w:val="left"/>
      <w:pPr>
        <w:ind w:left="2740" w:hanging="420"/>
      </w:pPr>
      <w:rPr>
        <w:rFonts w:hint="default" w:ascii="Wingdings" w:hAnsi="Wingdings"/>
      </w:rPr>
    </w:lvl>
    <w:lvl w:ilvl="5" w:tentative="0">
      <w:start w:val="1"/>
      <w:numFmt w:val="bullet"/>
      <w:lvlText w:val=""/>
      <w:lvlJc w:val="left"/>
      <w:pPr>
        <w:ind w:left="3160" w:hanging="420"/>
      </w:pPr>
      <w:rPr>
        <w:rFonts w:hint="default" w:ascii="Wingdings" w:hAnsi="Wingdings"/>
      </w:rPr>
    </w:lvl>
    <w:lvl w:ilvl="6" w:tentative="0">
      <w:start w:val="1"/>
      <w:numFmt w:val="bullet"/>
      <w:lvlText w:val=""/>
      <w:lvlJc w:val="left"/>
      <w:pPr>
        <w:ind w:left="3580" w:hanging="420"/>
      </w:pPr>
      <w:rPr>
        <w:rFonts w:hint="default" w:ascii="Wingdings" w:hAnsi="Wingdings"/>
      </w:rPr>
    </w:lvl>
    <w:lvl w:ilvl="7" w:tentative="0">
      <w:start w:val="1"/>
      <w:numFmt w:val="bullet"/>
      <w:lvlText w:val=""/>
      <w:lvlJc w:val="left"/>
      <w:pPr>
        <w:ind w:left="4000" w:hanging="420"/>
      </w:pPr>
      <w:rPr>
        <w:rFonts w:hint="default" w:ascii="Wingdings" w:hAnsi="Wingdings"/>
      </w:rPr>
    </w:lvl>
    <w:lvl w:ilvl="8" w:tentative="0">
      <w:start w:val="1"/>
      <w:numFmt w:val="bullet"/>
      <w:lvlText w:val=""/>
      <w:lvlJc w:val="left"/>
      <w:pPr>
        <w:ind w:left="4420" w:hanging="420"/>
      </w:pPr>
      <w:rPr>
        <w:rFonts w:hint="default" w:ascii="Wingdings" w:hAnsi="Wingdings"/>
      </w:rPr>
    </w:lvl>
  </w:abstractNum>
  <w:abstractNum w:abstractNumId="4">
    <w:nsid w:val="2D6C36BF"/>
    <w:multiLevelType w:val="multilevel"/>
    <w:tmpl w:val="2D6C36BF"/>
    <w:lvl w:ilvl="0" w:tentative="0">
      <w:start w:val="1"/>
      <w:numFmt w:val="bullet"/>
      <w:lvlText w:val=""/>
      <w:lvlJc w:val="left"/>
      <w:pPr>
        <w:ind w:left="1060" w:hanging="420"/>
      </w:pPr>
      <w:rPr>
        <w:rFonts w:hint="default" w:ascii="Wingdings" w:hAnsi="Wingdings" w:cs="Wingdings"/>
      </w:rPr>
    </w:lvl>
    <w:lvl w:ilvl="1" w:tentative="0">
      <w:start w:val="1"/>
      <w:numFmt w:val="bullet"/>
      <w:lvlText w:val=""/>
      <w:lvlJc w:val="left"/>
      <w:pPr>
        <w:ind w:left="1480" w:hanging="420"/>
      </w:pPr>
      <w:rPr>
        <w:rFonts w:hint="default" w:ascii="Wingdings" w:hAnsi="Wingdings"/>
      </w:rPr>
    </w:lvl>
    <w:lvl w:ilvl="2" w:tentative="0">
      <w:start w:val="1"/>
      <w:numFmt w:val="bullet"/>
      <w:lvlText w:val=""/>
      <w:lvlJc w:val="left"/>
      <w:pPr>
        <w:ind w:left="1900" w:hanging="420"/>
      </w:pPr>
      <w:rPr>
        <w:rFonts w:hint="default" w:ascii="Wingdings" w:hAnsi="Wingdings"/>
      </w:rPr>
    </w:lvl>
    <w:lvl w:ilvl="3" w:tentative="0">
      <w:start w:val="1"/>
      <w:numFmt w:val="bullet"/>
      <w:lvlText w:val=""/>
      <w:lvlJc w:val="left"/>
      <w:pPr>
        <w:ind w:left="2320" w:hanging="420"/>
      </w:pPr>
      <w:rPr>
        <w:rFonts w:hint="default" w:ascii="Wingdings" w:hAnsi="Wingdings"/>
      </w:rPr>
    </w:lvl>
    <w:lvl w:ilvl="4" w:tentative="0">
      <w:start w:val="1"/>
      <w:numFmt w:val="bullet"/>
      <w:lvlText w:val=""/>
      <w:lvlJc w:val="left"/>
      <w:pPr>
        <w:ind w:left="2740" w:hanging="420"/>
      </w:pPr>
      <w:rPr>
        <w:rFonts w:hint="default" w:ascii="Wingdings" w:hAnsi="Wingdings"/>
      </w:rPr>
    </w:lvl>
    <w:lvl w:ilvl="5" w:tentative="0">
      <w:start w:val="1"/>
      <w:numFmt w:val="bullet"/>
      <w:lvlText w:val=""/>
      <w:lvlJc w:val="left"/>
      <w:pPr>
        <w:ind w:left="3160" w:hanging="420"/>
      </w:pPr>
      <w:rPr>
        <w:rFonts w:hint="default" w:ascii="Wingdings" w:hAnsi="Wingdings"/>
      </w:rPr>
    </w:lvl>
    <w:lvl w:ilvl="6" w:tentative="0">
      <w:start w:val="1"/>
      <w:numFmt w:val="bullet"/>
      <w:lvlText w:val=""/>
      <w:lvlJc w:val="left"/>
      <w:pPr>
        <w:ind w:left="3580" w:hanging="420"/>
      </w:pPr>
      <w:rPr>
        <w:rFonts w:hint="default" w:ascii="Wingdings" w:hAnsi="Wingdings"/>
      </w:rPr>
    </w:lvl>
    <w:lvl w:ilvl="7" w:tentative="0">
      <w:start w:val="1"/>
      <w:numFmt w:val="bullet"/>
      <w:lvlText w:val=""/>
      <w:lvlJc w:val="left"/>
      <w:pPr>
        <w:ind w:left="4000" w:hanging="420"/>
      </w:pPr>
      <w:rPr>
        <w:rFonts w:hint="default" w:ascii="Wingdings" w:hAnsi="Wingdings"/>
      </w:rPr>
    </w:lvl>
    <w:lvl w:ilvl="8" w:tentative="0">
      <w:start w:val="1"/>
      <w:numFmt w:val="bullet"/>
      <w:lvlText w:val=""/>
      <w:lvlJc w:val="left"/>
      <w:pPr>
        <w:ind w:left="4420" w:hanging="420"/>
      </w:pPr>
      <w:rPr>
        <w:rFonts w:hint="default" w:ascii="Wingdings" w:hAnsi="Wingdings"/>
      </w:rPr>
    </w:lvl>
  </w:abstractNum>
  <w:abstractNum w:abstractNumId="5">
    <w:nsid w:val="39523DD5"/>
    <w:multiLevelType w:val="multilevel"/>
    <w:tmpl w:val="39523DD5"/>
    <w:lvl w:ilvl="0" w:tentative="0">
      <w:start w:val="1"/>
      <w:numFmt w:val="bullet"/>
      <w:lvlText w:val=""/>
      <w:lvlJc w:val="left"/>
      <w:pPr>
        <w:ind w:left="1060" w:hanging="420"/>
      </w:pPr>
      <w:rPr>
        <w:rFonts w:hint="default" w:ascii="Wingdings" w:hAnsi="Wingdings" w:cs="Wingdings"/>
      </w:rPr>
    </w:lvl>
    <w:lvl w:ilvl="1" w:tentative="0">
      <w:start w:val="1"/>
      <w:numFmt w:val="bullet"/>
      <w:lvlText w:val=""/>
      <w:lvlJc w:val="left"/>
      <w:pPr>
        <w:ind w:left="1480" w:hanging="420"/>
      </w:pPr>
      <w:rPr>
        <w:rFonts w:hint="default" w:ascii="Wingdings" w:hAnsi="Wingdings"/>
      </w:rPr>
    </w:lvl>
    <w:lvl w:ilvl="2" w:tentative="0">
      <w:start w:val="1"/>
      <w:numFmt w:val="bullet"/>
      <w:lvlText w:val=""/>
      <w:lvlJc w:val="left"/>
      <w:pPr>
        <w:ind w:left="1900" w:hanging="420"/>
      </w:pPr>
      <w:rPr>
        <w:rFonts w:hint="default" w:ascii="Wingdings" w:hAnsi="Wingdings"/>
      </w:rPr>
    </w:lvl>
    <w:lvl w:ilvl="3" w:tentative="0">
      <w:start w:val="1"/>
      <w:numFmt w:val="bullet"/>
      <w:lvlText w:val=""/>
      <w:lvlJc w:val="left"/>
      <w:pPr>
        <w:ind w:left="2320" w:hanging="420"/>
      </w:pPr>
      <w:rPr>
        <w:rFonts w:hint="default" w:ascii="Wingdings" w:hAnsi="Wingdings"/>
      </w:rPr>
    </w:lvl>
    <w:lvl w:ilvl="4" w:tentative="0">
      <w:start w:val="1"/>
      <w:numFmt w:val="bullet"/>
      <w:lvlText w:val=""/>
      <w:lvlJc w:val="left"/>
      <w:pPr>
        <w:ind w:left="2740" w:hanging="420"/>
      </w:pPr>
      <w:rPr>
        <w:rFonts w:hint="default" w:ascii="Wingdings" w:hAnsi="Wingdings"/>
      </w:rPr>
    </w:lvl>
    <w:lvl w:ilvl="5" w:tentative="0">
      <w:start w:val="1"/>
      <w:numFmt w:val="bullet"/>
      <w:lvlText w:val=""/>
      <w:lvlJc w:val="left"/>
      <w:pPr>
        <w:ind w:left="3160" w:hanging="420"/>
      </w:pPr>
      <w:rPr>
        <w:rFonts w:hint="default" w:ascii="Wingdings" w:hAnsi="Wingdings"/>
      </w:rPr>
    </w:lvl>
    <w:lvl w:ilvl="6" w:tentative="0">
      <w:start w:val="1"/>
      <w:numFmt w:val="bullet"/>
      <w:lvlText w:val=""/>
      <w:lvlJc w:val="left"/>
      <w:pPr>
        <w:ind w:left="3580" w:hanging="420"/>
      </w:pPr>
      <w:rPr>
        <w:rFonts w:hint="default" w:ascii="Wingdings" w:hAnsi="Wingdings"/>
      </w:rPr>
    </w:lvl>
    <w:lvl w:ilvl="7" w:tentative="0">
      <w:start w:val="1"/>
      <w:numFmt w:val="bullet"/>
      <w:lvlText w:val=""/>
      <w:lvlJc w:val="left"/>
      <w:pPr>
        <w:ind w:left="4000" w:hanging="420"/>
      </w:pPr>
      <w:rPr>
        <w:rFonts w:hint="default" w:ascii="Wingdings" w:hAnsi="Wingdings"/>
      </w:rPr>
    </w:lvl>
    <w:lvl w:ilvl="8" w:tentative="0">
      <w:start w:val="1"/>
      <w:numFmt w:val="bullet"/>
      <w:lvlText w:val=""/>
      <w:lvlJc w:val="left"/>
      <w:pPr>
        <w:ind w:left="4420" w:hanging="420"/>
      </w:pPr>
      <w:rPr>
        <w:rFonts w:hint="default" w:ascii="Wingdings" w:hAnsi="Wingdings"/>
      </w:rPr>
    </w:lvl>
  </w:abstractNum>
  <w:abstractNum w:abstractNumId="6">
    <w:nsid w:val="46B67B1B"/>
    <w:multiLevelType w:val="multilevel"/>
    <w:tmpl w:val="46B67B1B"/>
    <w:lvl w:ilvl="0" w:tentative="0">
      <w:start w:val="1"/>
      <w:numFmt w:val="bullet"/>
      <w:lvlText w:val=""/>
      <w:lvlJc w:val="left"/>
      <w:pPr>
        <w:ind w:left="1060" w:hanging="420"/>
      </w:pPr>
      <w:rPr>
        <w:rFonts w:hint="default" w:ascii="Wingdings" w:hAnsi="Wingdings" w:cs="Wingdings"/>
      </w:rPr>
    </w:lvl>
    <w:lvl w:ilvl="1" w:tentative="0">
      <w:start w:val="1"/>
      <w:numFmt w:val="bullet"/>
      <w:lvlText w:val=""/>
      <w:lvlJc w:val="left"/>
      <w:pPr>
        <w:ind w:left="1480" w:hanging="420"/>
      </w:pPr>
      <w:rPr>
        <w:rFonts w:hint="default" w:ascii="Wingdings" w:hAnsi="Wingdings"/>
      </w:rPr>
    </w:lvl>
    <w:lvl w:ilvl="2" w:tentative="0">
      <w:start w:val="1"/>
      <w:numFmt w:val="bullet"/>
      <w:lvlText w:val=""/>
      <w:lvlJc w:val="left"/>
      <w:pPr>
        <w:ind w:left="1900" w:hanging="420"/>
      </w:pPr>
      <w:rPr>
        <w:rFonts w:hint="default" w:ascii="Wingdings" w:hAnsi="Wingdings"/>
      </w:rPr>
    </w:lvl>
    <w:lvl w:ilvl="3" w:tentative="0">
      <w:start w:val="1"/>
      <w:numFmt w:val="bullet"/>
      <w:lvlText w:val=""/>
      <w:lvlJc w:val="left"/>
      <w:pPr>
        <w:ind w:left="2320" w:hanging="420"/>
      </w:pPr>
      <w:rPr>
        <w:rFonts w:hint="default" w:ascii="Wingdings" w:hAnsi="Wingdings"/>
      </w:rPr>
    </w:lvl>
    <w:lvl w:ilvl="4" w:tentative="0">
      <w:start w:val="1"/>
      <w:numFmt w:val="bullet"/>
      <w:lvlText w:val=""/>
      <w:lvlJc w:val="left"/>
      <w:pPr>
        <w:ind w:left="2740" w:hanging="420"/>
      </w:pPr>
      <w:rPr>
        <w:rFonts w:hint="default" w:ascii="Wingdings" w:hAnsi="Wingdings"/>
      </w:rPr>
    </w:lvl>
    <w:lvl w:ilvl="5" w:tentative="0">
      <w:start w:val="1"/>
      <w:numFmt w:val="bullet"/>
      <w:lvlText w:val=""/>
      <w:lvlJc w:val="left"/>
      <w:pPr>
        <w:ind w:left="3160" w:hanging="420"/>
      </w:pPr>
      <w:rPr>
        <w:rFonts w:hint="default" w:ascii="Wingdings" w:hAnsi="Wingdings"/>
      </w:rPr>
    </w:lvl>
    <w:lvl w:ilvl="6" w:tentative="0">
      <w:start w:val="1"/>
      <w:numFmt w:val="bullet"/>
      <w:lvlText w:val=""/>
      <w:lvlJc w:val="left"/>
      <w:pPr>
        <w:ind w:left="3580" w:hanging="420"/>
      </w:pPr>
      <w:rPr>
        <w:rFonts w:hint="default" w:ascii="Wingdings" w:hAnsi="Wingdings"/>
      </w:rPr>
    </w:lvl>
    <w:lvl w:ilvl="7" w:tentative="0">
      <w:start w:val="1"/>
      <w:numFmt w:val="bullet"/>
      <w:lvlText w:val=""/>
      <w:lvlJc w:val="left"/>
      <w:pPr>
        <w:ind w:left="4000" w:hanging="420"/>
      </w:pPr>
      <w:rPr>
        <w:rFonts w:hint="default" w:ascii="Wingdings" w:hAnsi="Wingdings"/>
      </w:rPr>
    </w:lvl>
    <w:lvl w:ilvl="8" w:tentative="0">
      <w:start w:val="1"/>
      <w:numFmt w:val="bullet"/>
      <w:lvlText w:val=""/>
      <w:lvlJc w:val="left"/>
      <w:pPr>
        <w:ind w:left="4420" w:hanging="420"/>
      </w:pPr>
      <w:rPr>
        <w:rFonts w:hint="default" w:ascii="Wingdings" w:hAnsi="Wingdings"/>
      </w:rPr>
    </w:lvl>
  </w:abstractNum>
  <w:abstractNum w:abstractNumId="7">
    <w:nsid w:val="4C9D6BB1"/>
    <w:multiLevelType w:val="multilevel"/>
    <w:tmpl w:val="4C9D6BB1"/>
    <w:lvl w:ilvl="0" w:tentative="0">
      <w:start w:val="1"/>
      <w:numFmt w:val="bullet"/>
      <w:lvlText w:val=""/>
      <w:lvlJc w:val="left"/>
      <w:pPr>
        <w:ind w:left="1060" w:hanging="420"/>
      </w:pPr>
      <w:rPr>
        <w:rFonts w:hint="default" w:ascii="Wingdings" w:hAnsi="Wingdings" w:cs="Wingdings"/>
      </w:rPr>
    </w:lvl>
    <w:lvl w:ilvl="1" w:tentative="0">
      <w:start w:val="1"/>
      <w:numFmt w:val="bullet"/>
      <w:lvlText w:val=""/>
      <w:lvlJc w:val="left"/>
      <w:pPr>
        <w:ind w:left="1480" w:hanging="420"/>
      </w:pPr>
      <w:rPr>
        <w:rFonts w:hint="default" w:ascii="Wingdings" w:hAnsi="Wingdings"/>
      </w:rPr>
    </w:lvl>
    <w:lvl w:ilvl="2" w:tentative="0">
      <w:start w:val="1"/>
      <w:numFmt w:val="bullet"/>
      <w:lvlText w:val=""/>
      <w:lvlJc w:val="left"/>
      <w:pPr>
        <w:ind w:left="1900" w:hanging="420"/>
      </w:pPr>
      <w:rPr>
        <w:rFonts w:hint="default" w:ascii="Wingdings" w:hAnsi="Wingdings"/>
      </w:rPr>
    </w:lvl>
    <w:lvl w:ilvl="3" w:tentative="0">
      <w:start w:val="1"/>
      <w:numFmt w:val="bullet"/>
      <w:lvlText w:val=""/>
      <w:lvlJc w:val="left"/>
      <w:pPr>
        <w:ind w:left="2320" w:hanging="420"/>
      </w:pPr>
      <w:rPr>
        <w:rFonts w:hint="default" w:ascii="Wingdings" w:hAnsi="Wingdings"/>
      </w:rPr>
    </w:lvl>
    <w:lvl w:ilvl="4" w:tentative="0">
      <w:start w:val="1"/>
      <w:numFmt w:val="bullet"/>
      <w:lvlText w:val=""/>
      <w:lvlJc w:val="left"/>
      <w:pPr>
        <w:ind w:left="2740" w:hanging="420"/>
      </w:pPr>
      <w:rPr>
        <w:rFonts w:hint="default" w:ascii="Wingdings" w:hAnsi="Wingdings"/>
      </w:rPr>
    </w:lvl>
    <w:lvl w:ilvl="5" w:tentative="0">
      <w:start w:val="1"/>
      <w:numFmt w:val="bullet"/>
      <w:lvlText w:val=""/>
      <w:lvlJc w:val="left"/>
      <w:pPr>
        <w:ind w:left="3160" w:hanging="420"/>
      </w:pPr>
      <w:rPr>
        <w:rFonts w:hint="default" w:ascii="Wingdings" w:hAnsi="Wingdings"/>
      </w:rPr>
    </w:lvl>
    <w:lvl w:ilvl="6" w:tentative="0">
      <w:start w:val="1"/>
      <w:numFmt w:val="bullet"/>
      <w:lvlText w:val=""/>
      <w:lvlJc w:val="left"/>
      <w:pPr>
        <w:ind w:left="3580" w:hanging="420"/>
      </w:pPr>
      <w:rPr>
        <w:rFonts w:hint="default" w:ascii="Wingdings" w:hAnsi="Wingdings"/>
      </w:rPr>
    </w:lvl>
    <w:lvl w:ilvl="7" w:tentative="0">
      <w:start w:val="1"/>
      <w:numFmt w:val="bullet"/>
      <w:lvlText w:val=""/>
      <w:lvlJc w:val="left"/>
      <w:pPr>
        <w:ind w:left="4000" w:hanging="420"/>
      </w:pPr>
      <w:rPr>
        <w:rFonts w:hint="default" w:ascii="Wingdings" w:hAnsi="Wingdings"/>
      </w:rPr>
    </w:lvl>
    <w:lvl w:ilvl="8" w:tentative="0">
      <w:start w:val="1"/>
      <w:numFmt w:val="bullet"/>
      <w:lvlText w:val=""/>
      <w:lvlJc w:val="left"/>
      <w:pPr>
        <w:ind w:left="4420" w:hanging="420"/>
      </w:pPr>
      <w:rPr>
        <w:rFonts w:hint="default" w:ascii="Wingdings" w:hAnsi="Wingdings"/>
      </w:rPr>
    </w:lvl>
  </w:abstractNum>
  <w:abstractNum w:abstractNumId="8">
    <w:nsid w:val="611B2282"/>
    <w:multiLevelType w:val="multilevel"/>
    <w:tmpl w:val="611B2282"/>
    <w:lvl w:ilvl="0" w:tentative="0">
      <w:start w:val="1"/>
      <w:numFmt w:val="bullet"/>
      <w:lvlText w:val=""/>
      <w:lvlJc w:val="left"/>
      <w:pPr>
        <w:ind w:left="1014" w:hanging="420"/>
      </w:pPr>
      <w:rPr>
        <w:rFonts w:hint="default" w:ascii="Wingdings" w:hAnsi="Wingdings" w:cs="Wingdings"/>
      </w:rPr>
    </w:lvl>
    <w:lvl w:ilvl="1" w:tentative="0">
      <w:start w:val="1"/>
      <w:numFmt w:val="bullet"/>
      <w:lvlText w:val=""/>
      <w:lvlJc w:val="left"/>
      <w:pPr>
        <w:ind w:left="1434" w:hanging="420"/>
      </w:pPr>
      <w:rPr>
        <w:rFonts w:hint="default" w:ascii="Wingdings" w:hAnsi="Wingdings"/>
      </w:rPr>
    </w:lvl>
    <w:lvl w:ilvl="2" w:tentative="0">
      <w:start w:val="1"/>
      <w:numFmt w:val="bullet"/>
      <w:lvlText w:val=""/>
      <w:lvlJc w:val="left"/>
      <w:pPr>
        <w:ind w:left="1854" w:hanging="420"/>
      </w:pPr>
      <w:rPr>
        <w:rFonts w:hint="default" w:ascii="Wingdings" w:hAnsi="Wingdings"/>
      </w:rPr>
    </w:lvl>
    <w:lvl w:ilvl="3" w:tentative="0">
      <w:start w:val="1"/>
      <w:numFmt w:val="bullet"/>
      <w:lvlText w:val=""/>
      <w:lvlJc w:val="left"/>
      <w:pPr>
        <w:ind w:left="2274" w:hanging="420"/>
      </w:pPr>
      <w:rPr>
        <w:rFonts w:hint="default" w:ascii="Wingdings" w:hAnsi="Wingdings"/>
      </w:rPr>
    </w:lvl>
    <w:lvl w:ilvl="4" w:tentative="0">
      <w:start w:val="1"/>
      <w:numFmt w:val="bullet"/>
      <w:lvlText w:val=""/>
      <w:lvlJc w:val="left"/>
      <w:pPr>
        <w:ind w:left="2694" w:hanging="420"/>
      </w:pPr>
      <w:rPr>
        <w:rFonts w:hint="default" w:ascii="Wingdings" w:hAnsi="Wingdings"/>
      </w:rPr>
    </w:lvl>
    <w:lvl w:ilvl="5" w:tentative="0">
      <w:start w:val="1"/>
      <w:numFmt w:val="bullet"/>
      <w:lvlText w:val=""/>
      <w:lvlJc w:val="left"/>
      <w:pPr>
        <w:ind w:left="3114" w:hanging="420"/>
      </w:pPr>
      <w:rPr>
        <w:rFonts w:hint="default" w:ascii="Wingdings" w:hAnsi="Wingdings"/>
      </w:rPr>
    </w:lvl>
    <w:lvl w:ilvl="6" w:tentative="0">
      <w:start w:val="1"/>
      <w:numFmt w:val="bullet"/>
      <w:lvlText w:val=""/>
      <w:lvlJc w:val="left"/>
      <w:pPr>
        <w:ind w:left="3534" w:hanging="420"/>
      </w:pPr>
      <w:rPr>
        <w:rFonts w:hint="default" w:ascii="Wingdings" w:hAnsi="Wingdings"/>
      </w:rPr>
    </w:lvl>
    <w:lvl w:ilvl="7" w:tentative="0">
      <w:start w:val="1"/>
      <w:numFmt w:val="bullet"/>
      <w:lvlText w:val=""/>
      <w:lvlJc w:val="left"/>
      <w:pPr>
        <w:ind w:left="3954" w:hanging="420"/>
      </w:pPr>
      <w:rPr>
        <w:rFonts w:hint="default" w:ascii="Wingdings" w:hAnsi="Wingdings"/>
      </w:rPr>
    </w:lvl>
    <w:lvl w:ilvl="8" w:tentative="0">
      <w:start w:val="1"/>
      <w:numFmt w:val="bullet"/>
      <w:lvlText w:val=""/>
      <w:lvlJc w:val="left"/>
      <w:pPr>
        <w:ind w:left="4374" w:hanging="420"/>
      </w:pPr>
      <w:rPr>
        <w:rFonts w:hint="default" w:ascii="Wingdings" w:hAnsi="Wingdings"/>
      </w:rPr>
    </w:lvl>
  </w:abstractNum>
  <w:abstractNum w:abstractNumId="9">
    <w:nsid w:val="6D680EC0"/>
    <w:multiLevelType w:val="multilevel"/>
    <w:tmpl w:val="6D680EC0"/>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6DDB459D"/>
    <w:multiLevelType w:val="multilevel"/>
    <w:tmpl w:val="6DDB459D"/>
    <w:lvl w:ilvl="0" w:tentative="0">
      <w:start w:val="1"/>
      <w:numFmt w:val="bullet"/>
      <w:lvlText w:val=""/>
      <w:lvlJc w:val="left"/>
      <w:pPr>
        <w:ind w:left="1060" w:hanging="420"/>
      </w:pPr>
      <w:rPr>
        <w:rFonts w:hint="default" w:ascii="Wingdings" w:hAnsi="Wingdings" w:cs="Wingdings"/>
      </w:rPr>
    </w:lvl>
    <w:lvl w:ilvl="1" w:tentative="0">
      <w:start w:val="1"/>
      <w:numFmt w:val="bullet"/>
      <w:lvlText w:val=""/>
      <w:lvlJc w:val="left"/>
      <w:pPr>
        <w:ind w:left="1480" w:hanging="420"/>
      </w:pPr>
      <w:rPr>
        <w:rFonts w:hint="default" w:ascii="Wingdings" w:hAnsi="Wingdings"/>
      </w:rPr>
    </w:lvl>
    <w:lvl w:ilvl="2" w:tentative="0">
      <w:start w:val="1"/>
      <w:numFmt w:val="bullet"/>
      <w:lvlText w:val=""/>
      <w:lvlJc w:val="left"/>
      <w:pPr>
        <w:ind w:left="1900" w:hanging="420"/>
      </w:pPr>
      <w:rPr>
        <w:rFonts w:hint="default" w:ascii="Wingdings" w:hAnsi="Wingdings"/>
      </w:rPr>
    </w:lvl>
    <w:lvl w:ilvl="3" w:tentative="0">
      <w:start w:val="1"/>
      <w:numFmt w:val="bullet"/>
      <w:lvlText w:val=""/>
      <w:lvlJc w:val="left"/>
      <w:pPr>
        <w:ind w:left="2320" w:hanging="420"/>
      </w:pPr>
      <w:rPr>
        <w:rFonts w:hint="default" w:ascii="Wingdings" w:hAnsi="Wingdings"/>
      </w:rPr>
    </w:lvl>
    <w:lvl w:ilvl="4" w:tentative="0">
      <w:start w:val="1"/>
      <w:numFmt w:val="bullet"/>
      <w:lvlText w:val=""/>
      <w:lvlJc w:val="left"/>
      <w:pPr>
        <w:ind w:left="2740" w:hanging="420"/>
      </w:pPr>
      <w:rPr>
        <w:rFonts w:hint="default" w:ascii="Wingdings" w:hAnsi="Wingdings"/>
      </w:rPr>
    </w:lvl>
    <w:lvl w:ilvl="5" w:tentative="0">
      <w:start w:val="1"/>
      <w:numFmt w:val="bullet"/>
      <w:lvlText w:val=""/>
      <w:lvlJc w:val="left"/>
      <w:pPr>
        <w:ind w:left="3160" w:hanging="420"/>
      </w:pPr>
      <w:rPr>
        <w:rFonts w:hint="default" w:ascii="Wingdings" w:hAnsi="Wingdings"/>
      </w:rPr>
    </w:lvl>
    <w:lvl w:ilvl="6" w:tentative="0">
      <w:start w:val="1"/>
      <w:numFmt w:val="bullet"/>
      <w:lvlText w:val=""/>
      <w:lvlJc w:val="left"/>
      <w:pPr>
        <w:ind w:left="3580" w:hanging="420"/>
      </w:pPr>
      <w:rPr>
        <w:rFonts w:hint="default" w:ascii="Wingdings" w:hAnsi="Wingdings"/>
      </w:rPr>
    </w:lvl>
    <w:lvl w:ilvl="7" w:tentative="0">
      <w:start w:val="1"/>
      <w:numFmt w:val="bullet"/>
      <w:lvlText w:val=""/>
      <w:lvlJc w:val="left"/>
      <w:pPr>
        <w:ind w:left="4000" w:hanging="420"/>
      </w:pPr>
      <w:rPr>
        <w:rFonts w:hint="default" w:ascii="Wingdings" w:hAnsi="Wingdings"/>
      </w:rPr>
    </w:lvl>
    <w:lvl w:ilvl="8" w:tentative="0">
      <w:start w:val="1"/>
      <w:numFmt w:val="bullet"/>
      <w:lvlText w:val=""/>
      <w:lvlJc w:val="left"/>
      <w:pPr>
        <w:ind w:left="4420" w:hanging="420"/>
      </w:pPr>
      <w:rPr>
        <w:rFonts w:hint="default" w:ascii="Wingdings" w:hAnsi="Wingdings"/>
      </w:rPr>
    </w:lvl>
  </w:abstractNum>
  <w:abstractNum w:abstractNumId="11">
    <w:nsid w:val="7AFAAF76"/>
    <w:multiLevelType w:val="singleLevel"/>
    <w:tmpl w:val="7AFAAF76"/>
    <w:lvl w:ilvl="0" w:tentative="0">
      <w:start w:val="1"/>
      <w:numFmt w:val="decimal"/>
      <w:lvlText w:val="%1."/>
      <w:lvlJc w:val="left"/>
      <w:pPr>
        <w:tabs>
          <w:tab w:val="left" w:pos="312"/>
        </w:tabs>
      </w:pPr>
    </w:lvl>
  </w:abstractNum>
  <w:num w:numId="1">
    <w:abstractNumId w:val="11"/>
  </w:num>
  <w:num w:numId="2">
    <w:abstractNumId w:val="5"/>
  </w:num>
  <w:num w:numId="3">
    <w:abstractNumId w:val="6"/>
  </w:num>
  <w:num w:numId="4">
    <w:abstractNumId w:val="4"/>
  </w:num>
  <w:num w:numId="5">
    <w:abstractNumId w:val="8"/>
  </w:num>
  <w:num w:numId="6">
    <w:abstractNumId w:val="1"/>
  </w:num>
  <w:num w:numId="7">
    <w:abstractNumId w:val="9"/>
  </w:num>
  <w:num w:numId="8">
    <w:abstractNumId w:val="7"/>
  </w:num>
  <w:num w:numId="9">
    <w:abstractNumId w:val="2"/>
  </w:num>
  <w:num w:numId="10">
    <w:abstractNumId w:val="10"/>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6D"/>
    <w:rsid w:val="0000448C"/>
    <w:rsid w:val="00005A78"/>
    <w:rsid w:val="00006E39"/>
    <w:rsid w:val="0001070D"/>
    <w:rsid w:val="00021DB0"/>
    <w:rsid w:val="00022714"/>
    <w:rsid w:val="00032FA1"/>
    <w:rsid w:val="000333D5"/>
    <w:rsid w:val="00034AE8"/>
    <w:rsid w:val="0003548E"/>
    <w:rsid w:val="0003659D"/>
    <w:rsid w:val="0003798E"/>
    <w:rsid w:val="00042BCC"/>
    <w:rsid w:val="000433DB"/>
    <w:rsid w:val="00043B65"/>
    <w:rsid w:val="00043B88"/>
    <w:rsid w:val="000451B1"/>
    <w:rsid w:val="0006209B"/>
    <w:rsid w:val="00062813"/>
    <w:rsid w:val="00063A7A"/>
    <w:rsid w:val="0006452D"/>
    <w:rsid w:val="0006454F"/>
    <w:rsid w:val="000722B5"/>
    <w:rsid w:val="00082CDE"/>
    <w:rsid w:val="000923AB"/>
    <w:rsid w:val="000968E5"/>
    <w:rsid w:val="000A2ADF"/>
    <w:rsid w:val="000A6661"/>
    <w:rsid w:val="000A6DD2"/>
    <w:rsid w:val="000A77C4"/>
    <w:rsid w:val="000B28A9"/>
    <w:rsid w:val="000B3968"/>
    <w:rsid w:val="000B40BF"/>
    <w:rsid w:val="000C3DC8"/>
    <w:rsid w:val="000C692F"/>
    <w:rsid w:val="000C6D83"/>
    <w:rsid w:val="000D1D64"/>
    <w:rsid w:val="000D1E56"/>
    <w:rsid w:val="000D2281"/>
    <w:rsid w:val="000D3EB9"/>
    <w:rsid w:val="000D7493"/>
    <w:rsid w:val="000E0DB9"/>
    <w:rsid w:val="000E6099"/>
    <w:rsid w:val="000E7330"/>
    <w:rsid w:val="000F508C"/>
    <w:rsid w:val="0010066F"/>
    <w:rsid w:val="00100787"/>
    <w:rsid w:val="00100D2A"/>
    <w:rsid w:val="00107E82"/>
    <w:rsid w:val="001132A3"/>
    <w:rsid w:val="001139FD"/>
    <w:rsid w:val="0012270B"/>
    <w:rsid w:val="00122F89"/>
    <w:rsid w:val="001279BC"/>
    <w:rsid w:val="0013359D"/>
    <w:rsid w:val="00134DB0"/>
    <w:rsid w:val="00136F29"/>
    <w:rsid w:val="00142B5A"/>
    <w:rsid w:val="001436BA"/>
    <w:rsid w:val="00155F00"/>
    <w:rsid w:val="0015686A"/>
    <w:rsid w:val="00156D34"/>
    <w:rsid w:val="00161C92"/>
    <w:rsid w:val="00162869"/>
    <w:rsid w:val="00164577"/>
    <w:rsid w:val="00172086"/>
    <w:rsid w:val="00174AA3"/>
    <w:rsid w:val="00174CDE"/>
    <w:rsid w:val="001805D4"/>
    <w:rsid w:val="001902BC"/>
    <w:rsid w:val="00194100"/>
    <w:rsid w:val="00197867"/>
    <w:rsid w:val="001A2B71"/>
    <w:rsid w:val="001A5AEA"/>
    <w:rsid w:val="001B2133"/>
    <w:rsid w:val="001C36AB"/>
    <w:rsid w:val="001C67C4"/>
    <w:rsid w:val="001C7F13"/>
    <w:rsid w:val="001D0420"/>
    <w:rsid w:val="001D4AE2"/>
    <w:rsid w:val="001D7141"/>
    <w:rsid w:val="001E77C8"/>
    <w:rsid w:val="001F18FC"/>
    <w:rsid w:val="001F2DAF"/>
    <w:rsid w:val="001F6F2B"/>
    <w:rsid w:val="00201A1B"/>
    <w:rsid w:val="0020654D"/>
    <w:rsid w:val="00206748"/>
    <w:rsid w:val="0021724C"/>
    <w:rsid w:val="00217B53"/>
    <w:rsid w:val="00222203"/>
    <w:rsid w:val="00227476"/>
    <w:rsid w:val="0023118E"/>
    <w:rsid w:val="00232AAC"/>
    <w:rsid w:val="0023337F"/>
    <w:rsid w:val="002348D3"/>
    <w:rsid w:val="00236AE5"/>
    <w:rsid w:val="00241874"/>
    <w:rsid w:val="00246CAA"/>
    <w:rsid w:val="00247B1E"/>
    <w:rsid w:val="002647C2"/>
    <w:rsid w:val="00271DDF"/>
    <w:rsid w:val="00273531"/>
    <w:rsid w:val="002808D6"/>
    <w:rsid w:val="002814D7"/>
    <w:rsid w:val="00286760"/>
    <w:rsid w:val="00291E98"/>
    <w:rsid w:val="0029266E"/>
    <w:rsid w:val="00293049"/>
    <w:rsid w:val="002944DC"/>
    <w:rsid w:val="0029453E"/>
    <w:rsid w:val="002A0BCF"/>
    <w:rsid w:val="002A1B34"/>
    <w:rsid w:val="002A3706"/>
    <w:rsid w:val="002B0B2E"/>
    <w:rsid w:val="002B1C73"/>
    <w:rsid w:val="002B3614"/>
    <w:rsid w:val="002C02FD"/>
    <w:rsid w:val="002C181C"/>
    <w:rsid w:val="002C75AE"/>
    <w:rsid w:val="002E1063"/>
    <w:rsid w:val="002E30C4"/>
    <w:rsid w:val="002E5CC6"/>
    <w:rsid w:val="002E5DA7"/>
    <w:rsid w:val="002F0DC5"/>
    <w:rsid w:val="00301724"/>
    <w:rsid w:val="00301FE2"/>
    <w:rsid w:val="003023D9"/>
    <w:rsid w:val="003201CE"/>
    <w:rsid w:val="0032409F"/>
    <w:rsid w:val="00324A5D"/>
    <w:rsid w:val="00326D78"/>
    <w:rsid w:val="003300E3"/>
    <w:rsid w:val="00333654"/>
    <w:rsid w:val="0034690B"/>
    <w:rsid w:val="00352A98"/>
    <w:rsid w:val="00365645"/>
    <w:rsid w:val="00372747"/>
    <w:rsid w:val="003777FB"/>
    <w:rsid w:val="003820F0"/>
    <w:rsid w:val="00386CA5"/>
    <w:rsid w:val="00391CA0"/>
    <w:rsid w:val="003A1597"/>
    <w:rsid w:val="003A4779"/>
    <w:rsid w:val="003A6066"/>
    <w:rsid w:val="003B2AFA"/>
    <w:rsid w:val="003B3F6C"/>
    <w:rsid w:val="003C295B"/>
    <w:rsid w:val="003C297F"/>
    <w:rsid w:val="003C5FF5"/>
    <w:rsid w:val="003D040C"/>
    <w:rsid w:val="003D4FE9"/>
    <w:rsid w:val="003D56B1"/>
    <w:rsid w:val="003D717A"/>
    <w:rsid w:val="003E514B"/>
    <w:rsid w:val="003E59CA"/>
    <w:rsid w:val="003F44A0"/>
    <w:rsid w:val="003F55CD"/>
    <w:rsid w:val="003F6E3C"/>
    <w:rsid w:val="00402FF8"/>
    <w:rsid w:val="004052C7"/>
    <w:rsid w:val="00410A1F"/>
    <w:rsid w:val="00413C33"/>
    <w:rsid w:val="00415F95"/>
    <w:rsid w:val="004203D7"/>
    <w:rsid w:val="0042058C"/>
    <w:rsid w:val="0042305D"/>
    <w:rsid w:val="0042483F"/>
    <w:rsid w:val="00427388"/>
    <w:rsid w:val="00440CAC"/>
    <w:rsid w:val="0044245A"/>
    <w:rsid w:val="00451504"/>
    <w:rsid w:val="00457B5E"/>
    <w:rsid w:val="00457DC7"/>
    <w:rsid w:val="00462C47"/>
    <w:rsid w:val="0046324B"/>
    <w:rsid w:val="00463CE8"/>
    <w:rsid w:val="00464725"/>
    <w:rsid w:val="00466C90"/>
    <w:rsid w:val="004818EF"/>
    <w:rsid w:val="0048357F"/>
    <w:rsid w:val="00490A9C"/>
    <w:rsid w:val="004A206C"/>
    <w:rsid w:val="004B3027"/>
    <w:rsid w:val="004B314C"/>
    <w:rsid w:val="004B6229"/>
    <w:rsid w:val="004C130B"/>
    <w:rsid w:val="004C1BBB"/>
    <w:rsid w:val="004C5037"/>
    <w:rsid w:val="004C5B23"/>
    <w:rsid w:val="004E20BF"/>
    <w:rsid w:val="004E2CA0"/>
    <w:rsid w:val="004E6A87"/>
    <w:rsid w:val="004F2DF0"/>
    <w:rsid w:val="004F3D21"/>
    <w:rsid w:val="004F4196"/>
    <w:rsid w:val="004F567F"/>
    <w:rsid w:val="004F6AAE"/>
    <w:rsid w:val="00500E50"/>
    <w:rsid w:val="0050140A"/>
    <w:rsid w:val="00506E5D"/>
    <w:rsid w:val="0051214F"/>
    <w:rsid w:val="0051532C"/>
    <w:rsid w:val="005178FB"/>
    <w:rsid w:val="00522323"/>
    <w:rsid w:val="005249B0"/>
    <w:rsid w:val="00527741"/>
    <w:rsid w:val="00527F03"/>
    <w:rsid w:val="00530DE2"/>
    <w:rsid w:val="00536EFF"/>
    <w:rsid w:val="005458C0"/>
    <w:rsid w:val="00546560"/>
    <w:rsid w:val="005467BA"/>
    <w:rsid w:val="00552E32"/>
    <w:rsid w:val="0056468B"/>
    <w:rsid w:val="00566313"/>
    <w:rsid w:val="00566DAD"/>
    <w:rsid w:val="005722E9"/>
    <w:rsid w:val="005765F5"/>
    <w:rsid w:val="005771AC"/>
    <w:rsid w:val="00580AC6"/>
    <w:rsid w:val="00584ACD"/>
    <w:rsid w:val="00585647"/>
    <w:rsid w:val="00597E92"/>
    <w:rsid w:val="005A1449"/>
    <w:rsid w:val="005B3233"/>
    <w:rsid w:val="005D5322"/>
    <w:rsid w:val="005E2A5B"/>
    <w:rsid w:val="005F438E"/>
    <w:rsid w:val="0060068A"/>
    <w:rsid w:val="006016E6"/>
    <w:rsid w:val="006038EE"/>
    <w:rsid w:val="006125DD"/>
    <w:rsid w:val="00617711"/>
    <w:rsid w:val="00622DAD"/>
    <w:rsid w:val="00626F00"/>
    <w:rsid w:val="006345A9"/>
    <w:rsid w:val="00651566"/>
    <w:rsid w:val="00660C6F"/>
    <w:rsid w:val="00664467"/>
    <w:rsid w:val="00665E7A"/>
    <w:rsid w:val="006664D7"/>
    <w:rsid w:val="00666FED"/>
    <w:rsid w:val="006702A7"/>
    <w:rsid w:val="006746E9"/>
    <w:rsid w:val="00675A74"/>
    <w:rsid w:val="00676889"/>
    <w:rsid w:val="00685C86"/>
    <w:rsid w:val="006A64F6"/>
    <w:rsid w:val="006B548E"/>
    <w:rsid w:val="006B655E"/>
    <w:rsid w:val="006C632B"/>
    <w:rsid w:val="006C6B6D"/>
    <w:rsid w:val="006C78C0"/>
    <w:rsid w:val="006D37F7"/>
    <w:rsid w:val="006E4562"/>
    <w:rsid w:val="006E4E57"/>
    <w:rsid w:val="006E5413"/>
    <w:rsid w:val="006F1FD7"/>
    <w:rsid w:val="0070253F"/>
    <w:rsid w:val="00703CFC"/>
    <w:rsid w:val="00712299"/>
    <w:rsid w:val="00726609"/>
    <w:rsid w:val="007275F5"/>
    <w:rsid w:val="00730180"/>
    <w:rsid w:val="007320F6"/>
    <w:rsid w:val="007367EB"/>
    <w:rsid w:val="00755D95"/>
    <w:rsid w:val="007561C1"/>
    <w:rsid w:val="00762F29"/>
    <w:rsid w:val="007648DA"/>
    <w:rsid w:val="00772A0B"/>
    <w:rsid w:val="0077717C"/>
    <w:rsid w:val="00780884"/>
    <w:rsid w:val="007837BE"/>
    <w:rsid w:val="00792024"/>
    <w:rsid w:val="00794755"/>
    <w:rsid w:val="007950C2"/>
    <w:rsid w:val="00797804"/>
    <w:rsid w:val="007A0CAC"/>
    <w:rsid w:val="007A12C7"/>
    <w:rsid w:val="007A3E92"/>
    <w:rsid w:val="007A69CE"/>
    <w:rsid w:val="007B08C5"/>
    <w:rsid w:val="007C21DA"/>
    <w:rsid w:val="007C50BC"/>
    <w:rsid w:val="007C7B9D"/>
    <w:rsid w:val="007D0C18"/>
    <w:rsid w:val="007D6283"/>
    <w:rsid w:val="007E7365"/>
    <w:rsid w:val="007E7E02"/>
    <w:rsid w:val="007F0CAB"/>
    <w:rsid w:val="007F11F4"/>
    <w:rsid w:val="007F3CDB"/>
    <w:rsid w:val="007F721F"/>
    <w:rsid w:val="00800622"/>
    <w:rsid w:val="00802E4A"/>
    <w:rsid w:val="00805C7D"/>
    <w:rsid w:val="00805D43"/>
    <w:rsid w:val="00810162"/>
    <w:rsid w:val="00811538"/>
    <w:rsid w:val="008116E4"/>
    <w:rsid w:val="0081534C"/>
    <w:rsid w:val="00825D6C"/>
    <w:rsid w:val="00826700"/>
    <w:rsid w:val="00834080"/>
    <w:rsid w:val="00835677"/>
    <w:rsid w:val="00841783"/>
    <w:rsid w:val="00844DEE"/>
    <w:rsid w:val="00851932"/>
    <w:rsid w:val="00852C09"/>
    <w:rsid w:val="008622CA"/>
    <w:rsid w:val="00863249"/>
    <w:rsid w:val="0086353B"/>
    <w:rsid w:val="008674A1"/>
    <w:rsid w:val="00867A7D"/>
    <w:rsid w:val="008703E9"/>
    <w:rsid w:val="008706ED"/>
    <w:rsid w:val="0087230D"/>
    <w:rsid w:val="00873F46"/>
    <w:rsid w:val="008763AC"/>
    <w:rsid w:val="008768B0"/>
    <w:rsid w:val="008768EF"/>
    <w:rsid w:val="0088022B"/>
    <w:rsid w:val="0088415D"/>
    <w:rsid w:val="00886285"/>
    <w:rsid w:val="00887BC0"/>
    <w:rsid w:val="00893194"/>
    <w:rsid w:val="0089771B"/>
    <w:rsid w:val="008A0BFD"/>
    <w:rsid w:val="008B0328"/>
    <w:rsid w:val="008B3EDC"/>
    <w:rsid w:val="008B7913"/>
    <w:rsid w:val="008C2334"/>
    <w:rsid w:val="008C27F2"/>
    <w:rsid w:val="008C5DA7"/>
    <w:rsid w:val="008D3081"/>
    <w:rsid w:val="008D3271"/>
    <w:rsid w:val="008D3E32"/>
    <w:rsid w:val="008D4A10"/>
    <w:rsid w:val="008D4FCB"/>
    <w:rsid w:val="008E025D"/>
    <w:rsid w:val="008F2EEC"/>
    <w:rsid w:val="008F39C0"/>
    <w:rsid w:val="008F3ADC"/>
    <w:rsid w:val="008F59EE"/>
    <w:rsid w:val="009142CC"/>
    <w:rsid w:val="00916544"/>
    <w:rsid w:val="009172A7"/>
    <w:rsid w:val="00922713"/>
    <w:rsid w:val="00924D73"/>
    <w:rsid w:val="009259C2"/>
    <w:rsid w:val="00930247"/>
    <w:rsid w:val="00930316"/>
    <w:rsid w:val="009321CA"/>
    <w:rsid w:val="00940072"/>
    <w:rsid w:val="00940B21"/>
    <w:rsid w:val="0094123D"/>
    <w:rsid w:val="00945735"/>
    <w:rsid w:val="00946187"/>
    <w:rsid w:val="00947181"/>
    <w:rsid w:val="009533BC"/>
    <w:rsid w:val="009633AD"/>
    <w:rsid w:val="00965B02"/>
    <w:rsid w:val="0097254B"/>
    <w:rsid w:val="00972B8A"/>
    <w:rsid w:val="00973658"/>
    <w:rsid w:val="0098026F"/>
    <w:rsid w:val="00981B62"/>
    <w:rsid w:val="00982C2F"/>
    <w:rsid w:val="00982E89"/>
    <w:rsid w:val="00995A09"/>
    <w:rsid w:val="00996960"/>
    <w:rsid w:val="009A3708"/>
    <w:rsid w:val="009A7061"/>
    <w:rsid w:val="009B3067"/>
    <w:rsid w:val="009C141E"/>
    <w:rsid w:val="009C1F32"/>
    <w:rsid w:val="009C228F"/>
    <w:rsid w:val="009C23D6"/>
    <w:rsid w:val="009C292E"/>
    <w:rsid w:val="009C6E66"/>
    <w:rsid w:val="009C75F7"/>
    <w:rsid w:val="009D5245"/>
    <w:rsid w:val="009D741C"/>
    <w:rsid w:val="009E0C4A"/>
    <w:rsid w:val="009E687D"/>
    <w:rsid w:val="009E6B71"/>
    <w:rsid w:val="009E7193"/>
    <w:rsid w:val="009F71A2"/>
    <w:rsid w:val="00A03BFB"/>
    <w:rsid w:val="00A04B21"/>
    <w:rsid w:val="00A17F17"/>
    <w:rsid w:val="00A22E05"/>
    <w:rsid w:val="00A23F88"/>
    <w:rsid w:val="00A43D6E"/>
    <w:rsid w:val="00A46988"/>
    <w:rsid w:val="00A56B91"/>
    <w:rsid w:val="00A6498A"/>
    <w:rsid w:val="00A65512"/>
    <w:rsid w:val="00A66BE3"/>
    <w:rsid w:val="00A67B04"/>
    <w:rsid w:val="00A8628A"/>
    <w:rsid w:val="00AA0186"/>
    <w:rsid w:val="00AA7589"/>
    <w:rsid w:val="00AA7FC6"/>
    <w:rsid w:val="00AB347E"/>
    <w:rsid w:val="00AB4F11"/>
    <w:rsid w:val="00AB5238"/>
    <w:rsid w:val="00AC250B"/>
    <w:rsid w:val="00AD54D5"/>
    <w:rsid w:val="00AE02D0"/>
    <w:rsid w:val="00AF4C7D"/>
    <w:rsid w:val="00AF5FDD"/>
    <w:rsid w:val="00AF78DC"/>
    <w:rsid w:val="00B0150A"/>
    <w:rsid w:val="00B01BA7"/>
    <w:rsid w:val="00B01C06"/>
    <w:rsid w:val="00B10931"/>
    <w:rsid w:val="00B1274F"/>
    <w:rsid w:val="00B136B0"/>
    <w:rsid w:val="00B30776"/>
    <w:rsid w:val="00B31A02"/>
    <w:rsid w:val="00B33118"/>
    <w:rsid w:val="00B369B1"/>
    <w:rsid w:val="00B377AB"/>
    <w:rsid w:val="00B37C24"/>
    <w:rsid w:val="00B42375"/>
    <w:rsid w:val="00B451BF"/>
    <w:rsid w:val="00B4613D"/>
    <w:rsid w:val="00B46EB4"/>
    <w:rsid w:val="00B53F0E"/>
    <w:rsid w:val="00B54534"/>
    <w:rsid w:val="00B5513C"/>
    <w:rsid w:val="00B5637F"/>
    <w:rsid w:val="00B65356"/>
    <w:rsid w:val="00B80B50"/>
    <w:rsid w:val="00B84C41"/>
    <w:rsid w:val="00B86D93"/>
    <w:rsid w:val="00B9434C"/>
    <w:rsid w:val="00B94503"/>
    <w:rsid w:val="00B9760F"/>
    <w:rsid w:val="00B9771C"/>
    <w:rsid w:val="00BA43B1"/>
    <w:rsid w:val="00BA5D63"/>
    <w:rsid w:val="00BA7F73"/>
    <w:rsid w:val="00BB1EA3"/>
    <w:rsid w:val="00BB2275"/>
    <w:rsid w:val="00BB250D"/>
    <w:rsid w:val="00BC1E57"/>
    <w:rsid w:val="00BC4E5F"/>
    <w:rsid w:val="00BC5759"/>
    <w:rsid w:val="00BD6DF0"/>
    <w:rsid w:val="00C2035A"/>
    <w:rsid w:val="00C2197C"/>
    <w:rsid w:val="00C3259A"/>
    <w:rsid w:val="00C360C7"/>
    <w:rsid w:val="00C37FF9"/>
    <w:rsid w:val="00C429E8"/>
    <w:rsid w:val="00C505E7"/>
    <w:rsid w:val="00C51B7F"/>
    <w:rsid w:val="00C569CA"/>
    <w:rsid w:val="00C56C9B"/>
    <w:rsid w:val="00C601E4"/>
    <w:rsid w:val="00C62E02"/>
    <w:rsid w:val="00C65F09"/>
    <w:rsid w:val="00C66A57"/>
    <w:rsid w:val="00C67B64"/>
    <w:rsid w:val="00C71159"/>
    <w:rsid w:val="00C74E59"/>
    <w:rsid w:val="00C805B2"/>
    <w:rsid w:val="00C84FCD"/>
    <w:rsid w:val="00C858F6"/>
    <w:rsid w:val="00C86AF7"/>
    <w:rsid w:val="00C93B6B"/>
    <w:rsid w:val="00CB4395"/>
    <w:rsid w:val="00CB443D"/>
    <w:rsid w:val="00CC6706"/>
    <w:rsid w:val="00CD255C"/>
    <w:rsid w:val="00CD7B1B"/>
    <w:rsid w:val="00CE338D"/>
    <w:rsid w:val="00CE362C"/>
    <w:rsid w:val="00CF332E"/>
    <w:rsid w:val="00D02899"/>
    <w:rsid w:val="00D113B6"/>
    <w:rsid w:val="00D116B6"/>
    <w:rsid w:val="00D1462E"/>
    <w:rsid w:val="00D164F9"/>
    <w:rsid w:val="00D16AD2"/>
    <w:rsid w:val="00D17415"/>
    <w:rsid w:val="00D177B0"/>
    <w:rsid w:val="00D33471"/>
    <w:rsid w:val="00D34F18"/>
    <w:rsid w:val="00D44925"/>
    <w:rsid w:val="00D45934"/>
    <w:rsid w:val="00D463E6"/>
    <w:rsid w:val="00D46431"/>
    <w:rsid w:val="00D50974"/>
    <w:rsid w:val="00D53BCE"/>
    <w:rsid w:val="00D54415"/>
    <w:rsid w:val="00D549D7"/>
    <w:rsid w:val="00D62FB3"/>
    <w:rsid w:val="00D6610E"/>
    <w:rsid w:val="00D67CD5"/>
    <w:rsid w:val="00D70B80"/>
    <w:rsid w:val="00D70E6D"/>
    <w:rsid w:val="00D72CB8"/>
    <w:rsid w:val="00D84A10"/>
    <w:rsid w:val="00D927B7"/>
    <w:rsid w:val="00D9383C"/>
    <w:rsid w:val="00D93C06"/>
    <w:rsid w:val="00DA0B7E"/>
    <w:rsid w:val="00DA6A2B"/>
    <w:rsid w:val="00DB0237"/>
    <w:rsid w:val="00DB2CED"/>
    <w:rsid w:val="00DB340A"/>
    <w:rsid w:val="00DB3FBF"/>
    <w:rsid w:val="00DC1FF4"/>
    <w:rsid w:val="00DC4033"/>
    <w:rsid w:val="00DD23A4"/>
    <w:rsid w:val="00DD4654"/>
    <w:rsid w:val="00DF40E5"/>
    <w:rsid w:val="00E000B8"/>
    <w:rsid w:val="00E1050B"/>
    <w:rsid w:val="00E15C9B"/>
    <w:rsid w:val="00E21EF4"/>
    <w:rsid w:val="00E23E62"/>
    <w:rsid w:val="00E34086"/>
    <w:rsid w:val="00E364FA"/>
    <w:rsid w:val="00E37EA3"/>
    <w:rsid w:val="00E42346"/>
    <w:rsid w:val="00E439ED"/>
    <w:rsid w:val="00E44B68"/>
    <w:rsid w:val="00E46690"/>
    <w:rsid w:val="00E47423"/>
    <w:rsid w:val="00E50485"/>
    <w:rsid w:val="00E51711"/>
    <w:rsid w:val="00E5505D"/>
    <w:rsid w:val="00E554C0"/>
    <w:rsid w:val="00E575A7"/>
    <w:rsid w:val="00E67A6D"/>
    <w:rsid w:val="00E839F0"/>
    <w:rsid w:val="00E92028"/>
    <w:rsid w:val="00E92FB2"/>
    <w:rsid w:val="00E95077"/>
    <w:rsid w:val="00EB185E"/>
    <w:rsid w:val="00EB28CF"/>
    <w:rsid w:val="00EB2D05"/>
    <w:rsid w:val="00EB5784"/>
    <w:rsid w:val="00EB5F3F"/>
    <w:rsid w:val="00EC07AC"/>
    <w:rsid w:val="00EC646A"/>
    <w:rsid w:val="00ED017B"/>
    <w:rsid w:val="00ED376D"/>
    <w:rsid w:val="00ED4AEB"/>
    <w:rsid w:val="00ED5311"/>
    <w:rsid w:val="00ED551F"/>
    <w:rsid w:val="00ED7ACE"/>
    <w:rsid w:val="00EE368B"/>
    <w:rsid w:val="00EE3FBC"/>
    <w:rsid w:val="00EE402C"/>
    <w:rsid w:val="00EE4D90"/>
    <w:rsid w:val="00EE6B6F"/>
    <w:rsid w:val="00EF5B61"/>
    <w:rsid w:val="00EF7BD5"/>
    <w:rsid w:val="00F00D9A"/>
    <w:rsid w:val="00F04F51"/>
    <w:rsid w:val="00F15ACB"/>
    <w:rsid w:val="00F1766C"/>
    <w:rsid w:val="00F215E5"/>
    <w:rsid w:val="00F23157"/>
    <w:rsid w:val="00F324D9"/>
    <w:rsid w:val="00F3676D"/>
    <w:rsid w:val="00F45F68"/>
    <w:rsid w:val="00F50981"/>
    <w:rsid w:val="00F53AF8"/>
    <w:rsid w:val="00F53BD5"/>
    <w:rsid w:val="00F552C9"/>
    <w:rsid w:val="00F56FA3"/>
    <w:rsid w:val="00F61550"/>
    <w:rsid w:val="00F63DCB"/>
    <w:rsid w:val="00F70888"/>
    <w:rsid w:val="00F719C7"/>
    <w:rsid w:val="00F72760"/>
    <w:rsid w:val="00F76698"/>
    <w:rsid w:val="00F97242"/>
    <w:rsid w:val="00F97998"/>
    <w:rsid w:val="00FB566E"/>
    <w:rsid w:val="00FB5B71"/>
    <w:rsid w:val="00FB5CEE"/>
    <w:rsid w:val="00FB7FBC"/>
    <w:rsid w:val="00FC3316"/>
    <w:rsid w:val="00FC7E61"/>
    <w:rsid w:val="00FE45F2"/>
    <w:rsid w:val="00FE7B0D"/>
    <w:rsid w:val="00FE7F9C"/>
    <w:rsid w:val="00FF1A73"/>
    <w:rsid w:val="00FF6484"/>
    <w:rsid w:val="01D77409"/>
    <w:rsid w:val="0221016C"/>
    <w:rsid w:val="022B2128"/>
    <w:rsid w:val="03FD5AE9"/>
    <w:rsid w:val="043134C6"/>
    <w:rsid w:val="04C033F0"/>
    <w:rsid w:val="06EE774F"/>
    <w:rsid w:val="08FE5283"/>
    <w:rsid w:val="090A4D72"/>
    <w:rsid w:val="09BE5017"/>
    <w:rsid w:val="09CA7266"/>
    <w:rsid w:val="09EC4AC4"/>
    <w:rsid w:val="0A1A49D8"/>
    <w:rsid w:val="0AC8117B"/>
    <w:rsid w:val="0B195684"/>
    <w:rsid w:val="0C5A3687"/>
    <w:rsid w:val="0C726FBC"/>
    <w:rsid w:val="0C9B1E3A"/>
    <w:rsid w:val="0EBB3560"/>
    <w:rsid w:val="0FD6687D"/>
    <w:rsid w:val="0FED4950"/>
    <w:rsid w:val="109168E4"/>
    <w:rsid w:val="12A0030A"/>
    <w:rsid w:val="12F440C2"/>
    <w:rsid w:val="145711B0"/>
    <w:rsid w:val="17B171C9"/>
    <w:rsid w:val="17BE02D1"/>
    <w:rsid w:val="18994F37"/>
    <w:rsid w:val="18BD3DED"/>
    <w:rsid w:val="19021C2F"/>
    <w:rsid w:val="1A040510"/>
    <w:rsid w:val="1AE23A2F"/>
    <w:rsid w:val="1B4D3FFA"/>
    <w:rsid w:val="1C085390"/>
    <w:rsid w:val="1C646959"/>
    <w:rsid w:val="1CCD0CC1"/>
    <w:rsid w:val="1D785C8E"/>
    <w:rsid w:val="1DEE701B"/>
    <w:rsid w:val="1E177091"/>
    <w:rsid w:val="20E14083"/>
    <w:rsid w:val="21206FC5"/>
    <w:rsid w:val="22FD370C"/>
    <w:rsid w:val="234E191E"/>
    <w:rsid w:val="240F5BDB"/>
    <w:rsid w:val="248F480F"/>
    <w:rsid w:val="25232595"/>
    <w:rsid w:val="25AB2E45"/>
    <w:rsid w:val="269A7779"/>
    <w:rsid w:val="27103226"/>
    <w:rsid w:val="27965A78"/>
    <w:rsid w:val="282013B0"/>
    <w:rsid w:val="28C45FCC"/>
    <w:rsid w:val="297227F2"/>
    <w:rsid w:val="29DF1BC6"/>
    <w:rsid w:val="2A2A1707"/>
    <w:rsid w:val="2A6A1C49"/>
    <w:rsid w:val="2C2F1E6E"/>
    <w:rsid w:val="2CB72BB7"/>
    <w:rsid w:val="2F0A628E"/>
    <w:rsid w:val="305E1BC2"/>
    <w:rsid w:val="30616339"/>
    <w:rsid w:val="30D051CD"/>
    <w:rsid w:val="317B0EE1"/>
    <w:rsid w:val="318528F2"/>
    <w:rsid w:val="322D3BBC"/>
    <w:rsid w:val="324C7CEE"/>
    <w:rsid w:val="33953F30"/>
    <w:rsid w:val="3462102E"/>
    <w:rsid w:val="352546A4"/>
    <w:rsid w:val="37806CAD"/>
    <w:rsid w:val="37E256B7"/>
    <w:rsid w:val="39567BF4"/>
    <w:rsid w:val="396C6441"/>
    <w:rsid w:val="39E41E8D"/>
    <w:rsid w:val="3A676E7D"/>
    <w:rsid w:val="3D583563"/>
    <w:rsid w:val="3D9166F7"/>
    <w:rsid w:val="3DAA0E7C"/>
    <w:rsid w:val="3DD8364C"/>
    <w:rsid w:val="3DEE3B25"/>
    <w:rsid w:val="40D12209"/>
    <w:rsid w:val="42466888"/>
    <w:rsid w:val="425F6CA0"/>
    <w:rsid w:val="436126AA"/>
    <w:rsid w:val="4406053E"/>
    <w:rsid w:val="44B97952"/>
    <w:rsid w:val="44D30899"/>
    <w:rsid w:val="45312D2D"/>
    <w:rsid w:val="45C44909"/>
    <w:rsid w:val="46F57FBD"/>
    <w:rsid w:val="47A213A6"/>
    <w:rsid w:val="4A2B1B44"/>
    <w:rsid w:val="4B4450E4"/>
    <w:rsid w:val="4B637370"/>
    <w:rsid w:val="4BAE4975"/>
    <w:rsid w:val="4D3C50B2"/>
    <w:rsid w:val="4DDF05A3"/>
    <w:rsid w:val="4E0B0379"/>
    <w:rsid w:val="4E0C7A3F"/>
    <w:rsid w:val="4E63296B"/>
    <w:rsid w:val="4EEC697D"/>
    <w:rsid w:val="4FDD4850"/>
    <w:rsid w:val="504F2E36"/>
    <w:rsid w:val="50A45C5C"/>
    <w:rsid w:val="52103796"/>
    <w:rsid w:val="55C344A8"/>
    <w:rsid w:val="563C509D"/>
    <w:rsid w:val="57BF69EF"/>
    <w:rsid w:val="57EF2FA6"/>
    <w:rsid w:val="596A24EA"/>
    <w:rsid w:val="59C87A34"/>
    <w:rsid w:val="5BD86B03"/>
    <w:rsid w:val="5CBE0141"/>
    <w:rsid w:val="5D9A5830"/>
    <w:rsid w:val="5E221CB9"/>
    <w:rsid w:val="5E9A7905"/>
    <w:rsid w:val="60540C97"/>
    <w:rsid w:val="60B7443C"/>
    <w:rsid w:val="612A31C3"/>
    <w:rsid w:val="618147A0"/>
    <w:rsid w:val="62373D37"/>
    <w:rsid w:val="63770896"/>
    <w:rsid w:val="639E0964"/>
    <w:rsid w:val="642E716E"/>
    <w:rsid w:val="643C5938"/>
    <w:rsid w:val="64C6511D"/>
    <w:rsid w:val="656A192A"/>
    <w:rsid w:val="6655591E"/>
    <w:rsid w:val="68783502"/>
    <w:rsid w:val="68A1215F"/>
    <w:rsid w:val="69067128"/>
    <w:rsid w:val="69870ED8"/>
    <w:rsid w:val="6AA938CA"/>
    <w:rsid w:val="6C725455"/>
    <w:rsid w:val="6D4E6C3D"/>
    <w:rsid w:val="6D82597C"/>
    <w:rsid w:val="6EA939C7"/>
    <w:rsid w:val="6FBD74D2"/>
    <w:rsid w:val="6FBE0728"/>
    <w:rsid w:val="71362B55"/>
    <w:rsid w:val="723062DE"/>
    <w:rsid w:val="73A85A35"/>
    <w:rsid w:val="73B846B8"/>
    <w:rsid w:val="74B15787"/>
    <w:rsid w:val="75031A1E"/>
    <w:rsid w:val="756E3194"/>
    <w:rsid w:val="76250A91"/>
    <w:rsid w:val="769B5B4F"/>
    <w:rsid w:val="773D039A"/>
    <w:rsid w:val="774C457A"/>
    <w:rsid w:val="775F44A9"/>
    <w:rsid w:val="776467A4"/>
    <w:rsid w:val="77A0341A"/>
    <w:rsid w:val="77C265C9"/>
    <w:rsid w:val="78F70735"/>
    <w:rsid w:val="78FA3576"/>
    <w:rsid w:val="7A93232E"/>
    <w:rsid w:val="7AA3139D"/>
    <w:rsid w:val="7D483481"/>
    <w:rsid w:val="7D9D6239"/>
    <w:rsid w:val="7DC97A0F"/>
    <w:rsid w:val="7F590FE0"/>
    <w:rsid w:val="7FF55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2"/>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29"/>
    <w:unhideWhenUsed/>
    <w:qFormat/>
    <w:uiPriority w:val="9"/>
    <w:pPr>
      <w:widowControl/>
      <w:shd w:val="clear" w:color="auto" w:fill="FFFFFF"/>
      <w:adjustRightInd w:val="0"/>
      <w:snapToGrid w:val="0"/>
      <w:spacing w:line="560" w:lineRule="exact"/>
      <w:ind w:firstLine="643" w:firstLineChars="200"/>
      <w:outlineLvl w:val="2"/>
    </w:pPr>
    <w:rPr>
      <w:rFonts w:ascii="Times New Roman" w:hAnsi="Times New Roman" w:eastAsia="楷体_GB2312" w:cs="Times New Roman"/>
      <w:b/>
      <w:bCs/>
      <w:color w:val="000000" w:themeColor="text1"/>
      <w:kern w:val="0"/>
      <w:sz w:val="32"/>
      <w:szCs w:val="36"/>
      <w:shd w:val="clear" w:color="auto" w:fill="FFFFFF"/>
      <w14:textFill>
        <w14:solidFill>
          <w14:schemeClr w14:val="tx1"/>
        </w14:solidFill>
      </w14:textFill>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Normal Indent"/>
    <w:basedOn w:val="1"/>
    <w:qFormat/>
    <w:uiPriority w:val="0"/>
    <w:pPr>
      <w:ind w:firstLine="420" w:firstLineChars="200"/>
    </w:pPr>
  </w:style>
  <w:style w:type="paragraph" w:styleId="8">
    <w:name w:val="annotation text"/>
    <w:basedOn w:val="1"/>
    <w:link w:val="36"/>
    <w:semiHidden/>
    <w:unhideWhenUsed/>
    <w:qFormat/>
    <w:uiPriority w:val="99"/>
    <w:pPr>
      <w:jc w:val="left"/>
    </w:pPr>
  </w:style>
  <w:style w:type="paragraph" w:styleId="9">
    <w:name w:val="toc 3"/>
    <w:basedOn w:val="1"/>
    <w:next w:val="1"/>
    <w:unhideWhenUsed/>
    <w:qFormat/>
    <w:uiPriority w:val="39"/>
    <w:pPr>
      <w:ind w:left="840" w:leftChars="400"/>
    </w:pPr>
  </w:style>
  <w:style w:type="paragraph" w:styleId="10">
    <w:name w:val="Plain Text"/>
    <w:basedOn w:val="1"/>
    <w:qFormat/>
    <w:uiPriority w:val="0"/>
    <w:rPr>
      <w:rFonts w:ascii="宋体" w:hAnsi="Courier New" w:cs="Courier New"/>
      <w:szCs w:val="21"/>
    </w:rPr>
  </w:style>
  <w:style w:type="paragraph" w:styleId="11">
    <w:name w:val="Balloon Text"/>
    <w:basedOn w:val="1"/>
    <w:link w:val="28"/>
    <w:semiHidden/>
    <w:unhideWhenUsed/>
    <w:qFormat/>
    <w:uiPriority w:val="99"/>
    <w:rPr>
      <w:sz w:val="18"/>
      <w:szCs w:val="18"/>
    </w:rPr>
  </w:style>
  <w:style w:type="paragraph" w:styleId="12">
    <w:name w:val="footer"/>
    <w:basedOn w:val="1"/>
    <w:link w:val="26"/>
    <w:unhideWhenUsed/>
    <w:qFormat/>
    <w:uiPriority w:val="99"/>
    <w:pPr>
      <w:tabs>
        <w:tab w:val="center" w:pos="4153"/>
        <w:tab w:val="right" w:pos="8306"/>
      </w:tabs>
      <w:snapToGrid w:val="0"/>
      <w:jc w:val="left"/>
    </w:pPr>
    <w:rPr>
      <w:sz w:val="18"/>
      <w:szCs w:val="18"/>
    </w:rPr>
  </w:style>
  <w:style w:type="paragraph" w:styleId="13">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toc 2"/>
    <w:basedOn w:val="1"/>
    <w:next w:val="1"/>
    <w:unhideWhenUsed/>
    <w:qFormat/>
    <w:uiPriority w:val="39"/>
    <w:pPr>
      <w:ind w:left="420" w:leftChars="200"/>
    </w:pPr>
  </w:style>
  <w:style w:type="paragraph" w:styleId="1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annotation subject"/>
    <w:basedOn w:val="8"/>
    <w:next w:val="8"/>
    <w:link w:val="37"/>
    <w:semiHidden/>
    <w:unhideWhenUsed/>
    <w:qFormat/>
    <w:uiPriority w:val="99"/>
    <w:rPr>
      <w:b/>
      <w:bCs/>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Emphasis"/>
    <w:basedOn w:val="20"/>
    <w:qFormat/>
    <w:uiPriority w:val="20"/>
    <w:rPr>
      <w:i/>
    </w:rPr>
  </w:style>
  <w:style w:type="character" w:styleId="23">
    <w:name w:val="Hyperlink"/>
    <w:basedOn w:val="20"/>
    <w:unhideWhenUsed/>
    <w:qFormat/>
    <w:uiPriority w:val="99"/>
    <w:rPr>
      <w:color w:val="0563C1" w:themeColor="hyperlink"/>
      <w:u w:val="single"/>
      <w14:textFill>
        <w14:solidFill>
          <w14:schemeClr w14:val="hlink"/>
        </w14:solidFill>
      </w14:textFill>
    </w:rPr>
  </w:style>
  <w:style w:type="character" w:styleId="24">
    <w:name w:val="annotation reference"/>
    <w:basedOn w:val="20"/>
    <w:semiHidden/>
    <w:unhideWhenUsed/>
    <w:qFormat/>
    <w:uiPriority w:val="99"/>
    <w:rPr>
      <w:sz w:val="21"/>
      <w:szCs w:val="21"/>
    </w:rPr>
  </w:style>
  <w:style w:type="character" w:customStyle="1" w:styleId="25">
    <w:name w:val="页眉 字符"/>
    <w:basedOn w:val="20"/>
    <w:link w:val="13"/>
    <w:qFormat/>
    <w:uiPriority w:val="99"/>
    <w:rPr>
      <w:sz w:val="18"/>
      <w:szCs w:val="18"/>
    </w:rPr>
  </w:style>
  <w:style w:type="character" w:customStyle="1" w:styleId="26">
    <w:name w:val="页脚 字符"/>
    <w:basedOn w:val="20"/>
    <w:link w:val="12"/>
    <w:qFormat/>
    <w:uiPriority w:val="99"/>
    <w:rPr>
      <w:sz w:val="18"/>
      <w:szCs w:val="18"/>
    </w:rPr>
  </w:style>
  <w:style w:type="paragraph" w:customStyle="1" w:styleId="27">
    <w:name w:val="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28">
    <w:name w:val="批注框文本 字符"/>
    <w:basedOn w:val="20"/>
    <w:link w:val="11"/>
    <w:semiHidden/>
    <w:qFormat/>
    <w:uiPriority w:val="99"/>
    <w:rPr>
      <w:sz w:val="18"/>
      <w:szCs w:val="18"/>
    </w:rPr>
  </w:style>
  <w:style w:type="character" w:customStyle="1" w:styleId="29">
    <w:name w:val="标题 3 字符"/>
    <w:basedOn w:val="20"/>
    <w:link w:val="7"/>
    <w:qFormat/>
    <w:uiPriority w:val="9"/>
    <w:rPr>
      <w:rFonts w:ascii="Times New Roman" w:hAnsi="Times New Roman" w:eastAsia="楷体_GB2312" w:cs="Times New Roman"/>
      <w:b/>
      <w:bCs/>
      <w:color w:val="000000" w:themeColor="text1"/>
      <w:kern w:val="0"/>
      <w:sz w:val="32"/>
      <w:szCs w:val="36"/>
      <w:shd w:val="clear" w:color="auto" w:fill="FFFFFF"/>
      <w14:textFill>
        <w14:solidFill>
          <w14:schemeClr w14:val="tx1"/>
        </w14:solidFill>
      </w14:textFill>
    </w:rPr>
  </w:style>
  <w:style w:type="character" w:customStyle="1" w:styleId="30">
    <w:name w:val="标题 1 字符"/>
    <w:basedOn w:val="20"/>
    <w:link w:val="5"/>
    <w:qFormat/>
    <w:uiPriority w:val="9"/>
    <w:rPr>
      <w:b/>
      <w:bCs/>
      <w:kern w:val="44"/>
      <w:sz w:val="44"/>
      <w:szCs w:val="44"/>
    </w:rPr>
  </w:style>
  <w:style w:type="paragraph" w:customStyle="1" w:styleId="31">
    <w:name w:val="TOC 标题1"/>
    <w:basedOn w:val="5"/>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32">
    <w:name w:val="标题 2 字符"/>
    <w:basedOn w:val="20"/>
    <w:link w:val="6"/>
    <w:semiHidden/>
    <w:qFormat/>
    <w:uiPriority w:val="9"/>
    <w:rPr>
      <w:rFonts w:asciiTheme="majorHAnsi" w:hAnsiTheme="majorHAnsi" w:eastAsiaTheme="majorEastAsia" w:cstheme="majorBidi"/>
      <w:b/>
      <w:bCs/>
      <w:sz w:val="32"/>
      <w:szCs w:val="32"/>
    </w:rPr>
  </w:style>
  <w:style w:type="character" w:customStyle="1" w:styleId="33">
    <w:name w:val="bjh-p"/>
    <w:basedOn w:val="20"/>
    <w:qFormat/>
    <w:uiPriority w:val="0"/>
  </w:style>
  <w:style w:type="paragraph" w:styleId="34">
    <w:name w:val="List Paragraph"/>
    <w:basedOn w:val="1"/>
    <w:qFormat/>
    <w:uiPriority w:val="34"/>
    <w:pPr>
      <w:ind w:firstLine="420" w:firstLineChars="200"/>
    </w:pPr>
  </w:style>
  <w:style w:type="character" w:customStyle="1" w:styleId="35">
    <w:name w:val="bjh-strong"/>
    <w:basedOn w:val="20"/>
    <w:qFormat/>
    <w:uiPriority w:val="0"/>
  </w:style>
  <w:style w:type="character" w:customStyle="1" w:styleId="36">
    <w:name w:val="批注文字 字符"/>
    <w:basedOn w:val="20"/>
    <w:link w:val="8"/>
    <w:semiHidden/>
    <w:qFormat/>
    <w:uiPriority w:val="99"/>
    <w:rPr>
      <w:rFonts w:asciiTheme="minorHAnsi" w:hAnsiTheme="minorHAnsi" w:eastAsiaTheme="minorEastAsia" w:cstheme="minorBidi"/>
      <w:kern w:val="2"/>
      <w:sz w:val="21"/>
      <w:szCs w:val="22"/>
    </w:rPr>
  </w:style>
  <w:style w:type="character" w:customStyle="1" w:styleId="37">
    <w:name w:val="批注主题 字符"/>
    <w:basedOn w:val="36"/>
    <w:link w:val="17"/>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EC79E8-DD46-427B-B6A3-D29354D4ED71}">
  <ds:schemaRefs/>
</ds:datastoreItem>
</file>

<file path=docProps/app.xml><?xml version="1.0" encoding="utf-8"?>
<Properties xmlns="http://schemas.openxmlformats.org/officeDocument/2006/extended-properties" xmlns:vt="http://schemas.openxmlformats.org/officeDocument/2006/docPropsVTypes">
  <Template>Normal</Template>
  <Pages>32</Pages>
  <Words>2712</Words>
  <Characters>15462</Characters>
  <Lines>128</Lines>
  <Paragraphs>36</Paragraphs>
  <TotalTime>0</TotalTime>
  <ScaleCrop>false</ScaleCrop>
  <LinksUpToDate>false</LinksUpToDate>
  <CharactersWithSpaces>18138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2021-07-18T11:29:00Z</dcterms:created>
  <dc:creator>苏州倍特思软件科技有限公司</dc:creator>
  <cp:lastModifiedBy>Always</cp:lastModifiedBy>
  <cp:lastPrinted>2021-06-16T02:05:00Z</cp:lastPrinted>
  <dcterms:modified xsi:type="dcterms:W3CDTF">2021-10-27T09:21:30Z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CA837AE49E034B18BE7A0E563FB45A20</vt:lpwstr>
  </property>
</Properties>
</file>