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val="0"/>
        <w:wordWrap/>
        <w:overflowPunct/>
        <w:topLinePunct w:val="0"/>
        <w:autoSpaceDE w:val="0"/>
        <w:autoSpaceDN w:val="0"/>
        <w:bidi w:val="0"/>
        <w:adjustRightInd w:val="0"/>
        <w:snapToGrid w:val="0"/>
        <w:spacing w:line="620" w:lineRule="exact"/>
        <w:ind w:firstLine="5259"/>
        <w:textAlignment w:val="baseline"/>
        <w:rPr>
          <w:rFonts w:hint="eastAsia" w:ascii="仿宋" w:hAnsi="仿宋" w:eastAsia="仿宋" w:cs="仿宋"/>
          <w:b/>
          <w:bCs/>
          <w:sz w:val="32"/>
          <w:szCs w:val="32"/>
          <w:lang w:eastAsia="zh-CN"/>
        </w:rPr>
      </w:pPr>
    </w:p>
    <w:p>
      <w:pPr>
        <w:keepNext w:val="0"/>
        <w:keepLines w:val="0"/>
        <w:pageBreakBefore w:val="0"/>
        <w:widowControl/>
        <w:kinsoku w:val="0"/>
        <w:wordWrap/>
        <w:overflowPunct/>
        <w:topLinePunct w:val="0"/>
        <w:autoSpaceDE w:val="0"/>
        <w:autoSpaceDN w:val="0"/>
        <w:bidi w:val="0"/>
        <w:adjustRightInd w:val="0"/>
        <w:snapToGrid w:val="0"/>
        <w:spacing w:line="620" w:lineRule="exact"/>
        <w:ind w:firstLine="5259"/>
        <w:textAlignment w:val="baseline"/>
        <w:rPr>
          <w:rFonts w:hint="eastAsia" w:ascii="仿宋" w:hAnsi="仿宋" w:eastAsia="仿宋" w:cs="仿宋"/>
          <w:b/>
          <w:bCs/>
          <w:sz w:val="32"/>
          <w:szCs w:val="32"/>
          <w:lang w:eastAsia="zh-CN"/>
        </w:rPr>
      </w:pPr>
    </w:p>
    <w:p>
      <w:pPr>
        <w:keepNext w:val="0"/>
        <w:keepLines w:val="0"/>
        <w:pageBreakBefore w:val="0"/>
        <w:widowControl/>
        <w:kinsoku w:val="0"/>
        <w:wordWrap/>
        <w:overflowPunct/>
        <w:topLinePunct w:val="0"/>
        <w:autoSpaceDE w:val="0"/>
        <w:autoSpaceDN w:val="0"/>
        <w:bidi w:val="0"/>
        <w:adjustRightInd w:val="0"/>
        <w:snapToGrid w:val="0"/>
        <w:spacing w:line="620" w:lineRule="exact"/>
        <w:ind w:firstLine="5259"/>
        <w:textAlignment w:val="baseline"/>
        <w:rPr>
          <w:rFonts w:hint="eastAsia" w:ascii="仿宋" w:hAnsi="仿宋" w:eastAsia="仿宋" w:cs="仿宋"/>
          <w:b/>
          <w:bCs/>
          <w:sz w:val="32"/>
          <w:szCs w:val="32"/>
          <w:lang w:eastAsia="zh-CN"/>
        </w:rPr>
      </w:pPr>
    </w:p>
    <w:p>
      <w:pPr>
        <w:keepNext w:val="0"/>
        <w:keepLines w:val="0"/>
        <w:pageBreakBefore w:val="0"/>
        <w:widowControl/>
        <w:kinsoku w:val="0"/>
        <w:wordWrap/>
        <w:overflowPunct/>
        <w:topLinePunct w:val="0"/>
        <w:autoSpaceDE w:val="0"/>
        <w:autoSpaceDN w:val="0"/>
        <w:bidi w:val="0"/>
        <w:adjustRightInd w:val="0"/>
        <w:snapToGrid w:val="0"/>
        <w:spacing w:line="620" w:lineRule="exact"/>
        <w:ind w:right="106" w:rightChars="0"/>
        <w:jc w:val="center"/>
        <w:textAlignment w:val="baseline"/>
        <w:rPr>
          <w:rFonts w:hint="eastAsia" w:ascii="方正小标宋简体" w:hAnsi="方正小标宋简体" w:eastAsia="方正小标宋简体" w:cs="方正小标宋简体"/>
          <w:b/>
          <w:bCs/>
          <w:spacing w:val="-1"/>
          <w:sz w:val="44"/>
          <w:szCs w:val="44"/>
        </w:rPr>
      </w:pPr>
      <w:r>
        <w:rPr>
          <w:rFonts w:hint="eastAsia" w:ascii="方正小标宋简体" w:hAnsi="方正小标宋简体" w:eastAsia="方正小标宋简体" w:cs="方正小标宋简体"/>
          <w:b/>
          <w:bCs/>
          <w:spacing w:val="-1"/>
          <w:sz w:val="44"/>
          <w:szCs w:val="44"/>
          <w:lang w:val="en-US" w:eastAsia="zh-CN"/>
        </w:rPr>
        <w:t>关于组织推荐工信部</w:t>
      </w:r>
      <w:r>
        <w:rPr>
          <w:rFonts w:hint="eastAsia" w:ascii="方正小标宋简体" w:hAnsi="方正小标宋简体" w:eastAsia="方正小标宋简体" w:cs="方正小标宋简体"/>
          <w:b/>
          <w:bCs/>
          <w:spacing w:val="-1"/>
          <w:sz w:val="44"/>
          <w:szCs w:val="44"/>
        </w:rPr>
        <w:t>2022年服务型制造</w:t>
      </w:r>
    </w:p>
    <w:p>
      <w:pPr>
        <w:keepNext w:val="0"/>
        <w:keepLines w:val="0"/>
        <w:pageBreakBefore w:val="0"/>
        <w:widowControl/>
        <w:kinsoku w:val="0"/>
        <w:wordWrap/>
        <w:overflowPunct/>
        <w:topLinePunct w:val="0"/>
        <w:autoSpaceDE w:val="0"/>
        <w:autoSpaceDN w:val="0"/>
        <w:bidi w:val="0"/>
        <w:adjustRightInd w:val="0"/>
        <w:snapToGrid w:val="0"/>
        <w:spacing w:line="620" w:lineRule="exact"/>
        <w:ind w:right="106" w:rightChars="0"/>
        <w:jc w:val="center"/>
        <w:textAlignment w:val="baseline"/>
        <w:rPr>
          <w:rFonts w:hint="default" w:ascii="方正小标宋简体" w:hAnsi="方正小标宋简体" w:eastAsia="方正小标宋简体" w:cs="方正小标宋简体"/>
          <w:b/>
          <w:bCs/>
          <w:spacing w:val="-1"/>
          <w:sz w:val="44"/>
          <w:szCs w:val="44"/>
          <w:lang w:val="en-US" w:eastAsia="zh-CN"/>
        </w:rPr>
      </w:pPr>
      <w:r>
        <w:rPr>
          <w:rFonts w:hint="eastAsia" w:ascii="方正小标宋简体" w:hAnsi="方正小标宋简体" w:eastAsia="方正小标宋简体" w:cs="方正小标宋简体"/>
          <w:b/>
          <w:bCs/>
          <w:spacing w:val="-1"/>
          <w:sz w:val="44"/>
          <w:szCs w:val="44"/>
        </w:rPr>
        <w:t>示范和评估评价工作</w:t>
      </w:r>
      <w:r>
        <w:rPr>
          <w:rFonts w:hint="eastAsia" w:ascii="方正小标宋简体" w:hAnsi="方正小标宋简体" w:eastAsia="方正小标宋简体" w:cs="方正小标宋简体"/>
          <w:b/>
          <w:bCs/>
          <w:spacing w:val="-1"/>
          <w:sz w:val="44"/>
          <w:szCs w:val="44"/>
          <w:lang w:val="en-US" w:eastAsia="zh-CN"/>
        </w:rPr>
        <w:t>的通知</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20" w:lineRule="exact"/>
        <w:ind w:firstLine="639" w:firstLineChars="200"/>
        <w:textAlignment w:val="baseline"/>
        <w:rPr>
          <w:rFonts w:hint="eastAsia" w:ascii="仿宋_GB2312" w:hAnsi="仿宋_GB2312" w:eastAsia="仿宋_GB2312" w:cs="仿宋_GB2312"/>
          <w:b/>
          <w:bCs/>
          <w:spacing w:val="-1"/>
          <w:sz w:val="32"/>
          <w:szCs w:val="32"/>
          <w:lang w:val="en-US" w:eastAsia="zh-CN"/>
        </w:rPr>
      </w:pPr>
    </w:p>
    <w:p>
      <w:pPr>
        <w:keepNext w:val="0"/>
        <w:keepLines w:val="0"/>
        <w:pageBreakBefore w:val="0"/>
        <w:widowControl w:val="0"/>
        <w:kinsoku/>
        <w:overflowPunct/>
        <w:topLinePunct w:val="0"/>
        <w:autoSpaceDE/>
        <w:autoSpaceDN/>
        <w:bidi w:val="0"/>
        <w:adjustRightInd/>
        <w:snapToGrid/>
        <w:spacing w:line="240" w:lineRule="auto"/>
        <w:textAlignment w:val="auto"/>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color w:val="auto"/>
          <w:sz w:val="32"/>
          <w:szCs w:val="32"/>
        </w:rPr>
        <w:t>各县（市、区）工业和信息化局，济宁高新区、太白湖新区、济宁经济技术开发区经济发展局：</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20" w:lineRule="exact"/>
        <w:ind w:firstLine="639" w:firstLineChars="200"/>
        <w:textAlignment w:val="baseline"/>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spacing w:val="-1"/>
          <w:sz w:val="32"/>
          <w:szCs w:val="32"/>
          <w:lang w:val="en-US" w:eastAsia="zh-CN"/>
        </w:rPr>
        <w:t>根据工业和信息化部办公厅《关于开展2022年服务型制造示范遴选和评估评价工作的通知》（工信厅政法函〔2022〕67号）要求，组织我市第四批国家级服务型制造示范遴选推荐和前三批评估评价工作，有关工作事项通知如下。</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20" w:lineRule="exact"/>
        <w:ind w:firstLine="639" w:firstLineChars="200"/>
        <w:textAlignment w:val="baseline"/>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spacing w:val="-1"/>
          <w:sz w:val="32"/>
          <w:szCs w:val="32"/>
          <w:lang w:val="en-US" w:eastAsia="zh-CN"/>
        </w:rPr>
        <w:t>1.做好指导服务。请各县（市、区）工信局认真研究《通知》相关甄选类别和条件要求，结合本县（市、区）优势产业，组织具有服务型制造鲜明特点的企业申报国家级示范企业、项目、平台，做好申报资料指导和审核把关。</w:t>
      </w:r>
    </w:p>
    <w:p>
      <w:pPr>
        <w:keepNext w:val="0"/>
        <w:keepLines w:val="0"/>
        <w:pageBreakBefore w:val="0"/>
        <w:widowControl/>
        <w:kinsoku w:val="0"/>
        <w:wordWrap/>
        <w:overflowPunct/>
        <w:topLinePunct w:val="0"/>
        <w:autoSpaceDE w:val="0"/>
        <w:autoSpaceDN w:val="0"/>
        <w:bidi w:val="0"/>
        <w:adjustRightInd w:val="0"/>
        <w:snapToGrid w:val="0"/>
        <w:spacing w:line="620" w:lineRule="exact"/>
        <w:ind w:firstLine="639" w:firstLineChars="200"/>
        <w:textAlignment w:val="baseline"/>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spacing w:val="-1"/>
          <w:sz w:val="32"/>
          <w:szCs w:val="32"/>
          <w:lang w:val="en-US" w:eastAsia="zh-CN"/>
        </w:rPr>
        <w:t>2.组织线上</w:t>
      </w:r>
      <w:bookmarkStart w:id="0" w:name="_GoBack"/>
      <w:bookmarkEnd w:id="0"/>
      <w:r>
        <w:rPr>
          <w:rFonts w:hint="eastAsia" w:ascii="方正仿宋简体" w:hAnsi="方正仿宋简体" w:eastAsia="方正仿宋简体" w:cs="方正仿宋简体"/>
          <w:b/>
          <w:bCs/>
          <w:spacing w:val="-1"/>
          <w:sz w:val="32"/>
          <w:szCs w:val="32"/>
          <w:lang w:val="en-US" w:eastAsia="zh-CN"/>
        </w:rPr>
        <w:t>方式申报。请申报企业在“服务型制造公共服务平台”网站完成注册，按要求组织材料（申报书样式自行在网站下载，https://selection.csoma.org.cn）。各县（市、区）工信局于5月3日前,将申报汇总表、相关申报书纸质版各一式2份及推荐文件1份，电子版同步报市局产业政策科。</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20" w:lineRule="exact"/>
        <w:ind w:firstLine="639" w:firstLineChars="200"/>
        <w:textAlignment w:val="baseline"/>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spacing w:val="-1"/>
          <w:sz w:val="32"/>
          <w:szCs w:val="32"/>
          <w:lang w:val="en-US" w:eastAsia="zh-CN"/>
        </w:rPr>
        <w:t>3.各县（市、区）推荐数量不限，产业政策科组织初审后，择优推荐。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20" w:lineRule="exact"/>
        <w:ind w:firstLine="639" w:firstLineChars="200"/>
        <w:textAlignment w:val="baseline"/>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spacing w:val="-1"/>
          <w:sz w:val="32"/>
          <w:szCs w:val="32"/>
          <w:lang w:val="en-US" w:eastAsia="zh-CN"/>
        </w:rPr>
        <w:t>4.为保障申报质量，省厅将根据工作进度安排，联合省服务型制造发展促进会组织线上培训会、交流会等活动，邀请专家授课、典型经验分享等，届时邀请各县（市、区）工信局负责同志和申报企业参加。</w:t>
      </w:r>
    </w:p>
    <w:p>
      <w:pPr>
        <w:keepNext w:val="0"/>
        <w:keepLines w:val="0"/>
        <w:pageBreakBefore w:val="0"/>
        <w:widowControl/>
        <w:kinsoku w:val="0"/>
        <w:wordWrap/>
        <w:overflowPunct/>
        <w:topLinePunct w:val="0"/>
        <w:autoSpaceDE w:val="0"/>
        <w:autoSpaceDN w:val="0"/>
        <w:bidi w:val="0"/>
        <w:adjustRightInd w:val="0"/>
        <w:snapToGrid w:val="0"/>
        <w:spacing w:line="620" w:lineRule="exact"/>
        <w:ind w:right="100" w:firstLine="620"/>
        <w:textAlignment w:val="baseline"/>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spacing w:val="-1"/>
          <w:sz w:val="32"/>
          <w:szCs w:val="32"/>
          <w:lang w:val="en-US" w:eastAsia="zh-CN"/>
        </w:rPr>
        <w:t>联系人：丁玉林  常佃芳  2967998</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20" w:lineRule="exact"/>
        <w:ind w:firstLine="639" w:firstLineChars="200"/>
        <w:textAlignment w:val="baseline"/>
        <w:rPr>
          <w:rFonts w:hint="eastAsia" w:ascii="方正仿宋简体" w:hAnsi="方正仿宋简体" w:eastAsia="方正仿宋简体" w:cs="方正仿宋简体"/>
          <w:b/>
          <w:bCs/>
          <w:spacing w:val="-1"/>
          <w:sz w:val="32"/>
          <w:szCs w:val="32"/>
          <w:lang w:val="en-US"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20" w:lineRule="exact"/>
        <w:ind w:firstLine="639" w:firstLineChars="200"/>
        <w:textAlignment w:val="baseline"/>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spacing w:val="-1"/>
          <w:sz w:val="32"/>
          <w:szCs w:val="32"/>
          <w:lang w:val="en-US" w:eastAsia="zh-CN"/>
        </w:rPr>
        <w:t>附件：关于开展2022年服务型制造示范遴选和评估评价工作的通知</w:t>
      </w:r>
    </w:p>
    <w:p>
      <w:pPr>
        <w:keepNext w:val="0"/>
        <w:keepLines w:val="0"/>
        <w:pageBreakBefore w:val="0"/>
        <w:widowControl/>
        <w:kinsoku w:val="0"/>
        <w:wordWrap/>
        <w:overflowPunct/>
        <w:topLinePunct w:val="0"/>
        <w:autoSpaceDE w:val="0"/>
        <w:autoSpaceDN w:val="0"/>
        <w:bidi w:val="0"/>
        <w:adjustRightInd w:val="0"/>
        <w:snapToGrid w:val="0"/>
        <w:spacing w:line="620" w:lineRule="exact"/>
        <w:ind w:right="100" w:firstLine="620"/>
        <w:textAlignment w:val="baseline"/>
        <w:rPr>
          <w:rFonts w:hint="eastAsia" w:ascii="方正仿宋简体" w:hAnsi="方正仿宋简体" w:eastAsia="方正仿宋简体" w:cs="方正仿宋简体"/>
          <w:b/>
          <w:bCs/>
          <w:spacing w:val="-1"/>
          <w:sz w:val="32"/>
          <w:szCs w:val="32"/>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20" w:lineRule="exact"/>
        <w:ind w:firstLine="639" w:firstLineChars="200"/>
        <w:jc w:val="right"/>
        <w:textAlignment w:val="baseline"/>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spacing w:val="-1"/>
          <w:sz w:val="32"/>
          <w:szCs w:val="32"/>
          <w:lang w:val="en-US" w:eastAsia="zh-CN"/>
        </w:rPr>
        <w:t>济宁市工业和信息化局</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620" w:lineRule="exact"/>
        <w:ind w:firstLine="639" w:firstLineChars="200"/>
        <w:jc w:val="right"/>
        <w:textAlignment w:val="baseline"/>
        <w:rPr>
          <w:rFonts w:hint="eastAsia" w:ascii="方正仿宋简体" w:hAnsi="方正仿宋简体" w:eastAsia="方正仿宋简体" w:cs="方正仿宋简体"/>
          <w:b/>
          <w:bCs/>
          <w:spacing w:val="-1"/>
          <w:sz w:val="32"/>
          <w:szCs w:val="32"/>
          <w:lang w:val="en-US" w:eastAsia="zh-CN"/>
        </w:rPr>
      </w:pPr>
      <w:r>
        <w:rPr>
          <w:rFonts w:hint="eastAsia" w:ascii="方正仿宋简体" w:hAnsi="方正仿宋简体" w:eastAsia="方正仿宋简体" w:cs="方正仿宋简体"/>
          <w:b/>
          <w:bCs/>
          <w:spacing w:val="-1"/>
          <w:sz w:val="32"/>
          <w:szCs w:val="32"/>
          <w:lang w:val="en-US" w:eastAsia="zh-CN"/>
        </w:rPr>
        <w:t>2022年4月13日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0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6" w:lineRule="exact"/>
      <w:rPr>
        <w:rFonts w:ascii="黑体" w:hAnsi="黑体" w:eastAsia="黑体" w:cs="黑体"/>
        <w:sz w:val="25"/>
        <w:szCs w:val="25"/>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0C5408"/>
    <w:rsid w:val="27B065FF"/>
    <w:rsid w:val="2F6C49EB"/>
    <w:rsid w:val="3B883574"/>
    <w:rsid w:val="680C5408"/>
    <w:rsid w:val="711C05E3"/>
    <w:rsid w:val="782C1A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2022-04-11T08:24:00Z</dcterms:created>
  <dc:creator>Espresso</dc:creator>
  <cp:lastModifiedBy>ANNA</cp:lastModifiedBy>
  <cp:lastPrinted>2022-04-13T01:08:00Z</cp:lastPrinted>
  <dcterms:modified xsi:type="dcterms:W3CDTF">2022-04-13T01:12:56Z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43824425741440FEB85037433360F60B</vt:lpwstr>
  </property>
</Properties>
</file>